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262" w:rsidRDefault="000A6262" w:rsidP="000A6262">
      <w:pPr>
        <w:pStyle w:val="Textbody"/>
      </w:pPr>
      <w:r>
        <w:rPr>
          <w:noProof/>
          <w:lang w:eastAsia="el-GR"/>
        </w:rPr>
        <w:drawing>
          <wp:anchor distT="0" distB="0" distL="114300" distR="114300" simplePos="0" relativeHeight="251659264" behindDoc="0" locked="0" layoutInCell="1" allowOverlap="1" wp14:anchorId="060EB8E1" wp14:editId="7DD752A5">
            <wp:simplePos x="0" y="0"/>
            <wp:positionH relativeFrom="column">
              <wp:posOffset>962021</wp:posOffset>
            </wp:positionH>
            <wp:positionV relativeFrom="margin">
              <wp:posOffset>0</wp:posOffset>
            </wp:positionV>
            <wp:extent cx="866137" cy="818516"/>
            <wp:effectExtent l="0" t="0" r="0" b="634"/>
            <wp:wrapSquare wrapText="bothSides"/>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866137" cy="818516"/>
                    </a:xfrm>
                    <a:prstGeom prst="rect">
                      <a:avLst/>
                    </a:prstGeom>
                    <a:noFill/>
                    <a:ln>
                      <a:noFill/>
                      <a:prstDash/>
                    </a:ln>
                  </pic:spPr>
                </pic:pic>
              </a:graphicData>
            </a:graphic>
          </wp:anchor>
        </w:drawing>
      </w:r>
    </w:p>
    <w:p w:rsidR="000A6262" w:rsidRDefault="000A6262" w:rsidP="000A6262">
      <w:pPr>
        <w:pStyle w:val="Standard"/>
      </w:pPr>
    </w:p>
    <w:tbl>
      <w:tblPr>
        <w:tblW w:w="9889" w:type="dxa"/>
        <w:tblInd w:w="-108" w:type="dxa"/>
        <w:tblLayout w:type="fixed"/>
        <w:tblCellMar>
          <w:left w:w="10" w:type="dxa"/>
          <w:right w:w="10" w:type="dxa"/>
        </w:tblCellMar>
        <w:tblLook w:val="0000" w:firstRow="0" w:lastRow="0" w:firstColumn="0" w:lastColumn="0" w:noHBand="0" w:noVBand="0"/>
      </w:tblPr>
      <w:tblGrid>
        <w:gridCol w:w="4644"/>
        <w:gridCol w:w="5245"/>
      </w:tblGrid>
      <w:tr w:rsidR="000A6262" w:rsidRPr="009C155C" w:rsidTr="00E053EB">
        <w:tc>
          <w:tcPr>
            <w:tcW w:w="4644" w:type="dxa"/>
            <w:shd w:val="clear" w:color="auto" w:fill="auto"/>
            <w:tcMar>
              <w:top w:w="0" w:type="dxa"/>
              <w:left w:w="108" w:type="dxa"/>
              <w:bottom w:w="0" w:type="dxa"/>
              <w:right w:w="108" w:type="dxa"/>
            </w:tcMar>
          </w:tcPr>
          <w:p w:rsidR="000A6262" w:rsidRDefault="000A6262" w:rsidP="00E053EB">
            <w:pPr>
              <w:pStyle w:val="Standard"/>
              <w:rPr>
                <w:b/>
                <w:bCs/>
              </w:rPr>
            </w:pPr>
          </w:p>
          <w:p w:rsidR="000A6262" w:rsidRDefault="000A6262" w:rsidP="00E053EB">
            <w:pPr>
              <w:pStyle w:val="Standard"/>
              <w:jc w:val="center"/>
              <w:rPr>
                <w:b/>
                <w:bCs/>
              </w:rPr>
            </w:pPr>
            <w:r>
              <w:rPr>
                <w:b/>
                <w:bCs/>
              </w:rPr>
              <w:t>ΕΛΛΗΝΙΚΗ ΔΗΜΟΚΡΑΤΙΑ</w:t>
            </w:r>
          </w:p>
          <w:p w:rsidR="000A6262" w:rsidRDefault="000A6262" w:rsidP="00E053EB">
            <w:pPr>
              <w:pStyle w:val="3"/>
              <w:jc w:val="center"/>
              <w:rPr>
                <w:rFonts w:ascii="Times New Roman" w:hAnsi="Times New Roman" w:cs="Times New Roman"/>
              </w:rPr>
            </w:pPr>
            <w:r>
              <w:rPr>
                <w:rFonts w:ascii="Times New Roman" w:hAnsi="Times New Roman" w:cs="Times New Roman"/>
              </w:rPr>
              <w:t>ΝΟΜΟΣ ΑΤΤΙΚΗΣ</w:t>
            </w:r>
          </w:p>
          <w:p w:rsidR="000A6262" w:rsidRPr="00C04097" w:rsidRDefault="000A6262" w:rsidP="00E053EB">
            <w:pPr>
              <w:pStyle w:val="Standard"/>
              <w:jc w:val="center"/>
              <w:rPr>
                <w:b/>
                <w:bCs/>
              </w:rPr>
            </w:pPr>
            <w:r w:rsidRPr="00C04097">
              <w:rPr>
                <w:b/>
                <w:bCs/>
              </w:rPr>
              <w:t>Ν.Π.Δ.Δ. «ΟΡΓΑΝΙΣΜΟΣ ΚΟΙΝΩΝΙΚΗΣ  ΠΡΟΣΤΑΣΙΑΣ &amp; ΑΛΛΗΛΕΓΓΥΗΣ</w:t>
            </w:r>
          </w:p>
          <w:p w:rsidR="000A6262" w:rsidRPr="00C04097" w:rsidRDefault="000A6262" w:rsidP="00E053EB">
            <w:pPr>
              <w:pStyle w:val="Standard"/>
              <w:jc w:val="center"/>
              <w:rPr>
                <w:b/>
                <w:bCs/>
              </w:rPr>
            </w:pPr>
            <w:r w:rsidRPr="00C04097">
              <w:rPr>
                <w:b/>
                <w:bCs/>
              </w:rPr>
              <w:t>ΔΗΜΟΥ ΓΑΛΑΤΣΙΟΥ»</w:t>
            </w:r>
          </w:p>
          <w:p w:rsidR="000A6262" w:rsidRDefault="000A6262" w:rsidP="00E053EB">
            <w:pPr>
              <w:pStyle w:val="Standard"/>
              <w:jc w:val="center"/>
            </w:pPr>
          </w:p>
        </w:tc>
        <w:tc>
          <w:tcPr>
            <w:tcW w:w="5245" w:type="dxa"/>
            <w:shd w:val="clear" w:color="auto" w:fill="auto"/>
            <w:tcMar>
              <w:top w:w="0" w:type="dxa"/>
              <w:left w:w="108" w:type="dxa"/>
              <w:bottom w:w="0" w:type="dxa"/>
              <w:right w:w="108" w:type="dxa"/>
            </w:tcMar>
          </w:tcPr>
          <w:p w:rsidR="000A6262" w:rsidRDefault="000A6262" w:rsidP="00E053EB">
            <w:pPr>
              <w:pStyle w:val="Standard"/>
            </w:pPr>
          </w:p>
          <w:p w:rsidR="000A6262" w:rsidRDefault="009C155C" w:rsidP="00E053EB">
            <w:pPr>
              <w:pStyle w:val="Standard"/>
            </w:pPr>
            <w:r>
              <w:rPr>
                <w:b/>
                <w:bCs/>
                <w:lang w:val="en-US"/>
              </w:rPr>
              <w:t xml:space="preserve">                                   </w:t>
            </w:r>
            <w:r>
              <w:rPr>
                <w:b/>
                <w:bCs/>
              </w:rPr>
              <w:t xml:space="preserve">ΑΡ. ΜΕΛΕΤΗΣ:  </w:t>
            </w:r>
            <w:r>
              <w:rPr>
                <w:b/>
                <w:bCs/>
                <w:lang w:val="en-US"/>
              </w:rPr>
              <w:t>3</w:t>
            </w:r>
            <w:r>
              <w:rPr>
                <w:b/>
                <w:bCs/>
              </w:rPr>
              <w:t>/2019</w:t>
            </w:r>
          </w:p>
          <w:p w:rsidR="000A6262" w:rsidRDefault="000A6262" w:rsidP="00E053EB">
            <w:pPr>
              <w:pStyle w:val="Standard"/>
            </w:pPr>
          </w:p>
          <w:p w:rsidR="000A6262" w:rsidRDefault="000A6262" w:rsidP="00E053EB">
            <w:pPr>
              <w:pStyle w:val="Standard"/>
            </w:pPr>
          </w:p>
          <w:p w:rsidR="000A6262" w:rsidRPr="00560895" w:rsidRDefault="00C04097" w:rsidP="00E053EB">
            <w:pPr>
              <w:pStyle w:val="Standard"/>
            </w:pPr>
            <w:r w:rsidRPr="00B008B6">
              <w:rPr>
                <w:b/>
                <w:bCs/>
              </w:rPr>
              <w:t xml:space="preserve">                   </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t xml:space="preserve">Παροχή υπηρεσίας μεταφοράς μελών του Κ.Α.Π.Η 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0A6262" w:rsidRDefault="000A6262" w:rsidP="00E053EB">
            <w:pPr>
              <w:pStyle w:val="Standard"/>
            </w:pPr>
          </w:p>
          <w:p w:rsidR="000A6262" w:rsidRDefault="000A6262" w:rsidP="00E053EB">
            <w:pPr>
              <w:pStyle w:val="Standard"/>
            </w:pPr>
          </w:p>
        </w:tc>
      </w:tr>
    </w:tbl>
    <w:p w:rsidR="000A6262" w:rsidRDefault="000A6262"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0A6262" w:rsidRDefault="000A6262" w:rsidP="000A6262">
      <w:pPr>
        <w:pStyle w:val="Standard"/>
      </w:pPr>
    </w:p>
    <w:p w:rsidR="000A6262" w:rsidRDefault="000A6262" w:rsidP="000A6262">
      <w:pPr>
        <w:pStyle w:val="Standard"/>
        <w:rPr>
          <w:b/>
          <w:bCs/>
        </w:rPr>
      </w:pPr>
      <w:r>
        <w:rPr>
          <w:b/>
          <w:bCs/>
        </w:rPr>
        <w:t xml:space="preserve"> ΥΠΗΡΕΣΙΑ ΜΕΤΑΦΟΡΑΣ ΤΩΝ ΜΕΛΩΝ ΤΟΥ Κ.Α.Π.Η. ΔΗΜΟΥ  ΓΑΛΑΤΣΙΟΥ</w:t>
      </w:r>
    </w:p>
    <w:p w:rsidR="000A6262" w:rsidRDefault="000A6262" w:rsidP="000A6262">
      <w:pPr>
        <w:pStyle w:val="Standard"/>
        <w:rPr>
          <w:b/>
          <w:bCs/>
        </w:rPr>
      </w:pPr>
      <w:r>
        <w:rPr>
          <w:b/>
          <w:bCs/>
        </w:rPr>
        <w:t xml:space="preserve">             (Θαλάσσια Μπάνια- Ημερήσιες Εκδρομές – Διήμερη Εκδρομή &amp; θέατρα) </w:t>
      </w:r>
    </w:p>
    <w:p w:rsidR="000A6262" w:rsidRDefault="000A6262" w:rsidP="000A6262">
      <w:pPr>
        <w:pStyle w:val="Standard"/>
        <w:rPr>
          <w:b/>
          <w:bCs/>
        </w:rPr>
      </w:pPr>
      <w:r>
        <w:rPr>
          <w:b/>
          <w:bCs/>
        </w:rPr>
        <w:t xml:space="preserve">                                                    για το έτος 2019.</w:t>
      </w:r>
    </w:p>
    <w:p w:rsidR="000A6262" w:rsidRDefault="000A6262" w:rsidP="000A6262">
      <w:pPr>
        <w:pStyle w:val="Standard"/>
        <w:rPr>
          <w:b/>
          <w:bCs/>
        </w:rPr>
      </w:pPr>
    </w:p>
    <w:p w:rsidR="000A6262" w:rsidRDefault="000A6262" w:rsidP="000A6262">
      <w:pPr>
        <w:pStyle w:val="Standard"/>
      </w:pPr>
    </w:p>
    <w:p w:rsidR="000A6262" w:rsidRDefault="000A6262"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B008B6" w:rsidRDefault="00B008B6" w:rsidP="000A6262">
      <w:pPr>
        <w:pStyle w:val="Standard"/>
      </w:pPr>
    </w:p>
    <w:p w:rsidR="000A6262" w:rsidRDefault="000A6262" w:rsidP="000A6262">
      <w:pPr>
        <w:pStyle w:val="Standard"/>
        <w:rPr>
          <w:b/>
          <w:bCs/>
          <w:u w:val="single"/>
        </w:rPr>
      </w:pPr>
      <w:r>
        <w:rPr>
          <w:b/>
          <w:bCs/>
          <w:u w:val="single"/>
        </w:rPr>
        <w:t>Περιεχόμενα.</w:t>
      </w:r>
    </w:p>
    <w:p w:rsidR="000A6262" w:rsidRDefault="000A6262" w:rsidP="000A6262">
      <w:pPr>
        <w:pStyle w:val="Standard"/>
        <w:rPr>
          <w:b/>
          <w:bCs/>
          <w:u w:val="single"/>
        </w:rPr>
      </w:pPr>
    </w:p>
    <w:p w:rsidR="000A6262" w:rsidRDefault="000A6262" w:rsidP="000A6262">
      <w:pPr>
        <w:pStyle w:val="Standard"/>
      </w:pPr>
      <w:r>
        <w:t>1.Τεχνική  έκθεση.</w:t>
      </w:r>
    </w:p>
    <w:p w:rsidR="000A6262" w:rsidRDefault="000A6262" w:rsidP="000A6262">
      <w:pPr>
        <w:pStyle w:val="Standard"/>
      </w:pPr>
      <w:r>
        <w:t>2.Ενδεικτικός προϋπολογισμός.</w:t>
      </w:r>
    </w:p>
    <w:p w:rsidR="000A6262" w:rsidRDefault="000A6262" w:rsidP="000A6262">
      <w:pPr>
        <w:pStyle w:val="Standard"/>
      </w:pPr>
      <w:r>
        <w:t>3.Συγγραφή υποχρεώσεων.</w:t>
      </w:r>
    </w:p>
    <w:p w:rsidR="000A6262" w:rsidRDefault="000A6262" w:rsidP="000A6262">
      <w:pPr>
        <w:pStyle w:val="Standard"/>
      </w:pPr>
      <w:r>
        <w:t>4.Τιμολόγιο</w:t>
      </w: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tabs>
          <w:tab w:val="left" w:pos="1050"/>
        </w:tabs>
        <w:jc w:val="both"/>
        <w:rPr>
          <w:b/>
          <w:bCs/>
        </w:rPr>
      </w:pPr>
    </w:p>
    <w:tbl>
      <w:tblPr>
        <w:tblW w:w="10456" w:type="dxa"/>
        <w:tblInd w:w="-108" w:type="dxa"/>
        <w:tblLayout w:type="fixed"/>
        <w:tblCellMar>
          <w:left w:w="10" w:type="dxa"/>
          <w:right w:w="10" w:type="dxa"/>
        </w:tblCellMar>
        <w:tblLook w:val="0000" w:firstRow="0" w:lastRow="0" w:firstColumn="0" w:lastColumn="0" w:noHBand="0" w:noVBand="0"/>
      </w:tblPr>
      <w:tblGrid>
        <w:gridCol w:w="5112"/>
        <w:gridCol w:w="5344"/>
      </w:tblGrid>
      <w:tr w:rsidR="000A6262" w:rsidRPr="009C155C" w:rsidTr="00B008B6">
        <w:trPr>
          <w:trHeight w:val="4909"/>
        </w:trPr>
        <w:tc>
          <w:tcPr>
            <w:tcW w:w="5112" w:type="dxa"/>
            <w:shd w:val="clear" w:color="auto" w:fill="auto"/>
            <w:tcMar>
              <w:top w:w="0" w:type="dxa"/>
              <w:left w:w="108" w:type="dxa"/>
              <w:bottom w:w="0" w:type="dxa"/>
              <w:right w:w="108" w:type="dxa"/>
            </w:tcMar>
          </w:tcPr>
          <w:p w:rsidR="000A6262" w:rsidRDefault="000A6262" w:rsidP="00E053EB">
            <w:pPr>
              <w:pStyle w:val="Standard"/>
              <w:jc w:val="center"/>
            </w:pPr>
            <w:bookmarkStart w:id="0" w:name="_Hlk3540233"/>
            <w:r>
              <w:rPr>
                <w:noProof/>
                <w:lang w:eastAsia="el-GR"/>
              </w:rPr>
              <w:lastRenderedPageBreak/>
              <w:drawing>
                <wp:inline distT="0" distB="0" distL="0" distR="0" wp14:anchorId="488A8C03" wp14:editId="062A238A">
                  <wp:extent cx="866878" cy="819000"/>
                  <wp:effectExtent l="0" t="0" r="9422" b="15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p>
          <w:p w:rsidR="000A6262" w:rsidRDefault="000A6262" w:rsidP="00E053EB">
            <w:pPr>
              <w:pStyle w:val="Standard"/>
              <w:jc w:val="center"/>
              <w:rPr>
                <w:b/>
                <w:bCs/>
              </w:rPr>
            </w:pPr>
            <w:r>
              <w:rPr>
                <w:b/>
                <w:bCs/>
              </w:rPr>
              <w:t>ΕΛΛΗΝΙΚΗ ΔΗΜΟΚΡΑΤΙΑ</w:t>
            </w:r>
          </w:p>
          <w:p w:rsidR="000A6262" w:rsidRDefault="000A6262" w:rsidP="00E053EB">
            <w:pPr>
              <w:pStyle w:val="3"/>
              <w:jc w:val="center"/>
              <w:rPr>
                <w:rFonts w:ascii="Times New Roman" w:hAnsi="Times New Roman" w:cs="Times New Roman"/>
              </w:rPr>
            </w:pPr>
            <w:r>
              <w:rPr>
                <w:rFonts w:ascii="Times New Roman" w:hAnsi="Times New Roman" w:cs="Times New Roman"/>
              </w:rPr>
              <w:t>ΝΟΜΟΣ ΑΤΤΙΚΗΣ</w:t>
            </w:r>
          </w:p>
          <w:p w:rsidR="000A6262" w:rsidRDefault="000A6262" w:rsidP="00E053EB">
            <w:pPr>
              <w:pStyle w:val="Standard"/>
              <w:jc w:val="center"/>
              <w:rPr>
                <w:b/>
                <w:bCs/>
              </w:rPr>
            </w:pPr>
            <w:r>
              <w:rPr>
                <w:b/>
                <w:bCs/>
              </w:rPr>
              <w:t>Ν.Π.Δ.Δ. «ΟΡΓΑΝΙΣΜΟΣ ΚΟΙΝΩΝΙΚΗΣ</w:t>
            </w:r>
          </w:p>
          <w:p w:rsidR="000A6262" w:rsidRDefault="000A6262" w:rsidP="00E053EB">
            <w:pPr>
              <w:pStyle w:val="Standard"/>
              <w:jc w:val="center"/>
              <w:rPr>
                <w:b/>
                <w:bCs/>
              </w:rPr>
            </w:pPr>
            <w:r>
              <w:rPr>
                <w:b/>
                <w:bCs/>
              </w:rPr>
              <w:t>ΠΡΟΣΤΑΣΙΑΣ &amp; ΑΛΛΗΛΕΓΓΥΗΣ</w:t>
            </w:r>
          </w:p>
          <w:p w:rsidR="000A6262" w:rsidRDefault="000A6262" w:rsidP="00E053EB">
            <w:pPr>
              <w:pStyle w:val="Standard"/>
              <w:jc w:val="center"/>
              <w:rPr>
                <w:b/>
                <w:bCs/>
              </w:rPr>
            </w:pPr>
            <w:r>
              <w:rPr>
                <w:b/>
                <w:bCs/>
              </w:rPr>
              <w:t>ΔΗΜΟΥ ΓΑΛΑΤΣΙΟΥ»</w:t>
            </w:r>
          </w:p>
          <w:p w:rsidR="000A6262" w:rsidRDefault="000A6262" w:rsidP="00E053EB">
            <w:pPr>
              <w:pStyle w:val="Standard"/>
              <w:jc w:val="center"/>
            </w:pPr>
          </w:p>
        </w:tc>
        <w:tc>
          <w:tcPr>
            <w:tcW w:w="5344" w:type="dxa"/>
            <w:shd w:val="clear" w:color="auto" w:fill="auto"/>
            <w:tcMar>
              <w:top w:w="0" w:type="dxa"/>
              <w:left w:w="108" w:type="dxa"/>
              <w:bottom w:w="0" w:type="dxa"/>
              <w:right w:w="108" w:type="dxa"/>
            </w:tcMar>
          </w:tcPr>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rPr>
                <w:b/>
                <w:bCs/>
              </w:rPr>
              <w:t xml:space="preserve">                </w:t>
            </w:r>
            <w:r w:rsidR="009C155C">
              <w:rPr>
                <w:b/>
                <w:bCs/>
              </w:rPr>
              <w:t xml:space="preserve">ΑΡ. ΜΕΛΕΤΗΣ:  </w:t>
            </w:r>
            <w:r w:rsidR="009C155C">
              <w:rPr>
                <w:b/>
                <w:bCs/>
                <w:lang w:val="en-US"/>
              </w:rPr>
              <w:t>3</w:t>
            </w:r>
            <w:r w:rsidR="009C155C">
              <w:rPr>
                <w:b/>
                <w:bCs/>
              </w:rPr>
              <w:t>/2019</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t xml:space="preserve">Παροχή υπηρεσίας μεταφοράς μελών του   Κ.Α.Π.Η Γαλατσίου, για θαλάσσια μπάνια, ημερήσιες εκδρομές </w:t>
            </w:r>
            <w:r w:rsidRPr="00560895">
              <w:t xml:space="preserve">, </w:t>
            </w:r>
            <w:r>
              <w:t>διήμερη εκδρομή και παρακολούθησ</w:t>
            </w:r>
            <w:r w:rsidR="00E54AB4">
              <w:t>η θεατρικών παραστάσεων, γ</w:t>
            </w:r>
            <w:r>
              <w:t>ια το έτος 2019.</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tc>
      </w:tr>
    </w:tbl>
    <w:p w:rsidR="000A6262" w:rsidRDefault="000A6262" w:rsidP="000A6262">
      <w:pPr>
        <w:pStyle w:val="Standard"/>
        <w:jc w:val="both"/>
        <w:rPr>
          <w:b/>
          <w:bCs/>
        </w:rPr>
      </w:pPr>
    </w:p>
    <w:p w:rsidR="000A6262" w:rsidRDefault="000A6262" w:rsidP="000A6262">
      <w:pPr>
        <w:pStyle w:val="Standard"/>
        <w:jc w:val="center"/>
      </w:pPr>
      <w:r>
        <w:rPr>
          <w:b/>
          <w:bCs/>
          <w:lang w:val="en-US"/>
        </w:rPr>
        <w:t>TEXNIKH</w:t>
      </w:r>
      <w:r>
        <w:rPr>
          <w:b/>
          <w:bCs/>
        </w:rPr>
        <w:t xml:space="preserve"> ΕΚΘΕΣΗ</w:t>
      </w:r>
    </w:p>
    <w:p w:rsidR="000A6262" w:rsidRDefault="000A6262" w:rsidP="000A6262">
      <w:pPr>
        <w:pStyle w:val="Standard"/>
        <w:ind w:firstLine="360"/>
        <w:jc w:val="both"/>
      </w:pPr>
    </w:p>
    <w:p w:rsidR="000A6262" w:rsidRDefault="000A6262" w:rsidP="000A6262">
      <w:pPr>
        <w:pStyle w:val="Standard"/>
        <w:ind w:firstLine="360"/>
        <w:jc w:val="both"/>
      </w:pPr>
      <w:r>
        <w:t xml:space="preserve">Η παρούσα μελέτη αφορά τη μίσθωση τουριστικών λεωφορείων, μονώροφων, </w:t>
      </w:r>
      <w:bookmarkStart w:id="1" w:name="_Hlk480960241"/>
      <w:r>
        <w:t>πενήντα (50)</w:t>
      </w:r>
      <w:bookmarkEnd w:id="1"/>
      <w:r>
        <w:t xml:space="preserve"> θέσεων</w:t>
      </w:r>
    </w:p>
    <w:p w:rsidR="000A6262" w:rsidRDefault="000A6262" w:rsidP="000A6262">
      <w:pPr>
        <w:pStyle w:val="Standard"/>
        <w:jc w:val="both"/>
      </w:pPr>
      <w:r>
        <w:t>για τις εξής μεταφορές μελών του Κ.ΑΠ.Η Γαλατσίου:</w:t>
      </w:r>
    </w:p>
    <w:p w:rsidR="000A6262" w:rsidRDefault="000A6262" w:rsidP="000A6262">
      <w:pPr>
        <w:pStyle w:val="Standard"/>
        <w:jc w:val="both"/>
      </w:pPr>
    </w:p>
    <w:p w:rsidR="000A6262" w:rsidRDefault="000A6262" w:rsidP="000A6262">
      <w:pPr>
        <w:pStyle w:val="Standard"/>
        <w:numPr>
          <w:ilvl w:val="0"/>
          <w:numId w:val="14"/>
        </w:numPr>
        <w:jc w:val="both"/>
        <w:rPr>
          <w:b/>
          <w:bCs/>
        </w:rPr>
      </w:pPr>
      <w:r>
        <w:rPr>
          <w:b/>
          <w:bCs/>
        </w:rPr>
        <w:t>ΜΕΤΑΦΟΡΑ ΜΕΛΩΝ ΓΙΑ ΘΑΛΑΣΣΙΑ ΜΠΑΝΙΑ</w:t>
      </w:r>
    </w:p>
    <w:p w:rsidR="000A6262" w:rsidRDefault="000A6262" w:rsidP="000A6262">
      <w:pPr>
        <w:pStyle w:val="Standard"/>
        <w:ind w:left="720"/>
        <w:jc w:val="both"/>
      </w:pPr>
    </w:p>
    <w:p w:rsidR="000A6262" w:rsidRDefault="000A6262" w:rsidP="000A6262">
      <w:pPr>
        <w:pStyle w:val="Standard"/>
        <w:jc w:val="both"/>
      </w:pPr>
      <w:r>
        <w:t xml:space="preserve">Μίσθωση έως τριών (3) τουριστικών λεωφορείων για την μεταφορά 150 μελών του  Κ.Α.Π.Η,  ώστε να συμμετάσχουν στο πρόγραμμα  θαλασσίων μπάνιων του Οργανισμού , στον Τύμβο Μαραθώνα για θεραπευτικούς λόγους. </w:t>
      </w:r>
      <w:r>
        <w:rPr>
          <w:sz w:val="22"/>
          <w:szCs w:val="22"/>
        </w:rPr>
        <w:t>Σε περίπτωση που απρόβλεπτες καταστάσεις δεν επιτρέψουν την υλοποίηση του προγράμματος στην συγκεκριμένη τοποθεσία, το ΝΠΔΔ έχει το δικαίωμα αλλαγής προορισμού. Ο νέος προορισμός θα είναι σε περιοχή εντός Αττικής, όπως π.χ  Αυλάκι, Σχοινιάς, Άγιοι Θεόδωροι, Αγ. Σπυρίδωνας, κ.τ.λ</w:t>
      </w:r>
      <w:r>
        <w:rPr>
          <w:rFonts w:ascii="Arial, sans-serif" w:hAnsi="Arial, sans-serif"/>
        </w:rPr>
        <w:t>.</w:t>
      </w:r>
    </w:p>
    <w:p w:rsidR="000A6262" w:rsidRDefault="000A6262" w:rsidP="000A6262">
      <w:pPr>
        <w:pStyle w:val="Standard"/>
        <w:jc w:val="both"/>
      </w:pPr>
    </w:p>
    <w:p w:rsidR="000A6262" w:rsidRDefault="000A6262" w:rsidP="000A6262">
      <w:pPr>
        <w:pStyle w:val="Standard"/>
        <w:jc w:val="both"/>
      </w:pPr>
      <w:r>
        <w:t xml:space="preserve">Η μίσθωση αποβλέπει στην αντιμετώπιση των αναγκών μεταφοράς ατόμων από το Γαλάτσι σε παραλία του Τύμβου Μαραθώνα ή εναλλακτικά σε άλλη παραλία εντός Αττικής, ώστε  οι συμμετέχοντες να </w:t>
      </w:r>
      <w:r>
        <w:rPr>
          <w:lang w:val="de-DE"/>
        </w:rPr>
        <w:t>πραγματοποιήσουν</w:t>
      </w:r>
      <w:r>
        <w:t xml:space="preserve"> έως είκοσι (2</w:t>
      </w:r>
      <w:r>
        <w:rPr>
          <w:lang w:val="de-DE"/>
        </w:rPr>
        <w:t>0</w:t>
      </w:r>
      <w:r>
        <w:t>)</w:t>
      </w:r>
      <w:r>
        <w:rPr>
          <w:lang w:val="de-DE"/>
        </w:rPr>
        <w:t xml:space="preserve"> συνολικά και συνεχόμενα (πλην Σαββατοκύριακου και αργιών) θαλάσσια μπάνια.</w:t>
      </w:r>
    </w:p>
    <w:p w:rsidR="000A6262" w:rsidRDefault="000A6262" w:rsidP="000A6262">
      <w:pPr>
        <w:pStyle w:val="Standard"/>
        <w:jc w:val="both"/>
      </w:pPr>
    </w:p>
    <w:p w:rsidR="000A6262" w:rsidRDefault="000A6262" w:rsidP="000A6262">
      <w:pPr>
        <w:pStyle w:val="Standard"/>
      </w:pPr>
      <w:r>
        <w:t xml:space="preserve">Η μεταφορά  των μελών του Κ.Α.Π.Η θα γίνει </w:t>
      </w:r>
      <w:r>
        <w:rPr>
          <w:b/>
        </w:rPr>
        <w:t>κατά προσέγγιση</w:t>
      </w:r>
      <w:r>
        <w:t>, το χρονικό διάστημα από</w:t>
      </w:r>
    </w:p>
    <w:p w:rsidR="000A6262" w:rsidRDefault="000A6262" w:rsidP="000A6262">
      <w:pPr>
        <w:pStyle w:val="Standard"/>
        <w:jc w:val="both"/>
      </w:pPr>
      <w:bookmarkStart w:id="2" w:name="_Hlk480874595"/>
      <w:r>
        <w:t>Δευτέρα 24 Ιουνίου έως και  Παρασκευή  19 Ιουλίου</w:t>
      </w:r>
      <w:bookmarkEnd w:id="2"/>
      <w:r>
        <w:t xml:space="preserve"> 2019, εκτός Σαββάτου &amp; Κυριακής.</w:t>
      </w:r>
    </w:p>
    <w:p w:rsidR="000A6262" w:rsidRDefault="000A6262" w:rsidP="000A6262">
      <w:pPr>
        <w:pStyle w:val="Standard"/>
        <w:jc w:val="both"/>
      </w:pPr>
      <w:r>
        <w:t>Ο  συνολικός αριθμός των δρομολογίων που θα εκτελεσθούν θα είναι  έως εξήντα(60),</w:t>
      </w:r>
    </w:p>
    <w:p w:rsidR="000A6262" w:rsidRDefault="000A6262" w:rsidP="000A6262">
      <w:pPr>
        <w:pStyle w:val="Standard"/>
        <w:jc w:val="both"/>
      </w:pPr>
      <w:r>
        <w:t xml:space="preserve"> (3 πούλμαν x 20 μπάνια = 60 δρομολόγια).</w:t>
      </w:r>
    </w:p>
    <w:p w:rsidR="000A6262" w:rsidRDefault="000A6262" w:rsidP="000A6262">
      <w:pPr>
        <w:pStyle w:val="Standard"/>
        <w:jc w:val="both"/>
      </w:pPr>
      <w:r>
        <w:t>Αναχώρηση από το Γαλάτσι 8.30π.μ &amp; ώρα αναχώρησης από την παραλία για επιστροφή 12.30 μ.μ. .</w:t>
      </w:r>
    </w:p>
    <w:p w:rsidR="000A6262" w:rsidRDefault="000A6262" w:rsidP="000A6262">
      <w:pPr>
        <w:pStyle w:val="Standard"/>
        <w:jc w:val="both"/>
      </w:pPr>
      <w:r>
        <w:t>Τα προς μίσθωση λεωφορεία θα πρέπει να είναι  σε αρίστη κατάσταση μονώροφα ,με κλιματισμό και ανέσεις για την μεταφορά των ατόμων.</w:t>
      </w:r>
    </w:p>
    <w:p w:rsidR="000A6262" w:rsidRDefault="000A6262" w:rsidP="000A6262">
      <w:pPr>
        <w:pStyle w:val="Standard"/>
        <w:jc w:val="both"/>
      </w:pPr>
      <w:r>
        <w:t>Επίσης απαιτείται και η παρουσία δυο διαπιστευμένων ναυαγοσωστών , καθώς και η παρουσία ιατρού, ή επισκέπτη υγείας ή νοσηλευτή για το σύνολο των μελών, σε καθημερινή βάση.</w:t>
      </w:r>
    </w:p>
    <w:p w:rsidR="000A6262" w:rsidRDefault="000A6262" w:rsidP="000A6262">
      <w:pPr>
        <w:pStyle w:val="Standard"/>
        <w:jc w:val="both"/>
      </w:pPr>
      <w:r>
        <w:t xml:space="preserve">Το κόστος απασχόλησης τους  βαρύνει τον ανάδοχο.  </w:t>
      </w:r>
    </w:p>
    <w:p w:rsidR="000A6262" w:rsidRDefault="000A6262" w:rsidP="000A6262">
      <w:pPr>
        <w:pStyle w:val="Standard"/>
        <w:ind w:firstLine="360"/>
        <w:jc w:val="both"/>
        <w:rPr>
          <w:u w:val="single"/>
        </w:rPr>
      </w:pPr>
      <w:r>
        <w:rPr>
          <w:u w:val="single"/>
        </w:rPr>
        <w:t xml:space="preserve">Καθήκοντα συνοδείας του ναυαγοσώστη και της νοσηλεύτριας ή επισκέπτη υγείας ή ιατρού.  </w:t>
      </w:r>
    </w:p>
    <w:p w:rsidR="000A6262" w:rsidRDefault="000A6262" w:rsidP="004E0E3C">
      <w:pPr>
        <w:pStyle w:val="Standard"/>
        <w:ind w:firstLine="360"/>
        <w:jc w:val="both"/>
      </w:pPr>
      <w:r>
        <w:t>Οι ανωτέρω ειδικότητες  πέραν των συνήθων καθηκόντων τους ,επιβαίνουν στο πούλμαν που τους αντιστοιχεί και συνοδεύουν τα μέλη καθ’ όλη τη διάρκεια της μετακίνησής τους προς και από τον προορισμό τους.</w:t>
      </w:r>
    </w:p>
    <w:p w:rsidR="004E0E3C" w:rsidRDefault="000A6262" w:rsidP="004E0E3C">
      <w:pPr>
        <w:pStyle w:val="Standard"/>
        <w:ind w:firstLine="360"/>
        <w:jc w:val="both"/>
      </w:pPr>
      <w:r>
        <w:t>Επί πλέον  αφού παραλάβουν κατάλογο εγγεγραμμένων μελών ανά πούλμαν φροντίζουν για την επιβίβαση των μελών κατά  την αναχώρηση προς και από τον προορισμό τους και πραγματοποιούν έλεγχο για τη διαπίστωση της ταυτοπροσωπίας εγγεγραμμένων και επιβαινόντων.</w:t>
      </w:r>
    </w:p>
    <w:p w:rsidR="00ED1260" w:rsidRDefault="00ED1260" w:rsidP="004E0E3C">
      <w:pPr>
        <w:pStyle w:val="Standard"/>
        <w:ind w:firstLine="360"/>
        <w:jc w:val="both"/>
      </w:pPr>
    </w:p>
    <w:p w:rsidR="000A6262" w:rsidRDefault="000A6262" w:rsidP="000A6262">
      <w:pPr>
        <w:pStyle w:val="Standard"/>
        <w:ind w:firstLine="360"/>
      </w:pPr>
      <w:r>
        <w:lastRenderedPageBreak/>
        <w:t>Για τα αποτελέσματα του ελέγχου ή όποια άλλα προβλήματα σχετικά με την μεταφορά των μελών και την καθημερινή ροή του προγράμματος, υποχρεούνται να ενημερώνουν  καθημερινά τα αρμόδια Κ.Α.Π.Η.</w:t>
      </w:r>
    </w:p>
    <w:p w:rsidR="000A6262" w:rsidRDefault="000A6262" w:rsidP="000A6262">
      <w:pPr>
        <w:pStyle w:val="Standard"/>
        <w:ind w:firstLine="360"/>
      </w:pPr>
    </w:p>
    <w:p w:rsidR="000A6262" w:rsidRDefault="000A6262" w:rsidP="000A6262">
      <w:pPr>
        <w:pStyle w:val="Standard"/>
        <w:ind w:firstLine="360"/>
        <w:rPr>
          <w:b/>
          <w:u w:val="single"/>
        </w:rPr>
      </w:pPr>
      <w:r>
        <w:rPr>
          <w:b/>
          <w:u w:val="single"/>
        </w:rPr>
        <w:t>Σημεία αναχώρησης των πούλμαν και επιβίβασης μελών:</w:t>
      </w:r>
    </w:p>
    <w:p w:rsidR="00ED1260" w:rsidRDefault="00ED1260" w:rsidP="000A6262">
      <w:pPr>
        <w:pStyle w:val="Standard"/>
        <w:ind w:firstLine="360"/>
        <w:rPr>
          <w:b/>
          <w:u w:val="single"/>
        </w:rPr>
      </w:pPr>
    </w:p>
    <w:p w:rsidR="000A6262" w:rsidRDefault="000A6262" w:rsidP="000A6262">
      <w:pPr>
        <w:pStyle w:val="Standard"/>
      </w:pPr>
      <w:r>
        <w:t xml:space="preserve"> Παπαφλέσσα &amp; Ηνιόχου, Στάση Λιναρά, Συκιά (Λ. Γαλατσίου), κατάστημα Πετράδι (Λ.Βεϊκου), </w:t>
      </w:r>
      <w:r>
        <w:rPr>
          <w:lang w:val="en-US"/>
        </w:rPr>
        <w:t>B</w:t>
      </w:r>
      <w:r>
        <w:t xml:space="preserve">εϊκου και Χρήστου Λαδά,Κατάστημα </w:t>
      </w:r>
      <w:r>
        <w:rPr>
          <w:lang w:val="en-US"/>
        </w:rPr>
        <w:t>man</w:t>
      </w:r>
      <w:r>
        <w:t xml:space="preserve"> </w:t>
      </w:r>
      <w:r>
        <w:rPr>
          <w:lang w:val="en-US"/>
        </w:rPr>
        <w:t>and</w:t>
      </w:r>
      <w:r>
        <w:t xml:space="preserve"> </w:t>
      </w:r>
      <w:r>
        <w:rPr>
          <w:lang w:val="en-US"/>
        </w:rPr>
        <w:t>maneti</w:t>
      </w:r>
      <w:r>
        <w:t xml:space="preserve"> ( Βεϊκου), Καραϊσκάκη (</w:t>
      </w:r>
      <w:r>
        <w:rPr>
          <w:lang w:val="en-US"/>
        </w:rPr>
        <w:t>Palletstores</w:t>
      </w:r>
      <w:r>
        <w:t xml:space="preserve">)     </w:t>
      </w:r>
    </w:p>
    <w:p w:rsidR="000A6262" w:rsidRDefault="000A6262" w:rsidP="000A6262">
      <w:pPr>
        <w:pStyle w:val="Standard"/>
      </w:pPr>
      <w:r>
        <w:rPr>
          <w:u w:val="single"/>
        </w:rPr>
        <w:t>Σημεία αποβίβασης μελών κατά την επιστροφή στο Γαλάτσι :</w:t>
      </w:r>
    </w:p>
    <w:p w:rsidR="000A6262" w:rsidRDefault="000A6262" w:rsidP="000A6262">
      <w:pPr>
        <w:pStyle w:val="Standard"/>
      </w:pPr>
      <w:r>
        <w:t>Χριστιανουπόλεως, Παπαφλέσσα &amp; Ηνιόχου,  Καραϊσκάκη (</w:t>
      </w:r>
      <w:r>
        <w:rPr>
          <w:lang w:val="en-US"/>
        </w:rPr>
        <w:t>Palletstores</w:t>
      </w:r>
      <w:r>
        <w:t>) και τα υπόλοιπα ανωτέρω σημεία ή τα αντίστοιχα αυτών στο αντίθετο ρεύμα.</w:t>
      </w:r>
    </w:p>
    <w:p w:rsidR="000A6262" w:rsidRDefault="000A6262" w:rsidP="000A6262">
      <w:pPr>
        <w:pStyle w:val="Standard"/>
      </w:pPr>
      <w:r>
        <w:t xml:space="preserve">Πέραν των στάσεων αυτών καμία άλλη στάση δεν προβλέπεται κατά τη συνολική μετακίνηση εκτός εκτάκτων αναγκών και εφόσον το μέλος που αποβιβάζεται έχει υπογράψει υπεύθυνη δήλωση.  </w:t>
      </w:r>
    </w:p>
    <w:p w:rsidR="000A6262" w:rsidRDefault="000A6262" w:rsidP="000A6262">
      <w:pPr>
        <w:pStyle w:val="Standard"/>
      </w:pPr>
      <w:r>
        <w:t xml:space="preserve">  Για τις στάσεις επιβίβασης – αποβίβασης ανά πούλμαν θα ενημερωθεί ο ανάδοχος με την έναρξη του προγράμματος από το τμήμα Κ.Α.Π.Η. του Οργανισμού Κοινωνικής Προστασίας και Αλληλεγγύης Δήμου Γαλατσίου.</w:t>
      </w:r>
    </w:p>
    <w:p w:rsidR="000A6262" w:rsidRDefault="000A6262" w:rsidP="000A6262">
      <w:pPr>
        <w:pStyle w:val="Standard"/>
        <w:ind w:firstLine="360"/>
        <w:jc w:val="both"/>
      </w:pPr>
    </w:p>
    <w:p w:rsidR="000A6262" w:rsidRDefault="000A6262" w:rsidP="000A6262">
      <w:pPr>
        <w:pStyle w:val="Standard"/>
        <w:numPr>
          <w:ilvl w:val="0"/>
          <w:numId w:val="13"/>
        </w:numPr>
        <w:jc w:val="both"/>
        <w:rPr>
          <w:b/>
          <w:bCs/>
        </w:rPr>
      </w:pPr>
      <w:r>
        <w:rPr>
          <w:b/>
          <w:bCs/>
        </w:rPr>
        <w:t>ΜΕΤΑΦΟΡΑ ΜΕΛΩΝ ΓΙΑ ΗΜΕΡΗΣΙΕΣ ΕΚΔΡΟΜΕΣ</w:t>
      </w:r>
    </w:p>
    <w:p w:rsidR="000A6262" w:rsidRDefault="000A6262" w:rsidP="000A6262">
      <w:pPr>
        <w:pStyle w:val="Standard"/>
        <w:jc w:val="both"/>
        <w:rPr>
          <w:b/>
          <w:bCs/>
        </w:rPr>
      </w:pPr>
    </w:p>
    <w:p w:rsidR="000A6262" w:rsidRDefault="000A6262" w:rsidP="000A6262">
      <w:pPr>
        <w:pStyle w:val="Standard"/>
        <w:jc w:val="both"/>
      </w:pPr>
      <w:r>
        <w:t xml:space="preserve">Προβλέπεται η μίσθωση έως επτά (7) τουριστικών λεωφορείων </w:t>
      </w:r>
      <w:r>
        <w:rPr>
          <w:lang w:val="de-DE"/>
        </w:rPr>
        <w:t>(5</w:t>
      </w:r>
      <w:r>
        <w:t xml:space="preserve">0 </w:t>
      </w:r>
      <w:r>
        <w:rPr>
          <w:lang w:val="de-DE"/>
        </w:rPr>
        <w:t xml:space="preserve">θέσεων) </w:t>
      </w:r>
      <w:r>
        <w:t>για την πραγματοποίηση  έως δύο (2) ημερησίων εκδρομών δωδεκάωρης (12ώρης) διάρκειας ανά παράρτημα ΚΑΠΗ.</w:t>
      </w:r>
    </w:p>
    <w:p w:rsidR="000A6262" w:rsidRDefault="000A6262" w:rsidP="000A6262">
      <w:pPr>
        <w:pStyle w:val="Standard"/>
        <w:jc w:val="both"/>
      </w:pPr>
      <w:r>
        <w:t xml:space="preserve">  Ο τόπος προορισμού της κάθε εκδρομής, θα απέχει έως 230 χλμ. από το Γαλάτσι (άρα συνολικά χιλιόμετρα με την επιστροφή 460 χλμ.). Οι μέρες υλοποίησης τους θα είναι </w:t>
      </w:r>
      <w:r>
        <w:rPr>
          <w:lang w:val="de-DE"/>
        </w:rPr>
        <w:t xml:space="preserve">από Δευτέρα έως Παρασκευή. </w:t>
      </w:r>
      <w:r>
        <w:t>Σ</w:t>
      </w:r>
      <w:r>
        <w:rPr>
          <w:lang w:val="de-DE"/>
        </w:rPr>
        <w:t xml:space="preserve">ε εξαιρετικές περιπτώσεις </w:t>
      </w:r>
      <w:r>
        <w:t>θ</w:t>
      </w:r>
      <w:r>
        <w:rPr>
          <w:lang w:val="de-DE"/>
        </w:rPr>
        <w:t>α πραγματοποιούνται και Σάββατο, προκειμένου να εξυπηρετηθούν μέλη</w:t>
      </w:r>
      <w:r>
        <w:t xml:space="preserve"> που φροντίζουν τα εγγόνια τους</w:t>
      </w:r>
      <w:r>
        <w:rPr>
          <w:lang w:val="de-DE"/>
        </w:rPr>
        <w:t>.</w:t>
      </w:r>
      <w:r>
        <w:t>Τις Κυριακές και τις αργίες δεν θα διεξάγονται εκδρομές.</w:t>
      </w:r>
    </w:p>
    <w:p w:rsidR="000A6262" w:rsidRDefault="000A6262" w:rsidP="000A6262">
      <w:pPr>
        <w:pStyle w:val="Standard"/>
        <w:jc w:val="both"/>
      </w:pPr>
      <w:r>
        <w:t xml:space="preserve">Το χρονικό διάστημα υλοποίησης του προγράμματος των Ημερήσιων Εκδρομών θα είναι από Μάιο </w:t>
      </w:r>
      <w:r>
        <w:rPr>
          <w:lang w:val="de-DE"/>
        </w:rPr>
        <w:t xml:space="preserve"> έως  </w:t>
      </w:r>
      <w:r>
        <w:t xml:space="preserve">Δεκέμβριο </w:t>
      </w:r>
      <w:r>
        <w:rPr>
          <w:lang w:val="de-DE"/>
        </w:rPr>
        <w:t>201</w:t>
      </w:r>
      <w:r>
        <w:t>9.</w:t>
      </w:r>
    </w:p>
    <w:p w:rsidR="000A6262" w:rsidRDefault="000A6262" w:rsidP="000A6262">
      <w:pPr>
        <w:pStyle w:val="Standard"/>
        <w:jc w:val="both"/>
      </w:pPr>
      <w:r>
        <w:t xml:space="preserve">   Ο  συνολικός αριθμός των δρομολογίων που θα εκτελεσθούν θα είναι έως δεκατέσσερα (14),</w:t>
      </w:r>
    </w:p>
    <w:p w:rsidR="000A6262" w:rsidRDefault="000A6262" w:rsidP="000A6262">
      <w:pPr>
        <w:pStyle w:val="Standard"/>
        <w:jc w:val="both"/>
      </w:pPr>
      <w:r>
        <w:t xml:space="preserve"> (7 πούλμαν x 2 ημερήσιες εκδρομές ανά παράρτημα Κ.Α.Π.Η. = 14 δρομολόγια).</w:t>
      </w:r>
    </w:p>
    <w:p w:rsidR="000A6262" w:rsidRDefault="000A6262" w:rsidP="000A6262">
      <w:pPr>
        <w:pStyle w:val="Standard"/>
        <w:jc w:val="both"/>
      </w:pPr>
    </w:p>
    <w:p w:rsidR="000A6262" w:rsidRDefault="000A6262" w:rsidP="000A6262">
      <w:pPr>
        <w:pStyle w:val="Standard"/>
        <w:jc w:val="both"/>
      </w:pPr>
      <w:r>
        <w:rPr>
          <w:b/>
          <w:bCs/>
        </w:rPr>
        <w:t>ΣΥΝΟΔΟΣ :</w:t>
      </w:r>
      <w:r>
        <w:t xml:space="preserve"> Επίσης απαιτείται και η παρουσία ιατρού, ή επισκέπτη υγείας ή νοσηλευτή για το σύνολο των μελών, ανά εκδρομή, (δηλαδή 2 εκδρομές </w:t>
      </w:r>
      <w:r>
        <w:rPr>
          <w:lang w:val="en-US"/>
        </w:rPr>
        <w:t>x</w:t>
      </w:r>
      <w:r>
        <w:t xml:space="preserve"> 4  Κ.Α.Π.Η. = 8 συνοδείες ).</w:t>
      </w:r>
    </w:p>
    <w:p w:rsidR="000A6262" w:rsidRDefault="000A6262" w:rsidP="000A6262">
      <w:pPr>
        <w:pStyle w:val="Standard"/>
        <w:jc w:val="both"/>
      </w:pPr>
    </w:p>
    <w:p w:rsidR="000A6262" w:rsidRPr="00FC4E8B" w:rsidRDefault="000A6262" w:rsidP="000A6262">
      <w:pPr>
        <w:pStyle w:val="Standard"/>
        <w:jc w:val="both"/>
        <w:rPr>
          <w:b/>
          <w:color w:val="000000" w:themeColor="text1"/>
        </w:rPr>
      </w:pPr>
      <w:r w:rsidRPr="00FC4E8B">
        <w:rPr>
          <w:b/>
          <w:color w:val="000000" w:themeColor="text1"/>
        </w:rPr>
        <w:t xml:space="preserve">3) ΜΕΤΑΦΟΡΑ ΜΕΛΩΝ ΓΙΑ ΔΙΗΜΕΡΗ ΕΚΔΡΟΜΗ </w:t>
      </w:r>
    </w:p>
    <w:p w:rsidR="000A6262" w:rsidRDefault="000A6262" w:rsidP="000A6262">
      <w:pPr>
        <w:pStyle w:val="Standard"/>
        <w:jc w:val="both"/>
        <w:rPr>
          <w:b/>
          <w:color w:val="FF0000"/>
        </w:rPr>
      </w:pPr>
    </w:p>
    <w:p w:rsidR="000A6262" w:rsidRDefault="000A6262" w:rsidP="000A6262">
      <w:pPr>
        <w:pStyle w:val="Standard"/>
        <w:jc w:val="both"/>
      </w:pPr>
      <w:r>
        <w:t xml:space="preserve">Προβλέπεται η μίσθωση έως επτά (7) τουριστικών λεωφορείων </w:t>
      </w:r>
      <w:r>
        <w:rPr>
          <w:lang w:val="de-DE"/>
        </w:rPr>
        <w:t>(5</w:t>
      </w:r>
      <w:r>
        <w:t xml:space="preserve">0 </w:t>
      </w:r>
      <w:r>
        <w:rPr>
          <w:lang w:val="de-DE"/>
        </w:rPr>
        <w:t xml:space="preserve">θέσεων) </w:t>
      </w:r>
      <w:r>
        <w:t>για την πραγματοποίηση  μιας (1) διήμερης εκδρομής  σαρανταοκτάωρης (48ώρης) διάρκειας ανά παράρτημα ΚΑΠΗ.</w:t>
      </w:r>
    </w:p>
    <w:p w:rsidR="000A6262" w:rsidRDefault="000A6262" w:rsidP="000A6262">
      <w:pPr>
        <w:pStyle w:val="Standard"/>
        <w:jc w:val="both"/>
      </w:pPr>
      <w:r>
        <w:t xml:space="preserve">  Ο τόπος προορισμού της κάθε εκδρομής, θα απέχει έως </w:t>
      </w:r>
      <w:r w:rsidRPr="00311AA3">
        <w:t>400 χλμ</w:t>
      </w:r>
      <w:r>
        <w:t xml:space="preserve">. από το Γαλάτσι (άρα συνολικά χιλιόμετρα με την επιστροφή </w:t>
      </w:r>
      <w:r w:rsidRPr="00311AA3">
        <w:t>8</w:t>
      </w:r>
      <w:r>
        <w:t xml:space="preserve">00 χλμ.). Οι μέρες υλοποίησης τους θα είναι </w:t>
      </w:r>
      <w:r>
        <w:rPr>
          <w:lang w:val="de-DE"/>
        </w:rPr>
        <w:t xml:space="preserve">από Δευτέρα έως Παρασκευή. </w:t>
      </w:r>
      <w:r>
        <w:t>Σ</w:t>
      </w:r>
      <w:r>
        <w:rPr>
          <w:lang w:val="de-DE"/>
        </w:rPr>
        <w:t xml:space="preserve">ε εξαιρετικές περιπτώσεις </w:t>
      </w:r>
      <w:r>
        <w:t>θ</w:t>
      </w:r>
      <w:r>
        <w:rPr>
          <w:lang w:val="de-DE"/>
        </w:rPr>
        <w:t xml:space="preserve">α </w:t>
      </w:r>
      <w:r>
        <w:t xml:space="preserve">συμπεριλαμβάνεται </w:t>
      </w:r>
      <w:r>
        <w:rPr>
          <w:lang w:val="de-DE"/>
        </w:rPr>
        <w:t xml:space="preserve"> και</w:t>
      </w:r>
      <w:r>
        <w:t xml:space="preserve"> το</w:t>
      </w:r>
      <w:r>
        <w:rPr>
          <w:lang w:val="de-DE"/>
        </w:rPr>
        <w:t xml:space="preserve"> Σάββατο, προκειμένου να εξυπηρετηθούν μέλη</w:t>
      </w:r>
      <w:r>
        <w:t xml:space="preserve"> που φροντίζουν τα εγγόνια τους</w:t>
      </w:r>
      <w:r>
        <w:rPr>
          <w:lang w:val="de-DE"/>
        </w:rPr>
        <w:t>.</w:t>
      </w:r>
      <w:r>
        <w:t>Τις Κυριακές και τις αργίες δεν θα διεξάγονται εκδρομές.</w:t>
      </w:r>
    </w:p>
    <w:p w:rsidR="000A6262" w:rsidRDefault="000A6262" w:rsidP="000A6262">
      <w:pPr>
        <w:pStyle w:val="Standard"/>
        <w:jc w:val="both"/>
      </w:pPr>
      <w:r>
        <w:t xml:space="preserve">Το χρονικό διάστημα υλοποίησης του προγράμματος της Διήμερης  Εκδρομής  θα είναι από Μάιο </w:t>
      </w:r>
      <w:r>
        <w:rPr>
          <w:lang w:val="de-DE"/>
        </w:rPr>
        <w:t xml:space="preserve"> έως  </w:t>
      </w:r>
      <w:r>
        <w:t xml:space="preserve">Δεκέμβριο </w:t>
      </w:r>
      <w:r>
        <w:rPr>
          <w:lang w:val="de-DE"/>
        </w:rPr>
        <w:t>201</w:t>
      </w:r>
      <w:r>
        <w:t>9.</w:t>
      </w:r>
    </w:p>
    <w:p w:rsidR="000A6262" w:rsidRDefault="000A6262" w:rsidP="000A6262">
      <w:pPr>
        <w:pStyle w:val="Standard"/>
        <w:jc w:val="both"/>
      </w:pPr>
      <w:r>
        <w:t xml:space="preserve">   Ο  συνολικός αριθμός των δρομολογίων που θα εκτελεσθούν θα είναι έως επτά (7),</w:t>
      </w:r>
    </w:p>
    <w:p w:rsidR="000A6262" w:rsidRDefault="000A6262" w:rsidP="000A6262">
      <w:pPr>
        <w:pStyle w:val="Standard"/>
        <w:jc w:val="both"/>
      </w:pPr>
      <w:r>
        <w:t xml:space="preserve"> (7 πούλμαν x 1 διήμερη εκδρομή  ανά παράρτημα Κ.Α.Π.Η. =  7 δρομολόγια).</w:t>
      </w:r>
    </w:p>
    <w:p w:rsidR="000A6262" w:rsidRDefault="000A6262" w:rsidP="000A6262">
      <w:pPr>
        <w:pStyle w:val="Standard"/>
        <w:jc w:val="both"/>
      </w:pPr>
    </w:p>
    <w:p w:rsidR="00925FC5" w:rsidRPr="00311AA3" w:rsidRDefault="000A6262" w:rsidP="00925FC5">
      <w:pPr>
        <w:pStyle w:val="Standard"/>
        <w:jc w:val="both"/>
      </w:pPr>
      <w:r>
        <w:rPr>
          <w:b/>
          <w:bCs/>
        </w:rPr>
        <w:t>ΣΥΝΟΔΟΣ :</w:t>
      </w:r>
      <w:r>
        <w:t xml:space="preserve"> Επίσης απαιτείται και η παρουσία ιατρού, ή επισκέπτη υγείας ή νοσηλευτή για το σύνολο των μελών, ανά εκδρομή, (δηλαδή 1 εκδρομή  </w:t>
      </w:r>
      <w:r>
        <w:rPr>
          <w:lang w:val="en-US"/>
        </w:rPr>
        <w:t>x</w:t>
      </w:r>
      <w:r>
        <w:t xml:space="preserve"> 4  Κ.Α.Π.Η. = 4 συνοδείες ).</w:t>
      </w:r>
      <w:r w:rsidR="00925FC5" w:rsidRPr="00311AA3">
        <w:t xml:space="preserve"> </w:t>
      </w:r>
      <w:r w:rsidR="00925FC5" w:rsidRPr="00C04097">
        <w:rPr>
          <w:lang w:val="en-US"/>
        </w:rPr>
        <w:t>To</w:t>
      </w:r>
      <w:r w:rsidR="00925FC5" w:rsidRPr="00C04097">
        <w:t xml:space="preserve"> κόστος διανυκτέρευσης των οδηγών και της νοσηλεύτριας θα καλυφθεί από τον ανάδοχο.</w:t>
      </w:r>
    </w:p>
    <w:p w:rsidR="000A6262" w:rsidRDefault="000A6262" w:rsidP="000A6262">
      <w:pPr>
        <w:pStyle w:val="Standard"/>
        <w:jc w:val="both"/>
        <w:rPr>
          <w:b/>
          <w:bCs/>
        </w:rPr>
      </w:pPr>
    </w:p>
    <w:p w:rsidR="000A6262" w:rsidRDefault="000A6262" w:rsidP="000A6262">
      <w:pPr>
        <w:pStyle w:val="Standard"/>
        <w:jc w:val="both"/>
        <w:rPr>
          <w:b/>
          <w:bCs/>
        </w:rPr>
      </w:pPr>
      <w:r>
        <w:rPr>
          <w:b/>
          <w:bCs/>
        </w:rPr>
        <w:t>4) ΜΕΤΑΦΟΡΑ ΜΕΛΩΝ ΓΙΑ ΠΑΡΑΚΟΛΟΥΘΗΣΗ ΘΕΑΤΡΙΚΩΝ ΠΑΡΑΣΤΑΣΕΩΝ</w:t>
      </w:r>
    </w:p>
    <w:p w:rsidR="000A6262" w:rsidRDefault="000A6262" w:rsidP="000A6262">
      <w:pPr>
        <w:pStyle w:val="Standard"/>
        <w:jc w:val="both"/>
      </w:pPr>
    </w:p>
    <w:p w:rsidR="000A6262" w:rsidRDefault="000A6262" w:rsidP="000A6262">
      <w:pPr>
        <w:pStyle w:val="Standard"/>
        <w:jc w:val="both"/>
        <w:rPr>
          <w:lang w:val="de-DE"/>
        </w:rPr>
      </w:pPr>
      <w:r>
        <w:rPr>
          <w:bCs/>
        </w:rPr>
        <w:t>Π</w:t>
      </w:r>
      <w:r>
        <w:t xml:space="preserve">ροβλέπεται η μίσθωση έως έξι (6) τουριστικών λεωφορείων, πενήντα (50) </w:t>
      </w:r>
      <w:r>
        <w:rPr>
          <w:lang w:val="de-DE"/>
        </w:rPr>
        <w:t>θέσεων</w:t>
      </w:r>
      <w:r>
        <w:t xml:space="preserve">,για την μεταφορά μελών που θα παρακολουθήσουν θεατρικές παραστάσεις σε θέατρα εντός Αττικής. </w:t>
      </w:r>
      <w:r>
        <w:rPr>
          <w:lang w:val="de-DE"/>
        </w:rPr>
        <w:t xml:space="preserve"> </w:t>
      </w:r>
    </w:p>
    <w:p w:rsidR="00ED1260" w:rsidRDefault="00ED1260" w:rsidP="000A6262">
      <w:pPr>
        <w:pStyle w:val="Standard"/>
        <w:jc w:val="both"/>
        <w:rPr>
          <w:lang w:val="de-DE"/>
        </w:rPr>
      </w:pPr>
    </w:p>
    <w:p w:rsidR="00ED1260" w:rsidRDefault="00ED1260" w:rsidP="000A6262">
      <w:pPr>
        <w:pStyle w:val="Standard"/>
        <w:jc w:val="both"/>
        <w:rPr>
          <w:lang w:val="de-DE"/>
        </w:rPr>
      </w:pPr>
    </w:p>
    <w:p w:rsidR="00ED1260" w:rsidRDefault="00ED1260" w:rsidP="000A6262">
      <w:pPr>
        <w:pStyle w:val="Standard"/>
        <w:jc w:val="both"/>
      </w:pPr>
    </w:p>
    <w:p w:rsidR="000A6262" w:rsidRDefault="000A6262" w:rsidP="000A6262">
      <w:pPr>
        <w:pStyle w:val="Standard"/>
        <w:jc w:val="both"/>
      </w:pPr>
      <w:r>
        <w:lastRenderedPageBreak/>
        <w:t xml:space="preserve">Οι μέρες υλοποίησης του προγράμματος θα είναι  από Δευτέρα έως </w:t>
      </w:r>
      <w:r>
        <w:rPr>
          <w:lang w:val="de-DE"/>
        </w:rPr>
        <w:t>Κυριακή</w:t>
      </w:r>
      <w:r>
        <w:t xml:space="preserve"> </w:t>
      </w:r>
      <w:r>
        <w:rPr>
          <w:lang w:val="de-DE"/>
        </w:rPr>
        <w:t xml:space="preserve">(πλην αργιών) από </w:t>
      </w:r>
      <w:r>
        <w:t>Οκτώβριο  </w:t>
      </w:r>
      <w:r>
        <w:rPr>
          <w:lang w:val="de-DE"/>
        </w:rPr>
        <w:t>έως  Δεκέμβριο 201</w:t>
      </w:r>
      <w:r>
        <w:t>9</w:t>
      </w:r>
      <w:r>
        <w:rPr>
          <w:lang w:val="de-DE"/>
        </w:rPr>
        <w:t xml:space="preserve"> και για απογευματινές </w:t>
      </w:r>
      <w:r>
        <w:t>- βραδινές  </w:t>
      </w:r>
      <w:r>
        <w:rPr>
          <w:lang w:val="de-DE"/>
        </w:rPr>
        <w:t>ώρες (1</w:t>
      </w:r>
      <w:r>
        <w:t>6</w:t>
      </w:r>
      <w:r>
        <w:rPr>
          <w:lang w:val="de-DE"/>
        </w:rPr>
        <w:t>:00μ.μ. έως 2</w:t>
      </w:r>
      <w:r>
        <w:t>2</w:t>
      </w:r>
      <w:r>
        <w:rPr>
          <w:lang w:val="de-DE"/>
        </w:rPr>
        <w:t>:30μ.μ.).</w:t>
      </w:r>
      <w:r>
        <w:t xml:space="preserve">    </w:t>
      </w:r>
    </w:p>
    <w:p w:rsidR="000A6262" w:rsidRDefault="000A6262" w:rsidP="000A6262">
      <w:pPr>
        <w:pStyle w:val="Standard"/>
        <w:jc w:val="both"/>
      </w:pPr>
      <w:r>
        <w:t>Συνολικός αριθμός δρομολογίων που θα εκτελεσθούν: έως  έξι (6)</w:t>
      </w:r>
    </w:p>
    <w:p w:rsidR="000A6262" w:rsidRPr="00B64F19" w:rsidRDefault="000A6262" w:rsidP="000A6262">
      <w:pPr>
        <w:pStyle w:val="Standard"/>
        <w:jc w:val="both"/>
      </w:pPr>
    </w:p>
    <w:p w:rsidR="000A6262" w:rsidRPr="00B64F19" w:rsidRDefault="000A6262" w:rsidP="000A6262">
      <w:pPr>
        <w:pStyle w:val="Standard"/>
        <w:jc w:val="both"/>
      </w:pPr>
      <w:r w:rsidRPr="00B64F19">
        <w:t>Ο προϋπολογισμός της προσφερόμενης μίσθωσης ανέρχεται μέχρι το ποσό των</w:t>
      </w:r>
      <w:r w:rsidR="00B64F19" w:rsidRPr="00B64F19">
        <w:t xml:space="preserve"> </w:t>
      </w:r>
      <w:bookmarkStart w:id="3" w:name="_Hlk3543060"/>
      <w:bookmarkStart w:id="4" w:name="_Hlk3542949"/>
      <w:r w:rsidR="00B64F19" w:rsidRPr="00B64F19">
        <w:rPr>
          <w:b/>
        </w:rPr>
        <w:t>34.9</w:t>
      </w:r>
      <w:r w:rsidR="00A62AA1" w:rsidRPr="00A62AA1">
        <w:rPr>
          <w:b/>
        </w:rPr>
        <w:t>92</w:t>
      </w:r>
      <w:r w:rsidR="00B64F19" w:rsidRPr="00B64F19">
        <w:rPr>
          <w:b/>
        </w:rPr>
        <w:t>,</w:t>
      </w:r>
      <w:r w:rsidR="00A62AA1" w:rsidRPr="00A62AA1">
        <w:rPr>
          <w:b/>
        </w:rPr>
        <w:t>8</w:t>
      </w:r>
      <w:r w:rsidR="00B64F19" w:rsidRPr="00B64F19">
        <w:rPr>
          <w:b/>
        </w:rPr>
        <w:t>0 €</w:t>
      </w:r>
      <w:r w:rsidR="00B64F19">
        <w:rPr>
          <w:b/>
        </w:rPr>
        <w:t>,</w:t>
      </w:r>
    </w:p>
    <w:p w:rsidR="000A6262" w:rsidRPr="00B64F19" w:rsidRDefault="000A6262" w:rsidP="000A6262">
      <w:pPr>
        <w:pStyle w:val="Standard"/>
        <w:jc w:val="both"/>
      </w:pPr>
      <w:r w:rsidRPr="00B64F19">
        <w:rPr>
          <w:b/>
        </w:rPr>
        <w:t>συμπεριλαμβανομένου Φ.Π.Α. 24% και της δαπάνης για την απασχόληση ναυαγοσωστών και του υγειονομικού προσωπικού</w:t>
      </w:r>
      <w:r w:rsidRPr="00B64F19">
        <w:t xml:space="preserve"> </w:t>
      </w:r>
      <w:bookmarkEnd w:id="3"/>
      <w:r w:rsidRPr="00B64F19">
        <w:t>και θα βαρύνει πίστωση του προϋπολογισμού του Ν.Π.Δ.Δ. με Κ.Α. εξόδων: 10-6413.0001 με τίτλο: «</w:t>
      </w:r>
      <w:r w:rsidR="00B64F19" w:rsidRPr="00B64F19">
        <w:t>Μεταφορά μελών ΚΑΠΗ</w:t>
      </w:r>
      <w:r w:rsidRPr="00B64F19">
        <w:t>.» οικονομικού έτους 2019.</w:t>
      </w:r>
    </w:p>
    <w:bookmarkEnd w:id="4"/>
    <w:p w:rsidR="000A6262" w:rsidRPr="00B64F19" w:rsidRDefault="000A6262" w:rsidP="000A6262">
      <w:pPr>
        <w:pStyle w:val="Standard"/>
        <w:ind w:firstLine="360"/>
        <w:jc w:val="both"/>
        <w:rPr>
          <w:color w:val="FF0000"/>
        </w:rPr>
      </w:pPr>
      <w:r w:rsidRPr="00B64F19">
        <w:t>Ανάλογα με την συμμετοχή των μελών, ο Οργανισμός διατηρεί το δικαίωμα να μισθώσει τα λεωφορεία που αναλογούν στον πραγματικό αριθμό των μεταφερόμενων μελών και η συνολική δαπάνη να διαμορφωθεί ανάλογα με τον πραγματικό αριθμό των πραγματοποιημένων δρομολογίων όπως αυτό θα βεβαιώνεται από την επιτροπή παρακολούθησης και παραλαβής της υπηρεσίας που αφορά τη μίσθωση τουριστικών λεωφορείων για τη μεταφορά μελών Κ.Α.Π.Η. ή από το τμήμα Κ.Α.Π.Η.</w:t>
      </w:r>
    </w:p>
    <w:bookmarkEnd w:id="0"/>
    <w:p w:rsidR="000A6262" w:rsidRDefault="000A6262" w:rsidP="000A6262">
      <w:pPr>
        <w:pStyle w:val="Standard"/>
        <w:ind w:firstLine="360"/>
        <w:jc w:val="both"/>
      </w:pPr>
    </w:p>
    <w:p w:rsidR="000A6262" w:rsidRDefault="000A6262" w:rsidP="000A6262">
      <w:pPr>
        <w:pStyle w:val="Standard"/>
        <w:ind w:firstLine="360"/>
        <w:jc w:val="center"/>
      </w:pPr>
    </w:p>
    <w:p w:rsidR="000A6262" w:rsidRDefault="000A6262" w:rsidP="000A6262">
      <w:pPr>
        <w:pStyle w:val="Standard"/>
      </w:pPr>
      <w:r>
        <w:t>ΣΥΝΤΑΧΘΗΚΕ                                                                                       ΘΕΩΡΗΘΗΚΕ</w:t>
      </w: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0A6262" w:rsidRDefault="000A6262" w:rsidP="000A6262">
      <w:pPr>
        <w:pStyle w:val="Standard"/>
      </w:pPr>
    </w:p>
    <w:p w:rsidR="00ED1260" w:rsidRDefault="00ED1260" w:rsidP="000A6262">
      <w:pPr>
        <w:pStyle w:val="Standard"/>
      </w:pPr>
    </w:p>
    <w:p w:rsidR="00ED1260" w:rsidRDefault="00ED1260" w:rsidP="000A6262">
      <w:pPr>
        <w:pStyle w:val="Standard"/>
      </w:pPr>
    </w:p>
    <w:p w:rsidR="00ED1260" w:rsidRDefault="00ED1260" w:rsidP="000A6262">
      <w:pPr>
        <w:pStyle w:val="Standard"/>
      </w:pPr>
    </w:p>
    <w:p w:rsidR="00ED1260" w:rsidRDefault="00ED1260" w:rsidP="000A6262">
      <w:pPr>
        <w:pStyle w:val="Standard"/>
      </w:pPr>
    </w:p>
    <w:p w:rsidR="00ED1260" w:rsidRDefault="00ED1260" w:rsidP="000A6262">
      <w:pPr>
        <w:pStyle w:val="Standard"/>
      </w:pPr>
    </w:p>
    <w:p w:rsidR="00ED1260" w:rsidRDefault="00ED1260" w:rsidP="000A6262">
      <w:pPr>
        <w:pStyle w:val="Standard"/>
      </w:pPr>
    </w:p>
    <w:p w:rsidR="00851316" w:rsidRDefault="00851316" w:rsidP="000A6262">
      <w:pPr>
        <w:pStyle w:val="Standard"/>
      </w:pPr>
    </w:p>
    <w:p w:rsidR="000A6262" w:rsidRDefault="000A6262" w:rsidP="000A6262">
      <w:pPr>
        <w:pStyle w:val="Standard"/>
      </w:pPr>
    </w:p>
    <w:p w:rsidR="000A6262" w:rsidRDefault="000A6262" w:rsidP="000A6262">
      <w:pPr>
        <w:pStyle w:val="Standard"/>
        <w:ind w:firstLine="360"/>
        <w:jc w:val="center"/>
        <w:rPr>
          <w:b/>
          <w:bCs/>
        </w:rPr>
      </w:pPr>
    </w:p>
    <w:tbl>
      <w:tblPr>
        <w:tblW w:w="9730" w:type="dxa"/>
        <w:tblInd w:w="-108" w:type="dxa"/>
        <w:tblLayout w:type="fixed"/>
        <w:tblCellMar>
          <w:left w:w="10" w:type="dxa"/>
          <w:right w:w="10" w:type="dxa"/>
        </w:tblCellMar>
        <w:tblLook w:val="0000" w:firstRow="0" w:lastRow="0" w:firstColumn="0" w:lastColumn="0" w:noHBand="0" w:noVBand="0"/>
      </w:tblPr>
      <w:tblGrid>
        <w:gridCol w:w="5089"/>
        <w:gridCol w:w="4641"/>
      </w:tblGrid>
      <w:tr w:rsidR="000A6262" w:rsidRPr="009C155C" w:rsidTr="00555D43">
        <w:trPr>
          <w:trHeight w:val="7244"/>
        </w:trPr>
        <w:tc>
          <w:tcPr>
            <w:tcW w:w="5089" w:type="dxa"/>
            <w:shd w:val="clear" w:color="auto" w:fill="auto"/>
            <w:tcMar>
              <w:top w:w="0" w:type="dxa"/>
              <w:left w:w="108" w:type="dxa"/>
              <w:bottom w:w="0" w:type="dxa"/>
              <w:right w:w="108" w:type="dxa"/>
            </w:tcMar>
          </w:tcPr>
          <w:p w:rsidR="000A6262" w:rsidRDefault="000A6262" w:rsidP="00E053EB">
            <w:pPr>
              <w:pStyle w:val="Standard"/>
              <w:jc w:val="center"/>
            </w:pPr>
            <w:r>
              <w:rPr>
                <w:noProof/>
                <w:lang w:eastAsia="el-GR"/>
              </w:rPr>
              <w:lastRenderedPageBreak/>
              <w:drawing>
                <wp:inline distT="0" distB="0" distL="0" distR="0" wp14:anchorId="19A20D72" wp14:editId="78EA9D9C">
                  <wp:extent cx="866878" cy="819000"/>
                  <wp:effectExtent l="0" t="0" r="9422" b="150"/>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p>
          <w:p w:rsidR="000A6262" w:rsidRDefault="000A6262" w:rsidP="00E053EB">
            <w:pPr>
              <w:pStyle w:val="Standard"/>
              <w:jc w:val="center"/>
              <w:rPr>
                <w:b/>
                <w:bCs/>
              </w:rPr>
            </w:pPr>
            <w:r>
              <w:rPr>
                <w:b/>
                <w:bCs/>
              </w:rPr>
              <w:t>ΕΛΛΗΝΙΚΗ ΔΗΜΟΚΡΑΤΙΑ</w:t>
            </w:r>
          </w:p>
          <w:p w:rsidR="000A6262" w:rsidRDefault="000A6262" w:rsidP="00E053EB">
            <w:pPr>
              <w:pStyle w:val="3"/>
              <w:jc w:val="center"/>
              <w:rPr>
                <w:rFonts w:ascii="Times New Roman" w:hAnsi="Times New Roman" w:cs="Times New Roman"/>
              </w:rPr>
            </w:pPr>
            <w:r>
              <w:rPr>
                <w:rFonts w:ascii="Times New Roman" w:hAnsi="Times New Roman" w:cs="Times New Roman"/>
              </w:rPr>
              <w:t>ΝΟΜΟΣ ΑΤΤΙΚΗΣ</w:t>
            </w:r>
          </w:p>
          <w:p w:rsidR="000A6262" w:rsidRDefault="000A6262" w:rsidP="00E053EB">
            <w:pPr>
              <w:pStyle w:val="Standard"/>
              <w:jc w:val="center"/>
              <w:rPr>
                <w:b/>
                <w:bCs/>
              </w:rPr>
            </w:pPr>
            <w:r>
              <w:rPr>
                <w:b/>
                <w:bCs/>
              </w:rPr>
              <w:t>Ν.Π.Δ.Δ. «ΟΡΓΑΝΙΣΜΟΣ ΚΟΙΝΩΝΙΚΗΣ</w:t>
            </w:r>
          </w:p>
          <w:p w:rsidR="000A6262" w:rsidRDefault="000A6262" w:rsidP="00E053EB">
            <w:pPr>
              <w:pStyle w:val="Standard"/>
              <w:jc w:val="center"/>
              <w:rPr>
                <w:b/>
                <w:bCs/>
              </w:rPr>
            </w:pPr>
            <w:r>
              <w:rPr>
                <w:b/>
                <w:bCs/>
              </w:rPr>
              <w:t>ΠΡΟΣΤΑΣΙΑΣ &amp; ΑΛΛΗΛΕΓΓΥΗΣ</w:t>
            </w:r>
          </w:p>
          <w:p w:rsidR="000A6262" w:rsidRDefault="000A6262" w:rsidP="00E053EB">
            <w:pPr>
              <w:pStyle w:val="Standard"/>
              <w:jc w:val="center"/>
              <w:rPr>
                <w:b/>
                <w:bCs/>
              </w:rPr>
            </w:pPr>
            <w:r>
              <w:rPr>
                <w:b/>
                <w:bCs/>
              </w:rPr>
              <w:t>ΔΗΜΟΥ ΓΑΛΑΤΣΙΟΥ»</w:t>
            </w:r>
          </w:p>
          <w:p w:rsidR="000A6262" w:rsidRDefault="000A6262" w:rsidP="00E053EB">
            <w:pPr>
              <w:pStyle w:val="Standard"/>
              <w:jc w:val="center"/>
            </w:pPr>
          </w:p>
        </w:tc>
        <w:tc>
          <w:tcPr>
            <w:tcW w:w="4641" w:type="dxa"/>
            <w:shd w:val="clear" w:color="auto" w:fill="auto"/>
            <w:tcMar>
              <w:top w:w="0" w:type="dxa"/>
              <w:left w:w="108" w:type="dxa"/>
              <w:bottom w:w="0" w:type="dxa"/>
              <w:right w:w="108" w:type="dxa"/>
            </w:tcMar>
          </w:tcPr>
          <w:p w:rsidR="000A6262" w:rsidRDefault="000A6262" w:rsidP="00E053EB">
            <w:pPr>
              <w:pStyle w:val="Standard"/>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pPr>
            <w:r>
              <w:rPr>
                <w:b/>
                <w:bCs/>
              </w:rPr>
              <w:t xml:space="preserve">   </w:t>
            </w:r>
            <w:r w:rsidR="009C155C">
              <w:rPr>
                <w:b/>
                <w:bCs/>
                <w:lang w:val="en-US"/>
              </w:rPr>
              <w:t xml:space="preserve">             </w:t>
            </w:r>
            <w:r>
              <w:rPr>
                <w:b/>
                <w:bCs/>
              </w:rPr>
              <w:t xml:space="preserve">        </w:t>
            </w:r>
            <w:r w:rsidR="009C155C">
              <w:rPr>
                <w:b/>
                <w:bCs/>
              </w:rPr>
              <w:t xml:space="preserve">ΑΡ. ΜΕΛΕΤΗΣ:  </w:t>
            </w:r>
            <w:r w:rsidR="009C155C">
              <w:rPr>
                <w:b/>
                <w:bCs/>
                <w:lang w:val="en-US"/>
              </w:rPr>
              <w:t>3</w:t>
            </w:r>
            <w:r w:rsidR="009C155C">
              <w:rPr>
                <w:b/>
                <w:bCs/>
              </w:rPr>
              <w:t>/2019</w:t>
            </w:r>
          </w:p>
          <w:p w:rsidR="000A6262" w:rsidRDefault="000A6262" w:rsidP="00E053EB">
            <w:pPr>
              <w:pStyle w:val="Standard"/>
            </w:pPr>
          </w:p>
          <w:p w:rsidR="000A6262" w:rsidRDefault="000A6262" w:rsidP="00E053EB">
            <w:pPr>
              <w:pStyle w:val="Standard"/>
            </w:pPr>
          </w:p>
          <w:p w:rsidR="000A6262" w:rsidRDefault="000A6262" w:rsidP="00E053EB">
            <w:pPr>
              <w:pStyle w:val="Standard"/>
            </w:pPr>
            <w:r>
              <w:t xml:space="preserve">     </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t xml:space="preserve">Παροχή υπηρεσίας μεταφοράς μελών του     Κ.Α.Π.Η 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tc>
      </w:tr>
    </w:tbl>
    <w:p w:rsidR="000A6262" w:rsidRDefault="000A6262" w:rsidP="000A6262">
      <w:pPr>
        <w:pStyle w:val="Standard"/>
        <w:jc w:val="center"/>
        <w:rPr>
          <w:b/>
          <w:bCs/>
        </w:rPr>
      </w:pPr>
      <w:r>
        <w:rPr>
          <w:b/>
          <w:bCs/>
        </w:rPr>
        <w:t>ΣΥΓΓΡΑΦΗ ΥΠΟΧΡΕΩΣΕΩΝ</w:t>
      </w:r>
    </w:p>
    <w:p w:rsidR="000A6262" w:rsidRDefault="000A6262" w:rsidP="000A6262">
      <w:pPr>
        <w:pStyle w:val="Standard"/>
        <w:jc w:val="both"/>
      </w:pPr>
      <w:r>
        <w:rPr>
          <w:b/>
          <w:bCs/>
          <w:u w:val="single"/>
        </w:rPr>
        <w:t>ΑΡΘΡΟ  1</w:t>
      </w:r>
      <w:r>
        <w:rPr>
          <w:b/>
          <w:bCs/>
          <w:u w:val="single"/>
          <w:vertAlign w:val="superscript"/>
        </w:rPr>
        <w:t>0</w:t>
      </w:r>
    </w:p>
    <w:p w:rsidR="000A6262" w:rsidRDefault="000A6262" w:rsidP="000A6262">
      <w:pPr>
        <w:pStyle w:val="Standard"/>
        <w:jc w:val="both"/>
        <w:rPr>
          <w:b/>
          <w:bCs/>
          <w:u w:val="single"/>
          <w:vertAlign w:val="superscript"/>
        </w:rPr>
      </w:pPr>
    </w:p>
    <w:p w:rsidR="000A6262" w:rsidRDefault="000A6262" w:rsidP="000A6262">
      <w:pPr>
        <w:pStyle w:val="Standard"/>
        <w:ind w:firstLine="360"/>
        <w:jc w:val="both"/>
      </w:pPr>
      <w:r>
        <w:t xml:space="preserve">Η παρούσα συγγραφή υποχρεώσεων αφορά την μίσθωση  τουριστικών λεωφορείων ενός ορόφου,  </w:t>
      </w:r>
      <w:bookmarkStart w:id="5" w:name="_Hlk480960573"/>
      <w:r>
        <w:t xml:space="preserve">πενήντα (50) </w:t>
      </w:r>
      <w:bookmarkEnd w:id="5"/>
      <w:r w:rsidR="00B008B6">
        <w:t xml:space="preserve">θέσεων </w:t>
      </w:r>
      <w:r>
        <w:t>με κλιματισμό, για τις  εξής ανάγκες μεταφοράς των μελών του  Κ.Α.Π.Η Γαλατσίου.</w:t>
      </w:r>
    </w:p>
    <w:p w:rsidR="000A6262" w:rsidRDefault="000A6262" w:rsidP="000A6262">
      <w:pPr>
        <w:pStyle w:val="Standard"/>
        <w:ind w:firstLine="360"/>
        <w:jc w:val="both"/>
      </w:pPr>
    </w:p>
    <w:p w:rsidR="000A6262" w:rsidRDefault="000A6262" w:rsidP="000A6262">
      <w:pPr>
        <w:pStyle w:val="Standard"/>
        <w:jc w:val="both"/>
        <w:rPr>
          <w:b/>
          <w:bCs/>
        </w:rPr>
      </w:pPr>
      <w:r>
        <w:rPr>
          <w:b/>
          <w:bCs/>
        </w:rPr>
        <w:t xml:space="preserve">- </w:t>
      </w:r>
      <w:bookmarkStart w:id="6" w:name="_Hlk4656024"/>
      <w:r>
        <w:rPr>
          <w:b/>
          <w:bCs/>
        </w:rPr>
        <w:t>ΜΕΤΑΦΟΡΑ ΜΕΛΩΝ ΓΙΑ ΘΑΛΑΣΣΙΑ ΜΠΑΝΙΑ</w:t>
      </w:r>
      <w:bookmarkEnd w:id="6"/>
    </w:p>
    <w:p w:rsidR="000A6262" w:rsidRDefault="000A6262" w:rsidP="000A6262">
      <w:pPr>
        <w:pStyle w:val="Standard"/>
        <w:jc w:val="both"/>
      </w:pPr>
      <w:r>
        <w:t xml:space="preserve">Μίσθωση έως τριών (3) τουριστικών λεωφορείων για την μεταφορά 150 μελών του  Κ.Α.Π.Η,  ώστε να συμμετάσχουν στο πρόγραμμα  θαλασσίων μπάνιων του Οργανισμού , στον Τύμβο Μαραθώνα για θεραπευτικούς λόγους. </w:t>
      </w:r>
      <w:r>
        <w:rPr>
          <w:sz w:val="22"/>
          <w:szCs w:val="22"/>
        </w:rPr>
        <w:t>Σε περίπτωση που απρόβλεπτες καταστάσεις δεν επιτρέψουν την υλοποίηση του προγράμματος στην συγκεκριμένη τοποθεσία , το ΝΠΔΔ έχει το δικαίωμα αλλαγής προορισμού. Ο νέος προορισμός θα είναι σε περιοχή εντός Αττικής, όπως π.χ  Αυλάκι, Σχοινιάς, Άγιοι Θεόδωροι, Αγ.Σπυρίδωνας κ.τ.λ</w:t>
      </w:r>
      <w:r>
        <w:rPr>
          <w:rFonts w:ascii="Arial, sans-serif" w:hAnsi="Arial, sans-serif"/>
        </w:rPr>
        <w:t>.</w:t>
      </w:r>
    </w:p>
    <w:p w:rsidR="000A6262" w:rsidRDefault="000A6262" w:rsidP="000A6262">
      <w:pPr>
        <w:pStyle w:val="Standard"/>
        <w:jc w:val="both"/>
      </w:pPr>
      <w:r>
        <w:t xml:space="preserve">Η μίσθωση αποβλέπει στην αντιμετώπιση των αναγκών μεταφοράς ατόμων από το Γαλάτσι σε παραλία του Τύμβου Μαραθώνα  ή εναλλακτικά σε άλλη  παραλία εντός Αττικής, ώστε  οι συμμετέχοντες να </w:t>
      </w:r>
      <w:r>
        <w:rPr>
          <w:lang w:val="de-DE"/>
        </w:rPr>
        <w:t>πραγματοποιήσουν</w:t>
      </w:r>
      <w:r>
        <w:t xml:space="preserve"> έως είκοσι (2</w:t>
      </w:r>
      <w:r>
        <w:rPr>
          <w:lang w:val="de-DE"/>
        </w:rPr>
        <w:t>0</w:t>
      </w:r>
      <w:r>
        <w:t>)</w:t>
      </w:r>
      <w:r>
        <w:rPr>
          <w:lang w:val="de-DE"/>
        </w:rPr>
        <w:t xml:space="preserve"> συνολικά και συνεχόμενα (πλην Σαββατοκύριακου και αργιών) θαλάσσια μπάνια.</w:t>
      </w:r>
    </w:p>
    <w:p w:rsidR="000A6262" w:rsidRDefault="000A6262" w:rsidP="000A6262">
      <w:pPr>
        <w:pStyle w:val="Standard"/>
      </w:pPr>
      <w:r>
        <w:t>Η μεταφορά  των μελών του Κ.Α.Π.Η θα γίνει κατά προσέγγιση, το χρονικό διάστημα από,</w:t>
      </w:r>
    </w:p>
    <w:p w:rsidR="000A6262" w:rsidRDefault="000A6262" w:rsidP="000A6262">
      <w:pPr>
        <w:pStyle w:val="Standard"/>
        <w:jc w:val="both"/>
      </w:pPr>
      <w:bookmarkStart w:id="7" w:name="_Hlk4808745951"/>
      <w:r>
        <w:t>Δευτέρα 24 Ιουνίου έως και  Παρασκευή 19 Ιουλίου</w:t>
      </w:r>
      <w:bookmarkEnd w:id="7"/>
      <w:r>
        <w:t xml:space="preserve"> 2019, εκτός Σαββάτου &amp; Κυριακής.</w:t>
      </w:r>
    </w:p>
    <w:p w:rsidR="000A6262" w:rsidRDefault="000A6262" w:rsidP="000A6262">
      <w:pPr>
        <w:pStyle w:val="Standard"/>
        <w:jc w:val="both"/>
      </w:pPr>
      <w:r>
        <w:t>Ο  συνολικός αριθμός των δρομολογίων που θα εκτελεσθούν θα είναι  έως εξήντα(60),</w:t>
      </w:r>
    </w:p>
    <w:p w:rsidR="000A6262" w:rsidRDefault="000A6262" w:rsidP="000A6262">
      <w:pPr>
        <w:pStyle w:val="Standard"/>
        <w:jc w:val="both"/>
      </w:pPr>
      <w:r>
        <w:t>(3 πούλμαν x 20 μπάνια = 60 δρομολόγια).</w:t>
      </w:r>
    </w:p>
    <w:p w:rsidR="000A6262" w:rsidRDefault="000A6262" w:rsidP="000A6262">
      <w:pPr>
        <w:pStyle w:val="Standard"/>
        <w:jc w:val="both"/>
      </w:pPr>
      <w:r>
        <w:t>Αναχώρηση από το Γαλάτσι 8.30π.μ &amp; ώρα αναχώρησης από την παραλία για επιστροφή 12.30 μ.μ. .</w:t>
      </w:r>
    </w:p>
    <w:p w:rsidR="000A6262" w:rsidRDefault="000A6262" w:rsidP="000A6262">
      <w:pPr>
        <w:pStyle w:val="Standard"/>
        <w:jc w:val="both"/>
      </w:pPr>
      <w:r>
        <w:t>Τα προς μίσθωση λεωφορεία θα πρέπει να είναι  σε αρίστη κατάσταση μονώροφα, με κλιματισμό και ανέσεις για την μεταφορά των ατόμων.</w:t>
      </w:r>
    </w:p>
    <w:p w:rsidR="000A6262" w:rsidRDefault="000A6262" w:rsidP="000A6262">
      <w:pPr>
        <w:pStyle w:val="Standard"/>
        <w:jc w:val="both"/>
      </w:pPr>
      <w:r>
        <w:t>Επίσης απαιτείται και η παρουσία δυο διαπιστευμένων ναυαγοσωστών , καθώς και η παρουσία ιατρού, ή επισκέπτη υγείας ή νοσηλευτή για το σύνολο των μελών, σε καθημερινή βάση.</w:t>
      </w:r>
    </w:p>
    <w:p w:rsidR="000A6262" w:rsidRDefault="000A6262" w:rsidP="000A6262">
      <w:pPr>
        <w:pStyle w:val="Standard"/>
        <w:jc w:val="both"/>
      </w:pPr>
      <w:r>
        <w:t xml:space="preserve">Το κόστος απασχόλησης τους  βαρύνει τον ανάδοχο.  </w:t>
      </w:r>
    </w:p>
    <w:p w:rsidR="00B008B6" w:rsidRDefault="00B008B6" w:rsidP="000A6262">
      <w:pPr>
        <w:pStyle w:val="Standard"/>
        <w:jc w:val="both"/>
      </w:pPr>
    </w:p>
    <w:p w:rsidR="000A6262" w:rsidRDefault="000A6262" w:rsidP="000A6262">
      <w:pPr>
        <w:pStyle w:val="Standard"/>
        <w:ind w:firstLine="360"/>
        <w:jc w:val="both"/>
      </w:pPr>
    </w:p>
    <w:p w:rsidR="000A6262" w:rsidRDefault="000A6262" w:rsidP="000A6262">
      <w:pPr>
        <w:pStyle w:val="Standard"/>
        <w:jc w:val="both"/>
        <w:rPr>
          <w:b/>
          <w:bCs/>
        </w:rPr>
      </w:pPr>
    </w:p>
    <w:p w:rsidR="000A6262" w:rsidRDefault="000A6262" w:rsidP="000A6262">
      <w:pPr>
        <w:pStyle w:val="Standard"/>
        <w:jc w:val="both"/>
        <w:rPr>
          <w:b/>
          <w:bCs/>
        </w:rPr>
      </w:pPr>
    </w:p>
    <w:p w:rsidR="000A6262" w:rsidRDefault="000A6262" w:rsidP="000A6262">
      <w:pPr>
        <w:pStyle w:val="Standard"/>
        <w:rPr>
          <w:b/>
          <w:bCs/>
        </w:rPr>
      </w:pPr>
      <w:r>
        <w:rPr>
          <w:b/>
          <w:bCs/>
        </w:rPr>
        <w:lastRenderedPageBreak/>
        <w:t>-</w:t>
      </w:r>
      <w:bookmarkStart w:id="8" w:name="_Hlk4656165"/>
      <w:r>
        <w:rPr>
          <w:b/>
          <w:bCs/>
        </w:rPr>
        <w:t>ΜΕΤΑΦΟ</w:t>
      </w:r>
      <w:r w:rsidR="00B008B6">
        <w:rPr>
          <w:b/>
          <w:bCs/>
        </w:rPr>
        <w:t>ΡΑ ΜΕΛΩΝ ΓΙΑ ΗΜΕΡΗΣΙΕΣ ΕΚΔΡΟΜΕΣ</w:t>
      </w:r>
      <w:bookmarkEnd w:id="8"/>
    </w:p>
    <w:p w:rsidR="000A6262" w:rsidRDefault="000A6262" w:rsidP="000A6262">
      <w:pPr>
        <w:pStyle w:val="Standard"/>
        <w:jc w:val="both"/>
      </w:pPr>
      <w:r>
        <w:t xml:space="preserve">Προβλέπεται η μίσθωση έως επτά (7) τουριστικών λεωφορείων </w:t>
      </w:r>
      <w:r>
        <w:rPr>
          <w:lang w:val="de-DE"/>
        </w:rPr>
        <w:t>(5</w:t>
      </w:r>
      <w:r>
        <w:t xml:space="preserve">0 </w:t>
      </w:r>
      <w:r>
        <w:rPr>
          <w:lang w:val="de-DE"/>
        </w:rPr>
        <w:t xml:space="preserve">θέσεων) </w:t>
      </w:r>
      <w:r>
        <w:t>για την πραγματοποίηση  έως δύο (2) ημερησίων εκδρομών, δωδεκάωρης (12ώρης) διάρκειας ανά παράρτημα ΚΑΠΗ.</w:t>
      </w:r>
    </w:p>
    <w:p w:rsidR="000A6262" w:rsidRDefault="000A6262" w:rsidP="000A6262">
      <w:pPr>
        <w:pStyle w:val="Standard"/>
        <w:jc w:val="both"/>
      </w:pPr>
      <w:r>
        <w:t xml:space="preserve">  Ο τόπος προορισμού της κάθε εκδρομής, θα απέχει έως 230 χλμ. απο το Γαλάτσι (άρα συνολικά χιλιόμετρα με την επιστροφή 460χλμ).  Οι μέρες υλοποίησης τους θα είναι </w:t>
      </w:r>
      <w:r>
        <w:rPr>
          <w:lang w:val="de-DE"/>
        </w:rPr>
        <w:t xml:space="preserve">από Δευτέρα έως Παρασκευή. </w:t>
      </w:r>
      <w:r>
        <w:t>Σ</w:t>
      </w:r>
      <w:r>
        <w:rPr>
          <w:lang w:val="de-DE"/>
        </w:rPr>
        <w:t xml:space="preserve">ε εξαιρετικές περιπτώσεις </w:t>
      </w:r>
      <w:r>
        <w:t>θ</w:t>
      </w:r>
      <w:r>
        <w:rPr>
          <w:lang w:val="de-DE"/>
        </w:rPr>
        <w:t xml:space="preserve">α πραγματοποιούνται και Σάββατο, προκειμένου να εξυπηρετηθούν μέλη </w:t>
      </w:r>
      <w:r>
        <w:t xml:space="preserve">που </w:t>
      </w:r>
      <w:r>
        <w:rPr>
          <w:lang w:val="de-DE"/>
        </w:rPr>
        <w:t>φροντί</w:t>
      </w:r>
      <w:r>
        <w:t>ζουν τα</w:t>
      </w:r>
      <w:r>
        <w:rPr>
          <w:lang w:val="de-DE"/>
        </w:rPr>
        <w:t xml:space="preserve"> </w:t>
      </w:r>
      <w:r>
        <w:t>εγγόνια τους</w:t>
      </w:r>
      <w:r>
        <w:rPr>
          <w:lang w:val="de-DE"/>
        </w:rPr>
        <w:t>.</w:t>
      </w:r>
      <w:r>
        <w:t xml:space="preserve"> Τις Κυριακές και τις αργίες δεν θα διεξάγονται εκδρομές.</w:t>
      </w:r>
    </w:p>
    <w:p w:rsidR="000A6262" w:rsidRDefault="000A6262" w:rsidP="000A6262">
      <w:pPr>
        <w:pStyle w:val="Standard"/>
        <w:jc w:val="both"/>
      </w:pPr>
      <w:r>
        <w:t xml:space="preserve">Το χρονικό διάστημα υλοποίησης του προγράμματος των Ημερήσιων Εκδρομών θα είναι από </w:t>
      </w:r>
      <w:r w:rsidRPr="004D07E0">
        <w:t>Μάιο</w:t>
      </w:r>
      <w:r>
        <w:rPr>
          <w:color w:val="1F3864" w:themeColor="accent1" w:themeShade="80"/>
        </w:rPr>
        <w:t xml:space="preserve"> </w:t>
      </w:r>
      <w:r>
        <w:rPr>
          <w:lang w:val="de-DE"/>
        </w:rPr>
        <w:t xml:space="preserve"> έως </w:t>
      </w:r>
      <w:r>
        <w:t xml:space="preserve">Δεκέμβριο </w:t>
      </w:r>
      <w:r>
        <w:rPr>
          <w:lang w:val="de-DE"/>
        </w:rPr>
        <w:t>201</w:t>
      </w:r>
      <w:r>
        <w:t>9.</w:t>
      </w:r>
    </w:p>
    <w:p w:rsidR="000A6262" w:rsidRDefault="000A6262" w:rsidP="000A6262">
      <w:pPr>
        <w:pStyle w:val="Standard"/>
        <w:jc w:val="both"/>
      </w:pPr>
      <w:r>
        <w:t>Ο  συνολικός αριθμός των δρομολογίων που θα εκτελεσθούν θα είναι έως δεκατέσσερα (14),</w:t>
      </w:r>
    </w:p>
    <w:p w:rsidR="000A6262" w:rsidRDefault="000A6262" w:rsidP="000A6262">
      <w:pPr>
        <w:pStyle w:val="Standard"/>
        <w:jc w:val="both"/>
      </w:pPr>
      <w:r>
        <w:t xml:space="preserve"> (7 πούλμαν x 2 ημερήσιες εκδρομές ανά παράρτημα Κ.Α.Π.Η. = 14 δρομολόγια).</w:t>
      </w:r>
    </w:p>
    <w:p w:rsidR="000A6262" w:rsidRDefault="000A6262" w:rsidP="000A6262">
      <w:pPr>
        <w:pStyle w:val="Standard"/>
        <w:jc w:val="both"/>
      </w:pPr>
    </w:p>
    <w:p w:rsidR="000A6262" w:rsidRDefault="000A6262" w:rsidP="000A6262">
      <w:pPr>
        <w:pStyle w:val="Standard"/>
        <w:jc w:val="both"/>
      </w:pPr>
      <w:r>
        <w:rPr>
          <w:b/>
          <w:bCs/>
        </w:rPr>
        <w:t>ΣΥΝΟΔΟΣ :</w:t>
      </w:r>
      <w:r>
        <w:t xml:space="preserve"> Επίσης απαιτείται και η παρουσία ιατρού, ή επισκέπτη υγείας ή νοσηλευτή για το σύνολο των μελών, ανά εκδρομή, (δηλαδή 2 εκδρομές </w:t>
      </w:r>
      <w:r>
        <w:rPr>
          <w:lang w:val="en-US"/>
        </w:rPr>
        <w:t>x</w:t>
      </w:r>
      <w:r>
        <w:t xml:space="preserve"> 4  Κ.Α.Π.Η. = 8 συνοδείες ). </w:t>
      </w:r>
    </w:p>
    <w:p w:rsidR="00F40C29" w:rsidRDefault="00F40C29" w:rsidP="000A6262">
      <w:pPr>
        <w:pStyle w:val="Standard"/>
        <w:jc w:val="both"/>
      </w:pPr>
    </w:p>
    <w:p w:rsidR="000A6262" w:rsidRPr="00106F3F" w:rsidRDefault="000A6262" w:rsidP="00B008B6">
      <w:pPr>
        <w:pStyle w:val="Standard"/>
        <w:rPr>
          <w:b/>
        </w:rPr>
      </w:pPr>
      <w:r w:rsidRPr="00106F3F">
        <w:rPr>
          <w:b/>
        </w:rPr>
        <w:t>-</w:t>
      </w:r>
      <w:bookmarkStart w:id="9" w:name="_Hlk4656251"/>
      <w:r w:rsidRPr="00106F3F">
        <w:rPr>
          <w:b/>
        </w:rPr>
        <w:t>ΜΕΤΑΦΟΡΑ ΜΕΛΩΝ ΓΙΑ ΔΙΗΜΕΡΗ ΕΚΔΡΟΜΗ</w:t>
      </w:r>
      <w:bookmarkEnd w:id="9"/>
    </w:p>
    <w:p w:rsidR="000A6262" w:rsidRDefault="000A6262" w:rsidP="00B008B6">
      <w:pPr>
        <w:pStyle w:val="Standard"/>
        <w:ind w:left="142"/>
      </w:pPr>
      <w:r>
        <w:t xml:space="preserve">Προβλέπεται η μίσθωση έως επτά (7) τουριστικών λεωφορείων </w:t>
      </w:r>
      <w:r>
        <w:rPr>
          <w:lang w:val="de-DE"/>
        </w:rPr>
        <w:t>(5</w:t>
      </w:r>
      <w:r>
        <w:t xml:space="preserve">0 </w:t>
      </w:r>
      <w:r>
        <w:rPr>
          <w:lang w:val="de-DE"/>
        </w:rPr>
        <w:t xml:space="preserve">θέσεων) </w:t>
      </w:r>
      <w:r>
        <w:t>για την πραγματοποίηση  μιας (1) διήμερης εκδρομής  σαρανταοκτάωρης (48ώρης) διάρκειας ανά παράρτημα ΚΑΠΗ.</w:t>
      </w:r>
    </w:p>
    <w:p w:rsidR="000A6262" w:rsidRDefault="000A6262" w:rsidP="00B008B6">
      <w:pPr>
        <w:pStyle w:val="Standard"/>
        <w:ind w:left="142"/>
      </w:pPr>
      <w:r>
        <w:t xml:space="preserve">  Ο τόπος προορισμού της κάθε εκδρομής, θα απέχει έως </w:t>
      </w:r>
      <w:r w:rsidRPr="00311AA3">
        <w:t>400 χλμ</w:t>
      </w:r>
      <w:r>
        <w:t xml:space="preserve">. από το Γαλάτσι (άρα συνολικά χιλιόμετρα με την επιστροφή </w:t>
      </w:r>
      <w:r w:rsidRPr="00311AA3">
        <w:t>8</w:t>
      </w:r>
      <w:r>
        <w:t xml:space="preserve">00 χλμ.). Οι μέρες υλοποίησης τους θα είναι </w:t>
      </w:r>
      <w:r>
        <w:rPr>
          <w:lang w:val="de-DE"/>
        </w:rPr>
        <w:t xml:space="preserve">από Δευτέρα έως Παρασκευή. </w:t>
      </w:r>
      <w:r>
        <w:t>Σ</w:t>
      </w:r>
      <w:r>
        <w:rPr>
          <w:lang w:val="de-DE"/>
        </w:rPr>
        <w:t xml:space="preserve">ε εξαιρετικές περιπτώσεις </w:t>
      </w:r>
      <w:r>
        <w:t>θ</w:t>
      </w:r>
      <w:r>
        <w:rPr>
          <w:lang w:val="de-DE"/>
        </w:rPr>
        <w:t xml:space="preserve">α </w:t>
      </w:r>
      <w:r>
        <w:t>συμπεριλαμβάνεται</w:t>
      </w:r>
      <w:r>
        <w:rPr>
          <w:lang w:val="de-DE"/>
        </w:rPr>
        <w:t xml:space="preserve"> και </w:t>
      </w:r>
      <w:r>
        <w:t xml:space="preserve">το </w:t>
      </w:r>
      <w:r>
        <w:rPr>
          <w:lang w:val="de-DE"/>
        </w:rPr>
        <w:t>Σάββατο, προκειμένου να εξυπηρετηθούν μέλη</w:t>
      </w:r>
      <w:r>
        <w:t xml:space="preserve"> που φροντίζουν τα εγγόνια τους</w:t>
      </w:r>
      <w:r>
        <w:rPr>
          <w:lang w:val="de-DE"/>
        </w:rPr>
        <w:t>.</w:t>
      </w:r>
      <w:r w:rsidR="00B008B6">
        <w:t xml:space="preserve"> </w:t>
      </w:r>
      <w:r>
        <w:t>Τις Κυριακές και τις αργίες δεν θα διεξάγονται εκδρομές.</w:t>
      </w:r>
    </w:p>
    <w:p w:rsidR="000A6262" w:rsidRDefault="000A6262" w:rsidP="00B008B6">
      <w:pPr>
        <w:pStyle w:val="Standard"/>
        <w:ind w:left="142"/>
      </w:pPr>
      <w:r>
        <w:t xml:space="preserve">Το χρονικό διάστημα υλοποίησης του προγράμματος της Διήμερης  Εκδρομής  θα είναι από Μάιο </w:t>
      </w:r>
      <w:r>
        <w:rPr>
          <w:lang w:val="de-DE"/>
        </w:rPr>
        <w:t xml:space="preserve"> έως  </w:t>
      </w:r>
      <w:r>
        <w:t xml:space="preserve">Δεκέμβριο </w:t>
      </w:r>
      <w:r>
        <w:rPr>
          <w:lang w:val="de-DE"/>
        </w:rPr>
        <w:t>201</w:t>
      </w:r>
      <w:r>
        <w:t>9.</w:t>
      </w:r>
    </w:p>
    <w:p w:rsidR="000A6262" w:rsidRDefault="00B008B6" w:rsidP="00B008B6">
      <w:pPr>
        <w:pStyle w:val="Standard"/>
        <w:ind w:left="142"/>
      </w:pPr>
      <w:r>
        <w:t xml:space="preserve">  </w:t>
      </w:r>
      <w:r w:rsidR="000A6262">
        <w:t>Ο  συνολικός αριθμός των δρομολογίων που θα εκτελεσθούν θα είναι έως επτά (7),</w:t>
      </w:r>
    </w:p>
    <w:p w:rsidR="000A6262" w:rsidRDefault="000A6262" w:rsidP="00B008B6">
      <w:pPr>
        <w:pStyle w:val="Standard"/>
        <w:ind w:left="142"/>
      </w:pPr>
      <w:r>
        <w:t xml:space="preserve"> (7 πούλμαν x 1 διήμερη εκδρομή  ανά παράρτημα Κ.Α.Π.Η. =  7 δρομολόγια).</w:t>
      </w:r>
    </w:p>
    <w:p w:rsidR="000A6262" w:rsidRDefault="000A6262" w:rsidP="00B008B6">
      <w:pPr>
        <w:pStyle w:val="Standard"/>
        <w:ind w:left="142"/>
      </w:pPr>
    </w:p>
    <w:p w:rsidR="000A6262" w:rsidRPr="00311AA3" w:rsidRDefault="000A6262" w:rsidP="000A6262">
      <w:pPr>
        <w:pStyle w:val="Standard"/>
        <w:jc w:val="both"/>
      </w:pPr>
      <w:r>
        <w:rPr>
          <w:b/>
          <w:bCs/>
        </w:rPr>
        <w:t>ΣΥΝΟΔΟΣ :</w:t>
      </w:r>
      <w:r>
        <w:t xml:space="preserve"> Επίσης απαιτείται και η παρουσία ιατρού, ή επισκέπτη υγείας ή νοσηλευτή για το σύνολο των μελών, ανά εκδρομή, (δηλαδή 1 εκδρομή  </w:t>
      </w:r>
      <w:r>
        <w:rPr>
          <w:lang w:val="en-US"/>
        </w:rPr>
        <w:t>x</w:t>
      </w:r>
      <w:r>
        <w:t xml:space="preserve"> 4  Κ.Α.Π.Η. = 4 συνοδείες ).</w:t>
      </w:r>
      <w:r w:rsidRPr="00311AA3">
        <w:t xml:space="preserve"> </w:t>
      </w:r>
      <w:r>
        <w:rPr>
          <w:lang w:val="en-US"/>
        </w:rPr>
        <w:t>To</w:t>
      </w:r>
      <w:r w:rsidRPr="00311AA3">
        <w:t xml:space="preserve"> </w:t>
      </w:r>
      <w:r>
        <w:t>κόστος διανυκτέρευσης των οδηγών και της νοσηλεύτριας θα καλυφθεί από τον ανάδοχο.</w:t>
      </w:r>
    </w:p>
    <w:p w:rsidR="000A6262" w:rsidRPr="005B2DEC" w:rsidRDefault="000A6262" w:rsidP="000A6262">
      <w:pPr>
        <w:pStyle w:val="Standard"/>
        <w:jc w:val="both"/>
        <w:rPr>
          <w:color w:val="FF0000"/>
        </w:rPr>
      </w:pPr>
    </w:p>
    <w:p w:rsidR="000A6262" w:rsidRDefault="000A6262" w:rsidP="000A6262">
      <w:pPr>
        <w:pStyle w:val="Standard"/>
        <w:ind w:firstLine="360"/>
        <w:jc w:val="both"/>
      </w:pPr>
    </w:p>
    <w:p w:rsidR="000A6262" w:rsidRDefault="000A6262" w:rsidP="000A6262">
      <w:pPr>
        <w:pStyle w:val="Standard"/>
        <w:jc w:val="both"/>
      </w:pPr>
      <w:r>
        <w:rPr>
          <w:b/>
          <w:bCs/>
        </w:rPr>
        <w:t>-</w:t>
      </w:r>
      <w:bookmarkStart w:id="10" w:name="_Hlk4656363"/>
      <w:r>
        <w:rPr>
          <w:b/>
          <w:bCs/>
        </w:rPr>
        <w:t>ΜΕΤΑΦΟΡΑ ΜΕΛΩΝ ΓΙΑ ΠΑΡΑΚΟΛ</w:t>
      </w:r>
      <w:r>
        <w:rPr>
          <w:b/>
          <w:bCs/>
          <w:lang w:val="en-US"/>
        </w:rPr>
        <w:t>OY</w:t>
      </w:r>
      <w:r>
        <w:rPr>
          <w:b/>
          <w:bCs/>
        </w:rPr>
        <w:t>ΘΗΣΗ ΘΕΑΤΡΙΚΩΝ ΠΑΡΑΣΤΑΣΕΩΝ</w:t>
      </w:r>
    </w:p>
    <w:p w:rsidR="000A6262" w:rsidRDefault="000A6262" w:rsidP="000A6262">
      <w:pPr>
        <w:pStyle w:val="Standard"/>
        <w:jc w:val="both"/>
      </w:pPr>
      <w:r>
        <w:rPr>
          <w:bCs/>
        </w:rPr>
        <w:t>Π</w:t>
      </w:r>
      <w:r>
        <w:t xml:space="preserve">ροβλέπεται η μίσθωση έως έξι (6) τουριστικών λεωφορείων, πενήντα (50) </w:t>
      </w:r>
      <w:r>
        <w:rPr>
          <w:lang w:val="de-DE"/>
        </w:rPr>
        <w:t>θέσεων</w:t>
      </w:r>
      <w:r>
        <w:t xml:space="preserve">,για την μεταφορά μελών που θα παρακολουθήσουν  θεατρικές παραστάσεις σε θέατρα εντός Αττικής. </w:t>
      </w:r>
      <w:r>
        <w:rPr>
          <w:lang w:val="de-DE"/>
        </w:rPr>
        <w:t xml:space="preserve"> </w:t>
      </w:r>
    </w:p>
    <w:p w:rsidR="000A6262" w:rsidRDefault="000A6262" w:rsidP="000A6262">
      <w:pPr>
        <w:pStyle w:val="Standard"/>
        <w:jc w:val="both"/>
      </w:pPr>
      <w:r>
        <w:t xml:space="preserve">Οι μέρες υλοποίησης του προγράμματος θα είναι  από Δευτέρα έως Κυριακή  </w:t>
      </w:r>
      <w:r>
        <w:rPr>
          <w:lang w:val="de-DE"/>
        </w:rPr>
        <w:t xml:space="preserve">(πλην αργιών) από </w:t>
      </w:r>
      <w:r w:rsidR="00D564C2">
        <w:t xml:space="preserve">Οκτώβριο </w:t>
      </w:r>
      <w:r>
        <w:rPr>
          <w:lang w:val="de-DE"/>
        </w:rPr>
        <w:t>έως  Δεκέμβριο 201</w:t>
      </w:r>
      <w:r>
        <w:t>9</w:t>
      </w:r>
      <w:r>
        <w:rPr>
          <w:lang w:val="de-DE"/>
        </w:rPr>
        <w:t xml:space="preserve"> και για απογευματινές</w:t>
      </w:r>
      <w:r w:rsidR="00D564C2">
        <w:rPr>
          <w:lang w:val="de-DE"/>
        </w:rPr>
        <w:t xml:space="preserve"> </w:t>
      </w:r>
      <w:r w:rsidR="00D564C2">
        <w:t>– βραδινές</w:t>
      </w:r>
      <w:r w:rsidR="00D564C2" w:rsidRPr="00D564C2">
        <w:t xml:space="preserve"> </w:t>
      </w:r>
      <w:r>
        <w:rPr>
          <w:lang w:val="de-DE"/>
        </w:rPr>
        <w:t>ώρες (1</w:t>
      </w:r>
      <w:r>
        <w:t>6</w:t>
      </w:r>
      <w:r>
        <w:rPr>
          <w:lang w:val="de-DE"/>
        </w:rPr>
        <w:t>:00μ.μ.</w:t>
      </w:r>
      <w:r w:rsidR="00D564C2">
        <w:rPr>
          <w:lang w:val="de-DE"/>
        </w:rPr>
        <w:t xml:space="preserve"> </w:t>
      </w:r>
      <w:r>
        <w:rPr>
          <w:lang w:val="de-DE"/>
        </w:rPr>
        <w:t>έως 2</w:t>
      </w:r>
      <w:r>
        <w:t>2</w:t>
      </w:r>
      <w:r>
        <w:rPr>
          <w:lang w:val="de-DE"/>
        </w:rPr>
        <w:t>:</w:t>
      </w:r>
      <w:r>
        <w:t>3</w:t>
      </w:r>
      <w:r>
        <w:rPr>
          <w:lang w:val="de-DE"/>
        </w:rPr>
        <w:t>0μ.μ.).</w:t>
      </w:r>
      <w:r>
        <w:t xml:space="preserve">    Συνολικός αριθμός δρομο</w:t>
      </w:r>
      <w:r w:rsidR="00555D43">
        <w:t xml:space="preserve">λογίων που θα εκτελεσθούν: έως </w:t>
      </w:r>
      <w:r>
        <w:t>έξι (6)</w:t>
      </w:r>
    </w:p>
    <w:bookmarkEnd w:id="10"/>
    <w:p w:rsidR="000A6262" w:rsidRDefault="000A6262" w:rsidP="000A6262">
      <w:pPr>
        <w:pStyle w:val="Standard"/>
        <w:jc w:val="both"/>
      </w:pPr>
    </w:p>
    <w:p w:rsidR="000A6262" w:rsidRDefault="000A6262" w:rsidP="000A6262">
      <w:pPr>
        <w:pStyle w:val="Standard"/>
        <w:jc w:val="both"/>
      </w:pPr>
      <w:r>
        <w:rPr>
          <w:b/>
          <w:bCs/>
          <w:u w:val="single"/>
        </w:rPr>
        <w:t>ΑΡΘΡΟ  2</w:t>
      </w:r>
      <w:r>
        <w:rPr>
          <w:b/>
          <w:bCs/>
          <w:u w:val="single"/>
          <w:vertAlign w:val="superscript"/>
        </w:rPr>
        <w:t>0</w:t>
      </w:r>
    </w:p>
    <w:p w:rsidR="000A6262" w:rsidRDefault="000A6262" w:rsidP="000A6262">
      <w:pPr>
        <w:pStyle w:val="Standard"/>
        <w:jc w:val="both"/>
      </w:pPr>
    </w:p>
    <w:p w:rsidR="000A6262" w:rsidRPr="00793FF7" w:rsidRDefault="000A6262" w:rsidP="000A6262">
      <w:pPr>
        <w:pStyle w:val="Standard"/>
        <w:jc w:val="both"/>
        <w:rPr>
          <w:color w:val="000000" w:themeColor="text1"/>
        </w:rPr>
      </w:pPr>
      <w:r w:rsidRPr="00793FF7">
        <w:rPr>
          <w:color w:val="000000" w:themeColor="text1"/>
        </w:rPr>
        <w:t xml:space="preserve">Η παρούσα μίσθωση διέπετε από τις διατάξεις: </w:t>
      </w:r>
    </w:p>
    <w:p w:rsidR="00003437" w:rsidRPr="00793FF7" w:rsidRDefault="00003437" w:rsidP="000A6262">
      <w:pPr>
        <w:pStyle w:val="Standard"/>
        <w:jc w:val="both"/>
        <w:rPr>
          <w:color w:val="000000" w:themeColor="text1"/>
        </w:rPr>
      </w:pPr>
    </w:p>
    <w:p w:rsidR="00003437" w:rsidRPr="00003437" w:rsidRDefault="00003437" w:rsidP="00003437">
      <w:pPr>
        <w:pStyle w:val="a8"/>
        <w:numPr>
          <w:ilvl w:val="0"/>
          <w:numId w:val="19"/>
        </w:numPr>
        <w:rPr>
          <w:color w:val="000000" w:themeColor="text1"/>
        </w:rPr>
      </w:pPr>
      <w:r w:rsidRPr="00003437">
        <w:rPr>
          <w:color w:val="000000" w:themeColor="text1"/>
        </w:rPr>
        <w:t>του ν. 4412/2016 (Α' 147) “Δημόσιες Συμβάσεις Έργων, Προμηθειών και Υπηρεσιών (προσαρμογή στις Οδηγίες 2014/24/ ΕΕ και 2014/25/ΕΕ)»</w:t>
      </w:r>
    </w:p>
    <w:p w:rsidR="00003437" w:rsidRPr="00003437" w:rsidRDefault="00003437" w:rsidP="00003437">
      <w:pPr>
        <w:pStyle w:val="a8"/>
        <w:numPr>
          <w:ilvl w:val="0"/>
          <w:numId w:val="19"/>
        </w:numPr>
        <w:rPr>
          <w:color w:val="000000" w:themeColor="text1"/>
        </w:rPr>
      </w:pPr>
      <w:r w:rsidRPr="00003437">
        <w:rPr>
          <w:color w:val="000000" w:themeColor="text1"/>
        </w:rPr>
        <w:t>του ν. 4270/2014 (Α' 143) «Αρχές δημοσιονομικής διαχείρισης και εποπτείας (ενσωμάτωση της Οδηγίας 2011/85/ΕΕ) – δημόσιο λογιστικό και άλλες διατάξεις»</w:t>
      </w:r>
      <w:r w:rsidRPr="00003437">
        <w:rPr>
          <w:b/>
          <w:color w:val="000000" w:themeColor="text1"/>
        </w:rPr>
        <w:t>,</w:t>
      </w:r>
    </w:p>
    <w:p w:rsidR="00003437" w:rsidRPr="00003437" w:rsidRDefault="00003437" w:rsidP="00003437">
      <w:pPr>
        <w:pStyle w:val="a8"/>
        <w:numPr>
          <w:ilvl w:val="0"/>
          <w:numId w:val="19"/>
        </w:numPr>
        <w:rPr>
          <w:color w:val="000000" w:themeColor="text1"/>
        </w:rPr>
      </w:pPr>
      <w:r w:rsidRPr="00003437">
        <w:rPr>
          <w:color w:val="000000" w:themeColor="text1"/>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r w:rsidRPr="00003437">
        <w:rPr>
          <w:b/>
          <w:bCs/>
          <w:color w:val="000000" w:themeColor="text1"/>
        </w:rPr>
        <w:t xml:space="preserve"> </w:t>
      </w:r>
    </w:p>
    <w:p w:rsidR="00003437" w:rsidRPr="00003437" w:rsidRDefault="00003437" w:rsidP="00003437">
      <w:pPr>
        <w:pStyle w:val="a8"/>
        <w:numPr>
          <w:ilvl w:val="0"/>
          <w:numId w:val="19"/>
        </w:numPr>
        <w:rPr>
          <w:color w:val="000000" w:themeColor="text1"/>
          <w:szCs w:val="22"/>
        </w:rPr>
      </w:pPr>
      <w:r w:rsidRPr="00003437">
        <w:rPr>
          <w:color w:val="000000" w:themeColor="text1"/>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3437" w:rsidRPr="00003437" w:rsidRDefault="00003437" w:rsidP="00003437">
      <w:pPr>
        <w:pStyle w:val="a8"/>
        <w:numPr>
          <w:ilvl w:val="0"/>
          <w:numId w:val="19"/>
        </w:numPr>
        <w:rPr>
          <w:color w:val="000000" w:themeColor="text1"/>
        </w:rPr>
      </w:pPr>
      <w:r w:rsidRPr="00003437">
        <w:rPr>
          <w:color w:val="000000" w:themeColor="text1"/>
          <w:szCs w:val="22"/>
        </w:rPr>
        <w:t>του ν. 4129/2013 (Α’ 52) «Κύρωση του Κώδικα Νόμων για το Ελεγκτικό Συνέδριο»</w:t>
      </w:r>
    </w:p>
    <w:p w:rsidR="00003437" w:rsidRPr="00003437" w:rsidRDefault="00003437" w:rsidP="00003437">
      <w:pPr>
        <w:pStyle w:val="a8"/>
        <w:numPr>
          <w:ilvl w:val="0"/>
          <w:numId w:val="19"/>
        </w:numPr>
        <w:rPr>
          <w:color w:val="000000" w:themeColor="text1"/>
          <w:szCs w:val="22"/>
        </w:rPr>
      </w:pPr>
      <w:r w:rsidRPr="00003437">
        <w:rPr>
          <w:color w:val="000000" w:themeColor="text1"/>
          <w:szCs w:val="22"/>
        </w:rPr>
        <w:t xml:space="preserve">του ν. 4013/2011 (Α’ 204) «Σύσταση ενιαίας Ανεξάρτητης Αρχής Δημοσίων Συμβάσεων και Κεντρικού Ηλεκτρονικού Μητρώου Δημοσίων Συμβάσεων…», </w:t>
      </w:r>
    </w:p>
    <w:p w:rsidR="00003437" w:rsidRPr="00003437" w:rsidRDefault="00003437" w:rsidP="00003437">
      <w:pPr>
        <w:pStyle w:val="a8"/>
        <w:numPr>
          <w:ilvl w:val="0"/>
          <w:numId w:val="19"/>
        </w:numPr>
        <w:rPr>
          <w:color w:val="000000" w:themeColor="text1"/>
          <w:szCs w:val="22"/>
        </w:rPr>
      </w:pPr>
      <w:r w:rsidRPr="00003437">
        <w:rPr>
          <w:color w:val="000000" w:themeColor="text1"/>
          <w:szCs w:val="22"/>
        </w:rPr>
        <w:lastRenderedPageBreak/>
        <w:t>του ν. 3861/2010 (Α’ 112) «</w:t>
      </w:r>
      <w:r w:rsidRPr="00003437">
        <w:rPr>
          <w:iCs/>
          <w:color w:val="000000" w:themeColor="text1"/>
          <w:szCs w:val="22"/>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003437">
        <w:rPr>
          <w:color w:val="000000" w:themeColor="text1"/>
          <w:szCs w:val="22"/>
        </w:rPr>
        <w:t>,</w:t>
      </w:r>
    </w:p>
    <w:p w:rsidR="00003437" w:rsidRPr="00003437" w:rsidRDefault="00003437" w:rsidP="00003437">
      <w:pPr>
        <w:pStyle w:val="a8"/>
        <w:numPr>
          <w:ilvl w:val="0"/>
          <w:numId w:val="19"/>
        </w:numPr>
        <w:rPr>
          <w:color w:val="000000" w:themeColor="text1"/>
        </w:rPr>
      </w:pPr>
      <w:r w:rsidRPr="00003437">
        <w:rPr>
          <w:color w:val="000000" w:themeColor="text1"/>
          <w:szCs w:val="22"/>
        </w:rPr>
        <w:t>του άρθρου 23 της απόφασης με αριθμ. 11389/1993 (Β΄ 185) του Υπουργού Εσωτερικών</w:t>
      </w:r>
    </w:p>
    <w:p w:rsidR="00003437" w:rsidRPr="00003437" w:rsidRDefault="00003437" w:rsidP="00003437">
      <w:pPr>
        <w:pStyle w:val="a8"/>
        <w:numPr>
          <w:ilvl w:val="0"/>
          <w:numId w:val="19"/>
        </w:numPr>
        <w:rPr>
          <w:color w:val="000000" w:themeColor="text1"/>
        </w:rPr>
      </w:pPr>
      <w:r w:rsidRPr="00003437">
        <w:rPr>
          <w:color w:val="000000" w:themeColor="text1"/>
        </w:rPr>
        <w:t xml:space="preserve">του ν. 2859/2000 (Α’ 248) «Κύρωση Κώδικα Φόρου Προστιθέμενης Αξίας», </w:t>
      </w:r>
    </w:p>
    <w:p w:rsidR="00003437" w:rsidRPr="00003437" w:rsidRDefault="00003437" w:rsidP="00003437">
      <w:pPr>
        <w:pStyle w:val="a8"/>
        <w:numPr>
          <w:ilvl w:val="0"/>
          <w:numId w:val="19"/>
        </w:numPr>
        <w:rPr>
          <w:color w:val="000000" w:themeColor="text1"/>
        </w:rPr>
      </w:pPr>
      <w:r w:rsidRPr="00003437">
        <w:rPr>
          <w:color w:val="000000" w:themeColor="text1"/>
        </w:rPr>
        <w:t>του ν.2690/1999 (Α' 45) “Κύρωση του Κώδικα Διοικητικής Διαδικασίας και άλλες διατάξεις”  και ιδίως των άρθρων 7 και 13 έως 15,</w:t>
      </w:r>
    </w:p>
    <w:p w:rsidR="00003437" w:rsidRPr="00003437" w:rsidRDefault="00003437" w:rsidP="00003437">
      <w:pPr>
        <w:pStyle w:val="a8"/>
        <w:numPr>
          <w:ilvl w:val="0"/>
          <w:numId w:val="19"/>
        </w:numPr>
        <w:rPr>
          <w:color w:val="000000" w:themeColor="text1"/>
        </w:rPr>
      </w:pPr>
      <w:r w:rsidRPr="00003437">
        <w:rPr>
          <w:color w:val="000000" w:themeColor="text1"/>
        </w:rPr>
        <w:t>του ν. 2121/1993 (Α' 25) “</w:t>
      </w:r>
      <w:r w:rsidRPr="00003437">
        <w:rPr>
          <w:rStyle w:val="a9"/>
          <w:iCs/>
          <w:color w:val="000000" w:themeColor="text1"/>
          <w:szCs w:val="22"/>
        </w:rPr>
        <w:t>Πνευματική Ιδιοκτησία, Συγγενικά Δικαιώματα και Πολιτιστικά Θέματα</w:t>
      </w:r>
      <w:r w:rsidRPr="00003437">
        <w:rPr>
          <w:rStyle w:val="a9"/>
          <w:color w:val="000000" w:themeColor="text1"/>
          <w:szCs w:val="22"/>
        </w:rPr>
        <w:t xml:space="preserve">”, </w:t>
      </w:r>
    </w:p>
    <w:p w:rsidR="00003437" w:rsidRPr="00003437" w:rsidRDefault="00003437" w:rsidP="00003437">
      <w:pPr>
        <w:pStyle w:val="a8"/>
        <w:numPr>
          <w:ilvl w:val="0"/>
          <w:numId w:val="19"/>
        </w:numPr>
        <w:rPr>
          <w:iCs/>
          <w:color w:val="000000" w:themeColor="text1"/>
        </w:rPr>
      </w:pPr>
      <w:r w:rsidRPr="00003437">
        <w:rPr>
          <w:color w:val="000000" w:themeColor="text1"/>
        </w:rPr>
        <w:t xml:space="preserve">του π.δ 28/2015 (Α' 34) “Κωδικοποίηση διατάξεων για την πρόσβαση σε δημόσια έγγραφα και στοιχεία”, </w:t>
      </w:r>
    </w:p>
    <w:p w:rsidR="00003437" w:rsidRPr="00003437" w:rsidRDefault="00003437" w:rsidP="00003437">
      <w:pPr>
        <w:pStyle w:val="a8"/>
        <w:numPr>
          <w:ilvl w:val="0"/>
          <w:numId w:val="19"/>
        </w:numPr>
        <w:rPr>
          <w:color w:val="000000" w:themeColor="text1"/>
          <w:szCs w:val="22"/>
        </w:rPr>
      </w:pPr>
      <w:r w:rsidRPr="00003437">
        <w:rPr>
          <w:color w:val="000000" w:themeColor="text1"/>
          <w:szCs w:val="22"/>
        </w:rPr>
        <w:t xml:space="preserve">του </w:t>
      </w:r>
      <w:r w:rsidRPr="00003437">
        <w:rPr>
          <w:bCs/>
          <w:iCs/>
          <w:color w:val="000000" w:themeColor="text1"/>
        </w:rPr>
        <w:t>π.δ. 80/2016 (Α΄145) “Ανάληψη υποχρεώσεων από τους Διατάκτες”</w:t>
      </w:r>
    </w:p>
    <w:p w:rsidR="00003437" w:rsidRPr="00003437" w:rsidRDefault="00003437" w:rsidP="00003437">
      <w:pPr>
        <w:pStyle w:val="a8"/>
        <w:numPr>
          <w:ilvl w:val="0"/>
          <w:numId w:val="19"/>
        </w:numPr>
        <w:rPr>
          <w:color w:val="000000" w:themeColor="text1"/>
        </w:rPr>
      </w:pPr>
      <w:r w:rsidRPr="00003437">
        <w:rPr>
          <w:color w:val="000000" w:themeColor="text1"/>
          <w:szCs w:val="22"/>
        </w:rPr>
        <w:t>της με αρ. 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003437">
        <w:rPr>
          <w:rStyle w:val="WW-FootnoteReference12"/>
          <w:iCs/>
          <w:color w:val="000000" w:themeColor="text1"/>
          <w:szCs w:val="22"/>
        </w:rPr>
        <w:t xml:space="preserve"> </w:t>
      </w:r>
    </w:p>
    <w:p w:rsidR="00003437" w:rsidRPr="00822B21" w:rsidRDefault="00003437" w:rsidP="00822B21">
      <w:pPr>
        <w:ind w:left="360"/>
        <w:rPr>
          <w:rFonts w:ascii="Times New Roman" w:hAnsi="Times New Roman" w:cs="Times New Roman"/>
          <w:i/>
          <w:iCs/>
          <w:color w:val="5B9BD5"/>
          <w:lang w:val="el-GR"/>
        </w:rPr>
      </w:pPr>
      <w:r w:rsidRPr="00822B21">
        <w:rPr>
          <w:rFonts w:ascii="Times New Roman" w:hAnsi="Times New Roman" w:cs="Times New Roman"/>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A6262" w:rsidRDefault="000A6262" w:rsidP="00003437">
      <w:pPr>
        <w:pStyle w:val="Standard"/>
        <w:jc w:val="both"/>
        <w:rPr>
          <w:color w:val="FF0000"/>
        </w:rPr>
      </w:pPr>
    </w:p>
    <w:p w:rsidR="000A6262" w:rsidRPr="00FB6C7A" w:rsidRDefault="000A6262" w:rsidP="000A6262">
      <w:pPr>
        <w:pStyle w:val="Standard"/>
        <w:ind w:firstLine="360"/>
        <w:jc w:val="both"/>
        <w:rPr>
          <w:color w:val="000000" w:themeColor="text1"/>
        </w:rPr>
      </w:pPr>
      <w:r w:rsidRPr="00FB6C7A">
        <w:rPr>
          <w:color w:val="000000" w:themeColor="text1"/>
        </w:rPr>
        <w:t xml:space="preserve">Η προϋπολογισθείσα δαπάνη ανέρχεται στο ποσό των </w:t>
      </w:r>
      <w:r w:rsidR="00FB6C7A" w:rsidRPr="00FB6C7A">
        <w:rPr>
          <w:b/>
          <w:color w:val="000000" w:themeColor="text1"/>
        </w:rPr>
        <w:t>34.992,80€</w:t>
      </w:r>
      <w:r w:rsidRPr="00FB6C7A">
        <w:rPr>
          <w:rFonts w:ascii="Arial, sans-serif" w:hAnsi="Arial, sans-serif"/>
          <w:color w:val="000000" w:themeColor="text1"/>
        </w:rPr>
        <w:t xml:space="preserve"> </w:t>
      </w:r>
      <w:r w:rsidRPr="00FB6C7A">
        <w:rPr>
          <w:b/>
          <w:color w:val="000000" w:themeColor="text1"/>
        </w:rPr>
        <w:t>συμπεριλαμβανομένου Φ.Π.Α. 24%</w:t>
      </w:r>
      <w:r w:rsidRPr="00FB6C7A">
        <w:rPr>
          <w:color w:val="000000" w:themeColor="text1"/>
        </w:rPr>
        <w:t xml:space="preserve"> και της δαπάνης για την απασχόληση  ναυαγοσωστών και του υγειονομικού προσωπικού και θα βαρύνει την εξειδικευμένη πίστωση με στοιχεία  Κ.Α. 10-6413.0001 προϋπολογισμού του Ν.Π,  με τίτλο: «Μεταφορά μελών (προσώπων) Κ.Α.Π.Η.» οικονομικού έτους 2019.</w:t>
      </w:r>
    </w:p>
    <w:p w:rsidR="000A6262" w:rsidRDefault="000A6262" w:rsidP="000A6262">
      <w:pPr>
        <w:pStyle w:val="Standard"/>
        <w:jc w:val="both"/>
      </w:pPr>
    </w:p>
    <w:p w:rsidR="000A6262" w:rsidRDefault="000A6262" w:rsidP="000A6262">
      <w:pPr>
        <w:pStyle w:val="Standard"/>
        <w:jc w:val="both"/>
      </w:pPr>
      <w:r>
        <w:rPr>
          <w:b/>
          <w:bCs/>
          <w:u w:val="single"/>
        </w:rPr>
        <w:t>ΑΡΘΡΟ  3</w:t>
      </w:r>
      <w:r>
        <w:rPr>
          <w:b/>
          <w:bCs/>
          <w:u w:val="single"/>
          <w:vertAlign w:val="superscript"/>
        </w:rPr>
        <w:t>0</w:t>
      </w:r>
    </w:p>
    <w:p w:rsidR="000A6262" w:rsidRDefault="000A6262" w:rsidP="000A6262">
      <w:pPr>
        <w:pStyle w:val="Standard"/>
        <w:jc w:val="both"/>
        <w:rPr>
          <w:vertAlign w:val="superscript"/>
        </w:rPr>
      </w:pPr>
    </w:p>
    <w:p w:rsidR="000A6262" w:rsidRDefault="000A6262" w:rsidP="000A6262">
      <w:pPr>
        <w:pStyle w:val="Standard"/>
        <w:jc w:val="both"/>
      </w:pPr>
      <w:r>
        <w:t>Τα συμβατικά τεύχη της μίσθωσης είναι:</w:t>
      </w:r>
    </w:p>
    <w:p w:rsidR="000A6262" w:rsidRDefault="000A6262" w:rsidP="000A6262">
      <w:pPr>
        <w:pStyle w:val="Standard"/>
        <w:jc w:val="both"/>
      </w:pPr>
      <w:r>
        <w:t>1.Η  Συγγραφή υποχρεώσεων.</w:t>
      </w:r>
    </w:p>
    <w:p w:rsidR="000A6262" w:rsidRDefault="000A6262" w:rsidP="000A6262">
      <w:pPr>
        <w:pStyle w:val="Standard"/>
        <w:jc w:val="both"/>
      </w:pPr>
      <w:r>
        <w:t>2.Η  τεχνική έκθεση.</w:t>
      </w:r>
    </w:p>
    <w:p w:rsidR="000A6262" w:rsidRDefault="000A6262" w:rsidP="000A6262">
      <w:pPr>
        <w:pStyle w:val="Standard"/>
        <w:jc w:val="both"/>
      </w:pPr>
      <w:r>
        <w:t>3.Ο ενδεικτικός προϋπολογισμός της μελέτης.</w:t>
      </w:r>
    </w:p>
    <w:p w:rsidR="000A6262" w:rsidRDefault="000A6262" w:rsidP="000A6262">
      <w:pPr>
        <w:pStyle w:val="Standard"/>
        <w:jc w:val="both"/>
      </w:pPr>
      <w:r>
        <w:t>4.Ο  προϋπολογισμός προσφοράς.</w:t>
      </w:r>
    </w:p>
    <w:p w:rsidR="000A6262" w:rsidRDefault="000A6262" w:rsidP="000A6262">
      <w:pPr>
        <w:pStyle w:val="Standard"/>
        <w:jc w:val="both"/>
      </w:pPr>
      <w:r>
        <w:t>5.Το τιμολόγιο της μελέτης.</w:t>
      </w:r>
    </w:p>
    <w:p w:rsidR="000A6262" w:rsidRDefault="000A6262" w:rsidP="000A6262">
      <w:pPr>
        <w:pStyle w:val="Standard"/>
        <w:jc w:val="both"/>
      </w:pPr>
      <w:r>
        <w:t>6.Το τιμολόγιο της προσφοράς.</w:t>
      </w:r>
    </w:p>
    <w:p w:rsidR="000A6262" w:rsidRDefault="000A6262" w:rsidP="000A6262">
      <w:pPr>
        <w:pStyle w:val="Standard"/>
        <w:jc w:val="both"/>
        <w:rPr>
          <w:b/>
          <w:bCs/>
          <w:u w:val="single"/>
        </w:rPr>
      </w:pPr>
    </w:p>
    <w:p w:rsidR="000A6262" w:rsidRDefault="000A6262" w:rsidP="000A6262">
      <w:pPr>
        <w:pStyle w:val="Standard"/>
        <w:jc w:val="both"/>
      </w:pPr>
      <w:r>
        <w:rPr>
          <w:b/>
          <w:bCs/>
          <w:u w:val="single"/>
        </w:rPr>
        <w:t>ΑΡΘΡΟ  4</w:t>
      </w:r>
      <w:r>
        <w:rPr>
          <w:b/>
          <w:bCs/>
          <w:u w:val="single"/>
          <w:vertAlign w:val="superscript"/>
        </w:rPr>
        <w:t>0</w:t>
      </w:r>
    </w:p>
    <w:p w:rsidR="000A6262" w:rsidRDefault="000A6262" w:rsidP="000A6262">
      <w:pPr>
        <w:pStyle w:val="Standard"/>
        <w:jc w:val="both"/>
      </w:pPr>
    </w:p>
    <w:p w:rsidR="000A6262" w:rsidRDefault="000A6262" w:rsidP="000A6262">
      <w:pPr>
        <w:pStyle w:val="Default"/>
        <w:jc w:val="both"/>
        <w:rPr>
          <w:rFonts w:ascii="Times New Roman" w:hAnsi="Times New Roman" w:cs="Times New Roman"/>
        </w:rPr>
      </w:pPr>
      <w:r>
        <w:rPr>
          <w:rFonts w:ascii="Times New Roman" w:hAnsi="Times New Roman" w:cs="Times New Roman"/>
        </w:rPr>
        <w:t>Η ανάδοχος εταιρεία θα πρέπει να διαθέτει ιδιόκτητα τουριστικά λεωφορεία ( 3  στον αριθμό ) αρίστης τεχνολογίας &amp; κλιματιζόμενα και με ανέσεις για την ασφαλή &amp; ευχάριστη μεταφορά των μελών των τεσσάρων (4) Παραρτημάτων ΚΑΠΗ.</w:t>
      </w:r>
    </w:p>
    <w:p w:rsidR="000A6262" w:rsidRDefault="000A6262" w:rsidP="000A6262">
      <w:pPr>
        <w:pStyle w:val="Default"/>
        <w:jc w:val="both"/>
        <w:rPr>
          <w:rFonts w:ascii="Times New Roman" w:hAnsi="Times New Roman" w:cs="Times New Roman"/>
        </w:rPr>
      </w:pPr>
      <w:r>
        <w:rPr>
          <w:rFonts w:ascii="Times New Roman" w:hAnsi="Times New Roman" w:cs="Times New Roman"/>
        </w:rPr>
        <w:t>Σε περίπτωση οποιουδήποτε παρουσιαζόμενου προβλήματος, από οποιαδήποτε αιτία που μπορεί να προκύψει στη διάρκεια των μετακινήσεων, ο πάροχος οφείλει να προβεί άμεσα στην εξεύρεση άλλης δυνατότητας μετακίνησης των προσώπων ώστε να εξασφαλιστεί η ασφαλής και έγκαιρη μεταφορά τους.</w:t>
      </w:r>
    </w:p>
    <w:p w:rsidR="000A6262" w:rsidRPr="00D15008" w:rsidRDefault="000A6262" w:rsidP="000A6262">
      <w:pPr>
        <w:pStyle w:val="Standard"/>
        <w:jc w:val="both"/>
      </w:pPr>
      <w:r w:rsidRPr="00D15008">
        <w:t xml:space="preserve">Όλα τα έξοδα του μισθωμένου οχήματος  βαρύνουν εξ ολοκλήρου τον εκμισθωτή στο σύνολο των χιλιομέτρων κάθε δρομολογίου. </w:t>
      </w:r>
    </w:p>
    <w:p w:rsidR="000A6262" w:rsidRPr="00D15008" w:rsidRDefault="000A6262" w:rsidP="000A6262">
      <w:pPr>
        <w:pStyle w:val="Standard"/>
        <w:jc w:val="both"/>
      </w:pPr>
      <w:r w:rsidRPr="00D15008">
        <w:t>Τον εκμισθωτή βαρύνει επίσης:</w:t>
      </w:r>
    </w:p>
    <w:p w:rsidR="000A6262" w:rsidRPr="00D15008" w:rsidRDefault="000A6262" w:rsidP="000A6262">
      <w:pPr>
        <w:pStyle w:val="Standard"/>
        <w:numPr>
          <w:ilvl w:val="0"/>
          <w:numId w:val="16"/>
        </w:numPr>
        <w:jc w:val="both"/>
      </w:pPr>
      <w:r w:rsidRPr="00D15008">
        <w:t xml:space="preserve">η συντήρηση και η καλή λειτουργία του οχήματος σε σχέση με τις απαιτήσεις της μίσθωσης (λιπαντικά - καύσιμα – ανταλλακτικά – φθορές), </w:t>
      </w:r>
    </w:p>
    <w:p w:rsidR="000A6262" w:rsidRPr="00311AA3" w:rsidRDefault="000A6262" w:rsidP="000A6262">
      <w:pPr>
        <w:pStyle w:val="Standard"/>
        <w:jc w:val="both"/>
      </w:pPr>
      <w:r w:rsidRPr="00D15008">
        <w:t>διόδια Αττικής &amp; Εθνικής οδού, τόσο στα Θαλάσσια μπάνια όσο και στις ημερήσιες εκδρομές</w:t>
      </w:r>
      <w:r>
        <w:t xml:space="preserve"> και στην διήμερη εκδρομή, </w:t>
      </w:r>
      <w:r w:rsidRPr="00D15008">
        <w:t>οδηγός, ναυαγοσώστες, ασφάλιση του οχήματος &amp; των μεταφερόμενων ατόμων,</w:t>
      </w:r>
      <w:r>
        <w:t xml:space="preserve"> επισκέπτης υγείας ή νοσηλευτής </w:t>
      </w:r>
      <w:r w:rsidRPr="00D15008">
        <w:t xml:space="preserve">ή ιατρός  για το σύνολο των συμμετεχόντων, καθώς και κάθε πρόσθετος φόρος, δασμός η τέλος καθώς και η ασφαλιστική κάλυψη των επιβαινόντων, </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r w:rsidRPr="00311AA3">
        <w:t xml:space="preserve"> </w:t>
      </w:r>
      <w:r>
        <w:rPr>
          <w:lang w:val="en-US"/>
        </w:rPr>
        <w:t>To</w:t>
      </w:r>
      <w:r w:rsidRPr="00311AA3">
        <w:t xml:space="preserve"> </w:t>
      </w:r>
      <w:r>
        <w:t xml:space="preserve">κόστος διανυκτέρευσης των οδηγών και της νοσηλεύτριας θα καλυφθεί από τον ανάδοχο στην διήμερη εκδρομή. </w:t>
      </w:r>
    </w:p>
    <w:p w:rsidR="000A6262" w:rsidRPr="00B008B6" w:rsidRDefault="000A6262" w:rsidP="000A6262">
      <w:pPr>
        <w:pStyle w:val="Standard"/>
        <w:numPr>
          <w:ilvl w:val="0"/>
          <w:numId w:val="16"/>
        </w:numPr>
        <w:jc w:val="both"/>
        <w:rPr>
          <w:color w:val="FF0000"/>
        </w:rPr>
      </w:pPr>
      <w:r w:rsidRPr="00A34402">
        <w:t>Στα διόδια Εθνικής οδού εξαιρούνται τα διόδια διέλευσης της γέφυρας Ρίου-Αντιρρίου</w:t>
      </w:r>
      <w:r w:rsidRPr="00D15008">
        <w:rPr>
          <w:color w:val="FF0000"/>
        </w:rPr>
        <w:t>.</w:t>
      </w:r>
    </w:p>
    <w:p w:rsidR="000A6262" w:rsidRDefault="000A6262" w:rsidP="000A6262">
      <w:pPr>
        <w:pStyle w:val="Standard"/>
        <w:jc w:val="both"/>
        <w:rPr>
          <w:b/>
          <w:bCs/>
          <w:u w:val="single"/>
        </w:rPr>
      </w:pPr>
    </w:p>
    <w:p w:rsidR="000A6262" w:rsidRDefault="000A6262" w:rsidP="000A6262">
      <w:pPr>
        <w:pStyle w:val="Standard"/>
        <w:rPr>
          <w:b/>
          <w:bCs/>
          <w:u w:val="single"/>
          <w:vertAlign w:val="superscript"/>
        </w:rPr>
      </w:pPr>
      <w:r>
        <w:rPr>
          <w:b/>
          <w:bCs/>
          <w:u w:val="single"/>
        </w:rPr>
        <w:t>ΑΡΘΡΟ 5</w:t>
      </w:r>
      <w:r>
        <w:rPr>
          <w:b/>
          <w:bCs/>
          <w:u w:val="single"/>
          <w:vertAlign w:val="superscript"/>
        </w:rPr>
        <w:t>0</w:t>
      </w:r>
    </w:p>
    <w:p w:rsidR="00B008B6" w:rsidRDefault="00B008B6" w:rsidP="000A6262">
      <w:pPr>
        <w:pStyle w:val="Standard"/>
      </w:pPr>
    </w:p>
    <w:p w:rsidR="000A6262" w:rsidRDefault="000A6262" w:rsidP="000A6262">
      <w:pPr>
        <w:pStyle w:val="Standard"/>
        <w:rPr>
          <w:sz w:val="10"/>
          <w:szCs w:val="10"/>
        </w:rPr>
      </w:pPr>
    </w:p>
    <w:p w:rsidR="000A6262" w:rsidRDefault="000A6262" w:rsidP="000A6262">
      <w:pPr>
        <w:pStyle w:val="Standard"/>
        <w:jc w:val="both"/>
      </w:pPr>
      <w:r>
        <w:rPr>
          <w:color w:val="000000"/>
        </w:rPr>
        <w:t>Το ΝΠΔΔ σε περίπτωση εξαιρετικών συνθηκών όπως: καύσωνας ή έντονα καιρικά φαινόμενα που ανακοινώνονται από την Εθνική Μετεωρολογική Υπηρεσία (Ε.Μ.Υ.) , προβλημάτων στο οδικό δίκτυο, ή άλλων αιτιών ανωτέρας βίας, διατηρεί το δικαίωμα ακύρωσης της μεταφοράς ή τροποποίησης του ημερήσιου προγράμματος για λόγους προστασίας των μελών του.</w:t>
      </w:r>
    </w:p>
    <w:p w:rsidR="000A6262" w:rsidRDefault="000A6262" w:rsidP="000A6262">
      <w:pPr>
        <w:pStyle w:val="Standard"/>
        <w:jc w:val="both"/>
        <w:rPr>
          <w:color w:val="000000"/>
        </w:rPr>
      </w:pPr>
      <w:r>
        <w:rPr>
          <w:color w:val="000000"/>
        </w:rPr>
        <w:t xml:space="preserve"> Τα δρομολόγια που θα ακυρωθούν θα αναπληρωθούν σε νέες ημερομηνίες που θα ορίσει το Ν.Π.Δ.Δ. με την σύμφωνη γνώμη του πρακτορείου (ανάδοχη εταιρεία).</w:t>
      </w:r>
    </w:p>
    <w:p w:rsidR="00A62AA1" w:rsidRDefault="00A62AA1" w:rsidP="000A6262">
      <w:pPr>
        <w:pStyle w:val="Standard"/>
        <w:jc w:val="both"/>
        <w:rPr>
          <w:color w:val="000000"/>
        </w:rPr>
      </w:pPr>
    </w:p>
    <w:p w:rsidR="000A6262" w:rsidRDefault="000A6262" w:rsidP="000A6262">
      <w:pPr>
        <w:pStyle w:val="Standard"/>
        <w:jc w:val="both"/>
        <w:rPr>
          <w:color w:val="000000"/>
          <w:sz w:val="10"/>
          <w:szCs w:val="10"/>
          <w:u w:val="single"/>
        </w:rPr>
      </w:pPr>
    </w:p>
    <w:p w:rsidR="000A6262" w:rsidRDefault="000A6262" w:rsidP="000A6262">
      <w:pPr>
        <w:pStyle w:val="Standard"/>
        <w:rPr>
          <w:b/>
          <w:color w:val="000000"/>
          <w:u w:val="single"/>
        </w:rPr>
      </w:pPr>
      <w:r>
        <w:rPr>
          <w:b/>
          <w:color w:val="000000"/>
          <w:u w:val="single"/>
        </w:rPr>
        <w:t>ΑΡΘΡΟ 6</w:t>
      </w:r>
      <w:r>
        <w:rPr>
          <w:b/>
          <w:color w:val="000000"/>
          <w:u w:val="single"/>
          <w:vertAlign w:val="superscript"/>
        </w:rPr>
        <w:t>ο</w:t>
      </w:r>
      <w:r>
        <w:rPr>
          <w:b/>
          <w:color w:val="000000"/>
          <w:u w:val="single"/>
        </w:rPr>
        <w:t xml:space="preserve"> : ΤΡΟΠΟΣ ΕΚΤΕΛΕΣΗΣ ΤΗΣ ΕΡΓΑΣΙΑΣ</w:t>
      </w:r>
    </w:p>
    <w:p w:rsidR="00B008B6" w:rsidRDefault="00B008B6" w:rsidP="000A6262">
      <w:pPr>
        <w:pStyle w:val="Standard"/>
      </w:pPr>
    </w:p>
    <w:p w:rsidR="000A6262" w:rsidRPr="00FB6C7A" w:rsidRDefault="000A6262" w:rsidP="000A6262">
      <w:pPr>
        <w:pStyle w:val="Standard"/>
        <w:rPr>
          <w:color w:val="000000" w:themeColor="text1"/>
          <w:sz w:val="10"/>
          <w:szCs w:val="10"/>
        </w:rPr>
      </w:pPr>
    </w:p>
    <w:p w:rsidR="000A6262" w:rsidRPr="00FB6C7A" w:rsidRDefault="000A6262" w:rsidP="000A6262">
      <w:pPr>
        <w:pStyle w:val="Standard"/>
        <w:jc w:val="both"/>
        <w:rPr>
          <w:color w:val="000000" w:themeColor="text1"/>
        </w:rPr>
      </w:pPr>
      <w:r w:rsidRPr="00FB6C7A">
        <w:rPr>
          <w:color w:val="000000" w:themeColor="text1"/>
        </w:rPr>
        <w:t xml:space="preserve">Η Επιλογή του αναδόχου θα γίνει με την διαδικασία </w:t>
      </w:r>
      <w:r w:rsidR="00FB6C7A" w:rsidRPr="00FB6C7A">
        <w:rPr>
          <w:color w:val="000000" w:themeColor="text1"/>
        </w:rPr>
        <w:t>την διαδικασία</w:t>
      </w:r>
      <w:r w:rsidR="00FB6C7A" w:rsidRPr="00FB6C7A">
        <w:rPr>
          <w:b/>
          <w:color w:val="000000" w:themeColor="text1"/>
        </w:rPr>
        <w:t xml:space="preserve"> Συνοπτικού Διαγωνισμού </w:t>
      </w:r>
      <w:r w:rsidRPr="00FB6C7A">
        <w:rPr>
          <w:color w:val="000000" w:themeColor="text1"/>
        </w:rPr>
        <w:t>μετά από συλλογή και αξιολόγηση προσφορών από επιχειρήσεις του κλάδου.</w:t>
      </w:r>
    </w:p>
    <w:p w:rsidR="004E6F8C" w:rsidRPr="00793FF7" w:rsidRDefault="000A6262" w:rsidP="000A6262">
      <w:pPr>
        <w:pStyle w:val="Standard"/>
        <w:jc w:val="both"/>
        <w:rPr>
          <w:color w:val="000000" w:themeColor="text1"/>
        </w:rPr>
      </w:pPr>
      <w:r w:rsidRPr="00FB6C7A">
        <w:rPr>
          <w:color w:val="000000" w:themeColor="text1"/>
        </w:rPr>
        <w:t>Ως κριτήριο κατακύρωσης ορίζεται η χαμηλότερη τιμή προσφοράς στο σ</w:t>
      </w:r>
      <w:r w:rsidR="00793FF7">
        <w:rPr>
          <w:color w:val="000000" w:themeColor="text1"/>
        </w:rPr>
        <w:t>ύνολο των ζητούμενων μεταφορών.</w:t>
      </w:r>
    </w:p>
    <w:p w:rsidR="000A6262" w:rsidRPr="00FB6C7A" w:rsidRDefault="000A6262" w:rsidP="000A6262">
      <w:pPr>
        <w:pStyle w:val="Standard"/>
        <w:jc w:val="both"/>
        <w:rPr>
          <w:color w:val="000000" w:themeColor="text1"/>
        </w:rPr>
      </w:pPr>
      <w:r w:rsidRPr="00FB6C7A">
        <w:rPr>
          <w:color w:val="000000" w:themeColor="text1"/>
        </w:rPr>
        <w:t>Η προσφορά του αναδόχου θα πρέπει να καλύπτει το σύνολο των ζητούμενων μεταφορών.</w:t>
      </w:r>
    </w:p>
    <w:p w:rsidR="000A6262" w:rsidRDefault="000A6262" w:rsidP="000A6262">
      <w:pPr>
        <w:pStyle w:val="Standard"/>
        <w:jc w:val="both"/>
        <w:rPr>
          <w:b/>
          <w:bCs/>
          <w:color w:val="000000" w:themeColor="text1"/>
        </w:rPr>
      </w:pPr>
      <w:r w:rsidRPr="00FB6C7A">
        <w:rPr>
          <w:color w:val="000000" w:themeColor="text1"/>
        </w:rPr>
        <w:t xml:space="preserve">Η εκτέλεση της εργασίας θα εκτελεσθεί μετά από </w:t>
      </w:r>
      <w:r w:rsidR="00FB6C7A" w:rsidRPr="00FB6C7A">
        <w:rPr>
          <w:color w:val="000000" w:themeColor="text1"/>
        </w:rPr>
        <w:t>την διαδικασία</w:t>
      </w:r>
      <w:r w:rsidR="00FB6C7A" w:rsidRPr="00FB6C7A">
        <w:rPr>
          <w:b/>
          <w:color w:val="000000" w:themeColor="text1"/>
        </w:rPr>
        <w:t xml:space="preserve"> Συνοπτικού Διαγωνισμού</w:t>
      </w:r>
      <w:r w:rsidRPr="00FB6C7A">
        <w:rPr>
          <w:color w:val="000000" w:themeColor="text1"/>
        </w:rPr>
        <w:t>, με σφραγισμένες προσφορές με συμπλήρωση τιμολογίου και κριτήριο κατακύρωσης την οικονομικότερη προσφορά</w:t>
      </w:r>
      <w:r w:rsidRPr="00FB6C7A">
        <w:rPr>
          <w:b/>
          <w:bCs/>
          <w:color w:val="000000" w:themeColor="text1"/>
        </w:rPr>
        <w:t>.</w:t>
      </w:r>
    </w:p>
    <w:p w:rsidR="00793FF7" w:rsidRPr="00FB6C7A" w:rsidRDefault="00793FF7" w:rsidP="000A6262">
      <w:pPr>
        <w:pStyle w:val="Standard"/>
        <w:jc w:val="both"/>
        <w:rPr>
          <w:color w:val="000000" w:themeColor="text1"/>
        </w:rPr>
      </w:pPr>
    </w:p>
    <w:p w:rsidR="000A6262" w:rsidRDefault="000A6262" w:rsidP="000A6262">
      <w:pPr>
        <w:pStyle w:val="Standard"/>
        <w:jc w:val="both"/>
        <w:rPr>
          <w:b/>
          <w:bCs/>
          <w:sz w:val="10"/>
          <w:szCs w:val="10"/>
        </w:rPr>
      </w:pPr>
    </w:p>
    <w:p w:rsidR="000A6262" w:rsidRDefault="000A6262" w:rsidP="000A6262">
      <w:pPr>
        <w:pStyle w:val="Standard"/>
        <w:jc w:val="both"/>
      </w:pPr>
      <w:r>
        <w:rPr>
          <w:b/>
          <w:bCs/>
          <w:color w:val="000000"/>
          <w:u w:val="single"/>
        </w:rPr>
        <w:t>ΑΡΘΡΟ 7</w:t>
      </w:r>
      <w:r>
        <w:rPr>
          <w:b/>
          <w:bCs/>
          <w:color w:val="000000"/>
          <w:u w:val="single"/>
          <w:vertAlign w:val="superscript"/>
        </w:rPr>
        <w:t>0</w:t>
      </w:r>
    </w:p>
    <w:p w:rsidR="000A6262" w:rsidRDefault="000A6262" w:rsidP="000A6262">
      <w:pPr>
        <w:pStyle w:val="Standard"/>
        <w:jc w:val="both"/>
        <w:rPr>
          <w:b/>
          <w:bCs/>
          <w:u w:val="single"/>
        </w:rPr>
      </w:pPr>
      <w:r w:rsidRPr="00A34402">
        <w:rPr>
          <w:b/>
          <w:bCs/>
          <w:u w:val="single"/>
        </w:rPr>
        <w:t>Προκειμένου να γίνει η επιλογή του αναδόχου, οι ενδιαφερόμενοι θα συνυποβάλλουν πέραν της οικονομικής προσφοράς όπως περιγράφεται στο τιμολόγιο της μελέτης ,τα κάτωθι δικαιολογητικά:</w:t>
      </w:r>
    </w:p>
    <w:p w:rsidR="00793FF7" w:rsidRPr="00A34402" w:rsidRDefault="00793FF7" w:rsidP="000A6262">
      <w:pPr>
        <w:pStyle w:val="Standard"/>
        <w:jc w:val="both"/>
        <w:rPr>
          <w:b/>
          <w:bCs/>
          <w:u w:val="single"/>
        </w:rPr>
      </w:pPr>
    </w:p>
    <w:p w:rsidR="000A6262" w:rsidRDefault="000A6262" w:rsidP="000A6262">
      <w:pPr>
        <w:pStyle w:val="Standard"/>
        <w:jc w:val="both"/>
        <w:rPr>
          <w:b/>
          <w:bCs/>
          <w:color w:val="000000"/>
          <w:sz w:val="10"/>
          <w:szCs w:val="10"/>
          <w:u w:val="single"/>
        </w:rPr>
      </w:pPr>
    </w:p>
    <w:p w:rsidR="000A6262" w:rsidRDefault="000A6262" w:rsidP="000A6262">
      <w:pPr>
        <w:pStyle w:val="Standard"/>
        <w:jc w:val="both"/>
        <w:rPr>
          <w:color w:val="000000"/>
        </w:rPr>
      </w:pPr>
      <w:r>
        <w:rPr>
          <w:color w:val="000000"/>
        </w:rPr>
        <w:t>1.Πιστοποιητικό του αντίστοιχου επιμελητηρίου όπου να φαίνεται  το επάγγελμα του συμμετέχοντος και ότι   είναι γραμμένος σε  αυτό.</w:t>
      </w:r>
    </w:p>
    <w:p w:rsidR="000A6262" w:rsidRDefault="000A6262" w:rsidP="000A6262">
      <w:pPr>
        <w:pStyle w:val="Standard"/>
        <w:jc w:val="both"/>
        <w:rPr>
          <w:color w:val="000000"/>
        </w:rPr>
      </w:pPr>
      <w:r>
        <w:rPr>
          <w:color w:val="000000"/>
        </w:rPr>
        <w:t xml:space="preserve">2.Φ/Α της  άδειας λειτουργίας της επιχείρησης η οποία πρέπει να είναι σε ισχύ.   </w:t>
      </w:r>
    </w:p>
    <w:p w:rsidR="000A6262" w:rsidRDefault="000A6262" w:rsidP="000A6262">
      <w:pPr>
        <w:pStyle w:val="Standard"/>
        <w:jc w:val="both"/>
      </w:pPr>
      <w:r>
        <w:rPr>
          <w:color w:val="000000"/>
        </w:rPr>
        <w:t xml:space="preserve">3.Υπεύθυνη  δήλωση ότι για τον σκοπό της παρούσης σύμβασης διαθέτουν </w:t>
      </w:r>
      <w:r>
        <w:rPr>
          <w:b/>
          <w:bCs/>
          <w:color w:val="000000"/>
        </w:rPr>
        <w:t xml:space="preserve">τρία (3) </w:t>
      </w:r>
      <w:r>
        <w:rPr>
          <w:color w:val="000000"/>
        </w:rPr>
        <w:t>μονώροφα λεωφορεία πενήντα (50)  θέσεων τα οποία θα πληρούν τις προδιαγραφές της παρούσης.</w:t>
      </w:r>
    </w:p>
    <w:p w:rsidR="000A6262" w:rsidRDefault="000A6262" w:rsidP="000A6262">
      <w:pPr>
        <w:pStyle w:val="Standard"/>
        <w:jc w:val="both"/>
        <w:rPr>
          <w:color w:val="000000"/>
        </w:rPr>
      </w:pPr>
      <w:r>
        <w:rPr>
          <w:color w:val="000000"/>
        </w:rPr>
        <w:t>4. Φ/Α των αδειών κυκλοφορίας των οχημάτων  από τα οποία να προκύπτει η παλαιότητά τους και ο αριθμός των θέσεων τους.</w:t>
      </w:r>
    </w:p>
    <w:p w:rsidR="000A6262" w:rsidRPr="00106F3F" w:rsidRDefault="000A6262" w:rsidP="000A6262">
      <w:pPr>
        <w:pStyle w:val="Standard"/>
        <w:jc w:val="both"/>
        <w:rPr>
          <w:b/>
          <w:color w:val="FF0000"/>
        </w:rPr>
      </w:pPr>
      <w:r>
        <w:rPr>
          <w:color w:val="000000"/>
        </w:rPr>
        <w:t>5.</w:t>
      </w:r>
      <w:r w:rsidRPr="00A34402">
        <w:rPr>
          <w:b/>
        </w:rPr>
        <w:t>Φ/Α των ασφαλιστηρίων συμβολαίων κάλυψης των οχημάτων για την χρονική περίοδο εφαρμογής της σύμβασης. Η ασφάλιση των οχημάτων  θα καλύπτει τις υπο</w:t>
      </w:r>
      <w:r w:rsidR="002358C2">
        <w:rPr>
          <w:b/>
        </w:rPr>
        <w:t>χρεωτικές από τον νόμο καλύψεις</w:t>
      </w:r>
      <w:r w:rsidRPr="00A34402">
        <w:rPr>
          <w:b/>
        </w:rPr>
        <w:t>,</w:t>
      </w:r>
      <w:r w:rsidR="002358C2">
        <w:rPr>
          <w:b/>
        </w:rPr>
        <w:t xml:space="preserve"> </w:t>
      </w:r>
      <w:r w:rsidRPr="00A34402">
        <w:rPr>
          <w:b/>
        </w:rPr>
        <w:t>καθώς και τους επιβαίνοντες ,</w:t>
      </w:r>
      <w:r w:rsidR="00A34402" w:rsidRPr="00A34402">
        <w:rPr>
          <w:b/>
        </w:rPr>
        <w:t xml:space="preserve"> επιπλέον θα πρέπει να είναι σε ισχύ κατά την διεξαγωγή του συνοπτικού διαγωνισμού και να ανανεώνονται εγκαίρως σε περίπτωση λήξης τους ώστε να μην υπάρξουν  χρονικά κενά,</w:t>
      </w:r>
      <w:r w:rsidR="00A34402">
        <w:rPr>
          <w:b/>
        </w:rPr>
        <w:t xml:space="preserve"> </w:t>
      </w:r>
      <w:r w:rsidRPr="00A34402">
        <w:rPr>
          <w:b/>
        </w:rPr>
        <w:t>καθ’ όλη την  διάρκεια  της σύμβασης</w:t>
      </w:r>
      <w:r w:rsidR="00A34402" w:rsidRPr="00A34402">
        <w:rPr>
          <w:b/>
        </w:rPr>
        <w:t xml:space="preserve"> </w:t>
      </w:r>
      <w:r w:rsidRPr="00A34402">
        <w:rPr>
          <w:b/>
        </w:rPr>
        <w:t>.</w:t>
      </w:r>
    </w:p>
    <w:p w:rsidR="000A6262" w:rsidRPr="00A34402" w:rsidRDefault="000A6262" w:rsidP="000A6262">
      <w:pPr>
        <w:pStyle w:val="Standard"/>
        <w:jc w:val="both"/>
        <w:rPr>
          <w:b/>
        </w:rPr>
      </w:pPr>
    </w:p>
    <w:p w:rsidR="000A6262" w:rsidRPr="00106F3F" w:rsidRDefault="000A6262" w:rsidP="000A6262">
      <w:pPr>
        <w:pStyle w:val="Standard"/>
        <w:jc w:val="both"/>
        <w:rPr>
          <w:b/>
          <w:color w:val="FF0000"/>
        </w:rPr>
      </w:pPr>
      <w:r w:rsidRPr="00A34402">
        <w:rPr>
          <w:b/>
        </w:rPr>
        <w:t>6.Φ/Α τ</w:t>
      </w:r>
      <w:r w:rsidR="002358C2">
        <w:rPr>
          <w:b/>
        </w:rPr>
        <w:t>εχνικού ελέγχου Κ.Τ.Ε.Ο.  και για επιτυχή έλεγχο, τα οποία</w:t>
      </w:r>
      <w:r w:rsidRPr="00A34402">
        <w:rPr>
          <w:b/>
        </w:rPr>
        <w:t xml:space="preserve"> </w:t>
      </w:r>
      <w:r w:rsidR="00A34402" w:rsidRPr="00A34402">
        <w:rPr>
          <w:b/>
        </w:rPr>
        <w:t>θα πρέπει να είναι σε ισχύ κατά την διεξαγωγή του συνοπτικού διαγωνισμού και να ανανεώνονται εγκαίρως σε περίπτωση λήξης τους ώστε να μην υπάρξουν  χρονικά κενά,</w:t>
      </w:r>
      <w:r w:rsidR="00A34402">
        <w:rPr>
          <w:b/>
        </w:rPr>
        <w:t xml:space="preserve"> </w:t>
      </w:r>
      <w:r w:rsidR="00A34402" w:rsidRPr="00A34402">
        <w:rPr>
          <w:b/>
        </w:rPr>
        <w:t>καθ’ όλη την  διάρκεια  της σύμβασης</w:t>
      </w:r>
    </w:p>
    <w:p w:rsidR="000A6262" w:rsidRDefault="000A6262" w:rsidP="000A6262">
      <w:pPr>
        <w:pStyle w:val="Standard"/>
        <w:jc w:val="both"/>
        <w:rPr>
          <w:color w:val="000000"/>
        </w:rPr>
      </w:pPr>
      <w:r>
        <w:rPr>
          <w:color w:val="000000"/>
        </w:rPr>
        <w:t>7.Φ/Α των κατάλληλων  επαγγελματικών αδειών οδήγησης των οδηγών των οχημάτων, οι οποίες θα πρέπει να είναι σε ισχύ κατά την υποβολή της προσφοράς και καθ’ όλη την διάρκεια της σύμβασης και να ανανεώνονται εγκαίρως σε περίπτωση λήξης τους.</w:t>
      </w:r>
    </w:p>
    <w:p w:rsidR="000A6262" w:rsidRDefault="000A6262" w:rsidP="000A6262">
      <w:pPr>
        <w:pStyle w:val="Standard"/>
        <w:jc w:val="both"/>
        <w:rPr>
          <w:color w:val="000000"/>
        </w:rPr>
      </w:pPr>
      <w:r>
        <w:rPr>
          <w:color w:val="000000"/>
        </w:rPr>
        <w:t>Σε περίπτωση που αποδεδειγμένα  διαπιστωθεί ότι ο οδηγός, ναυαγοσώστης, ιατρός ή νοσηλευτής ή επισκέπτης υγείας  δεν συμπεριφέρεται ευπρεπώς σε μέλη του ΚΑΠΗ ή υπάλληλο της υπηρεσίας, ο ανάδοχος  υποχρεούται να τον αντικαταστήσει άμεσα.</w:t>
      </w:r>
    </w:p>
    <w:p w:rsidR="000A6262" w:rsidRDefault="000A6262" w:rsidP="000A6262">
      <w:pPr>
        <w:pStyle w:val="Standard"/>
        <w:jc w:val="both"/>
        <w:rPr>
          <w:color w:val="000000" w:themeColor="text1"/>
        </w:rPr>
      </w:pPr>
      <w:r w:rsidRPr="00B008B6">
        <w:rPr>
          <w:color w:val="000000" w:themeColor="text1"/>
        </w:rPr>
        <w:t>Η πληρωμή του εκμισθωτή θα γίνει μετά την ολοκλήρωση του εκάστοτε δρομολογίου, μετά την προσκόμιση τιμολόγιου. Οι νόμιμες κρατήσεις θα βαρύνουν τον ανάδοχο.</w:t>
      </w:r>
    </w:p>
    <w:p w:rsidR="00B008B6" w:rsidRPr="00B008B6" w:rsidRDefault="00B008B6" w:rsidP="000A6262">
      <w:pPr>
        <w:pStyle w:val="Standard"/>
        <w:jc w:val="both"/>
        <w:rPr>
          <w:color w:val="000000" w:themeColor="text1"/>
        </w:rPr>
      </w:pPr>
    </w:p>
    <w:p w:rsidR="000A6262" w:rsidRDefault="000A6262" w:rsidP="000A6262">
      <w:pPr>
        <w:pStyle w:val="Standard"/>
        <w:jc w:val="both"/>
        <w:rPr>
          <w:sz w:val="10"/>
          <w:szCs w:val="10"/>
        </w:rPr>
      </w:pPr>
    </w:p>
    <w:p w:rsidR="000A6262" w:rsidRDefault="000A6262" w:rsidP="000A6262">
      <w:pPr>
        <w:pStyle w:val="Standard"/>
        <w:jc w:val="both"/>
      </w:pPr>
      <w:r>
        <w:rPr>
          <w:b/>
          <w:bCs/>
          <w:color w:val="000000"/>
          <w:u w:val="single"/>
          <w:lang w:val="en-US"/>
        </w:rPr>
        <w:t>A</w:t>
      </w:r>
      <w:r>
        <w:rPr>
          <w:b/>
          <w:bCs/>
          <w:color w:val="000000"/>
          <w:u w:val="single"/>
        </w:rPr>
        <w:t>ΡΘΡΟ 8</w:t>
      </w:r>
      <w:r>
        <w:rPr>
          <w:b/>
          <w:bCs/>
          <w:color w:val="000000"/>
          <w:u w:val="single"/>
          <w:vertAlign w:val="superscript"/>
        </w:rPr>
        <w:t>0</w:t>
      </w:r>
    </w:p>
    <w:p w:rsidR="000A6262" w:rsidRDefault="000A6262" w:rsidP="000A6262">
      <w:pPr>
        <w:pStyle w:val="Standard"/>
        <w:jc w:val="both"/>
        <w:rPr>
          <w:color w:val="000000"/>
          <w:sz w:val="10"/>
          <w:szCs w:val="10"/>
        </w:rPr>
      </w:pPr>
    </w:p>
    <w:p w:rsidR="000A6262" w:rsidRPr="00D7723E" w:rsidRDefault="000A6262" w:rsidP="000A6262">
      <w:pPr>
        <w:pStyle w:val="Standard"/>
        <w:jc w:val="both"/>
        <w:rPr>
          <w:color w:val="000000" w:themeColor="text1"/>
        </w:rPr>
      </w:pPr>
      <w:r w:rsidRPr="00D7723E">
        <w:rPr>
          <w:color w:val="000000" w:themeColor="text1"/>
        </w:rPr>
        <w:t>Κατά την υπογραφή της σύμβασης ο ανάδοχος  θα καταθέσει εγγυητική επιστολή πιστωτικού οργανισμού που θα έχει συνταχθεί σύμφωνα με τις απαιτήσεις του Δημοσίου, και θα αφορά την καλή εκτέλεση της σύμβασης και η οποία ορίζεται σε ποσοστό 5% της κατακυρωθήσας δαπάνης άνευ  Φ.Π.Α.</w:t>
      </w:r>
    </w:p>
    <w:p w:rsidR="000A6262" w:rsidRPr="00D7723E" w:rsidRDefault="000A6262" w:rsidP="000A6262">
      <w:pPr>
        <w:pStyle w:val="Standard"/>
        <w:jc w:val="both"/>
        <w:rPr>
          <w:color w:val="000000" w:themeColor="text1"/>
        </w:rPr>
      </w:pPr>
      <w:r w:rsidRPr="00D7723E">
        <w:rPr>
          <w:color w:val="000000" w:themeColor="text1"/>
        </w:rPr>
        <w:lastRenderedPageBreak/>
        <w:t>Αν για οποιοδήποτε  λόγο  δεν προσέλθει ο εκμισθωτής για την πραγματοποίηση κάποιων ή κάποιου  δρομολογίων ή δρομολογίου το Ν.Π. έχει κάθε δικαίωμα να καλέσει άλλο πούλμαν για την  μεταφορά των μελών του Κ.Α.Π.Η, σε βάρος αυτού που δεν ανταποκρίθηκε στις υποχρεώσεις του.</w:t>
      </w:r>
    </w:p>
    <w:p w:rsidR="000A6262" w:rsidRPr="00106F3F" w:rsidRDefault="000A6262" w:rsidP="000A6262">
      <w:pPr>
        <w:pStyle w:val="Standard"/>
        <w:jc w:val="both"/>
        <w:rPr>
          <w:color w:val="FF0000"/>
        </w:rPr>
      </w:pPr>
    </w:p>
    <w:p w:rsidR="000A6262" w:rsidRDefault="000A6262" w:rsidP="000A6262">
      <w:pPr>
        <w:pStyle w:val="Standard"/>
        <w:jc w:val="both"/>
      </w:pPr>
    </w:p>
    <w:p w:rsidR="000A6262" w:rsidRDefault="000A6262" w:rsidP="000A6262">
      <w:pPr>
        <w:pStyle w:val="Standard"/>
      </w:pPr>
      <w:r>
        <w:t>ΣΥΝΤΑΧΘΗΚΕ                                                                                       ΘΕΩΡΗΘΗΚΕ</w:t>
      </w:r>
    </w:p>
    <w:p w:rsidR="000A6262" w:rsidRDefault="000A6262" w:rsidP="000A6262">
      <w:pPr>
        <w:pStyle w:val="Standard"/>
        <w:ind w:firstLine="360"/>
        <w:jc w:val="center"/>
        <w:rPr>
          <w:lang w:val="en-US"/>
        </w:rP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spacing w:line="360" w:lineRule="auto"/>
        <w:jc w:val="both"/>
      </w:pPr>
    </w:p>
    <w:tbl>
      <w:tblPr>
        <w:tblW w:w="10065" w:type="dxa"/>
        <w:tblInd w:w="-108" w:type="dxa"/>
        <w:tblLayout w:type="fixed"/>
        <w:tblCellMar>
          <w:left w:w="10" w:type="dxa"/>
          <w:right w:w="10" w:type="dxa"/>
        </w:tblCellMar>
        <w:tblLook w:val="0000" w:firstRow="0" w:lastRow="0" w:firstColumn="0" w:lastColumn="0" w:noHBand="0" w:noVBand="0"/>
      </w:tblPr>
      <w:tblGrid>
        <w:gridCol w:w="9543"/>
        <w:gridCol w:w="522"/>
      </w:tblGrid>
      <w:tr w:rsidR="000A6262" w:rsidTr="00E053EB">
        <w:tc>
          <w:tcPr>
            <w:tcW w:w="9543" w:type="dxa"/>
            <w:shd w:val="clear" w:color="auto" w:fill="auto"/>
            <w:tcMar>
              <w:top w:w="0" w:type="dxa"/>
              <w:left w:w="108" w:type="dxa"/>
              <w:bottom w:w="0" w:type="dxa"/>
              <w:right w:w="108" w:type="dxa"/>
            </w:tcMar>
          </w:tcPr>
          <w:tbl>
            <w:tblPr>
              <w:tblW w:w="9796" w:type="dxa"/>
              <w:tblLayout w:type="fixed"/>
              <w:tblCellMar>
                <w:left w:w="10" w:type="dxa"/>
                <w:right w:w="10" w:type="dxa"/>
              </w:tblCellMar>
              <w:tblLook w:val="0000" w:firstRow="0" w:lastRow="0" w:firstColumn="0" w:lastColumn="0" w:noHBand="0" w:noVBand="0"/>
            </w:tblPr>
            <w:tblGrid>
              <w:gridCol w:w="4774"/>
              <w:gridCol w:w="5022"/>
            </w:tblGrid>
            <w:tr w:rsidR="000A6262" w:rsidTr="00E053EB">
              <w:tc>
                <w:tcPr>
                  <w:tcW w:w="4774" w:type="dxa"/>
                  <w:shd w:val="clear" w:color="auto" w:fill="auto"/>
                  <w:tcMar>
                    <w:top w:w="0" w:type="dxa"/>
                    <w:left w:w="108" w:type="dxa"/>
                    <w:bottom w:w="0" w:type="dxa"/>
                    <w:right w:w="108" w:type="dxa"/>
                  </w:tcMar>
                </w:tcPr>
                <w:p w:rsidR="000A6262" w:rsidRDefault="000A6262" w:rsidP="00E053EB">
                  <w:pPr>
                    <w:pStyle w:val="Standard"/>
                    <w:jc w:val="center"/>
                  </w:pPr>
                  <w:r>
                    <w:rPr>
                      <w:noProof/>
                      <w:lang w:eastAsia="el-GR"/>
                    </w:rPr>
                    <w:lastRenderedPageBreak/>
                    <w:drawing>
                      <wp:inline distT="0" distB="0" distL="0" distR="0" wp14:anchorId="5BAD69A6" wp14:editId="26BAE870">
                        <wp:extent cx="866878" cy="819000"/>
                        <wp:effectExtent l="0" t="0" r="9422" b="150"/>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p>
                <w:p w:rsidR="000A6262" w:rsidRDefault="000A6262" w:rsidP="00E053EB">
                  <w:pPr>
                    <w:pStyle w:val="Standard"/>
                    <w:jc w:val="center"/>
                    <w:rPr>
                      <w:b/>
                      <w:bCs/>
                      <w:iCs/>
                    </w:rPr>
                  </w:pPr>
                  <w:r>
                    <w:rPr>
                      <w:b/>
                      <w:bCs/>
                      <w:iCs/>
                    </w:rPr>
                    <w:t>ΕΛΛΗΝΙΚΗ ΔΗΜΟΚΡΑΤΙΑ</w:t>
                  </w:r>
                </w:p>
                <w:p w:rsidR="000A6262" w:rsidRDefault="000A6262" w:rsidP="00E053EB">
                  <w:pPr>
                    <w:pStyle w:val="3"/>
                    <w:jc w:val="center"/>
                    <w:rPr>
                      <w:rFonts w:ascii="Times New Roman" w:hAnsi="Times New Roman" w:cs="Times New Roman"/>
                      <w:iCs/>
                    </w:rPr>
                  </w:pPr>
                  <w:r>
                    <w:rPr>
                      <w:rFonts w:ascii="Times New Roman" w:hAnsi="Times New Roman" w:cs="Times New Roman"/>
                      <w:iCs/>
                    </w:rPr>
                    <w:t>ΝΟΜΟΣ ΑΤΤΙΚΗΣ</w:t>
                  </w:r>
                </w:p>
                <w:p w:rsidR="000A6262" w:rsidRDefault="000A6262" w:rsidP="00E053EB">
                  <w:pPr>
                    <w:pStyle w:val="Standard"/>
                    <w:jc w:val="center"/>
                    <w:rPr>
                      <w:b/>
                      <w:bCs/>
                      <w:iCs/>
                    </w:rPr>
                  </w:pPr>
                  <w:r>
                    <w:rPr>
                      <w:b/>
                      <w:bCs/>
                      <w:iCs/>
                    </w:rPr>
                    <w:t>Ν.Π.Δ.Δ. «ΟΡΓΑΝΙΣΜΟΣ ΚΟΙΝΩΝΙΚΗΣ</w:t>
                  </w:r>
                </w:p>
                <w:p w:rsidR="000A6262" w:rsidRDefault="000A6262" w:rsidP="00E053EB">
                  <w:pPr>
                    <w:pStyle w:val="Standard"/>
                    <w:jc w:val="center"/>
                    <w:rPr>
                      <w:b/>
                      <w:bCs/>
                      <w:iCs/>
                    </w:rPr>
                  </w:pPr>
                  <w:r>
                    <w:rPr>
                      <w:b/>
                      <w:bCs/>
                      <w:iCs/>
                    </w:rPr>
                    <w:t>ΠΡΟΣΤΑΣΙΑΣ &amp; ΑΛΛΗΛΕΓΓΥΗΣ</w:t>
                  </w:r>
                </w:p>
                <w:p w:rsidR="000A6262" w:rsidRPr="007B7F02" w:rsidRDefault="000A6262" w:rsidP="00E053EB">
                  <w:pPr>
                    <w:pStyle w:val="Standard"/>
                    <w:jc w:val="center"/>
                    <w:rPr>
                      <w:b/>
                      <w:bCs/>
                      <w:iCs/>
                    </w:rPr>
                  </w:pPr>
                  <w:r>
                    <w:rPr>
                      <w:b/>
                      <w:bCs/>
                      <w:iCs/>
                    </w:rPr>
                    <w:t>ΔΗΜΟΥ ΓΑΛΑΤΣΙΟΥ»</w:t>
                  </w:r>
                </w:p>
              </w:tc>
              <w:tc>
                <w:tcPr>
                  <w:tcW w:w="5022" w:type="dxa"/>
                  <w:shd w:val="clear" w:color="auto" w:fill="auto"/>
                  <w:tcMar>
                    <w:top w:w="0" w:type="dxa"/>
                    <w:left w:w="108" w:type="dxa"/>
                    <w:bottom w:w="0" w:type="dxa"/>
                    <w:right w:w="108" w:type="dxa"/>
                  </w:tcMar>
                </w:tcPr>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pPr>
                  <w:r>
                    <w:rPr>
                      <w:b/>
                      <w:bCs/>
                    </w:rPr>
                    <w:t xml:space="preserve">            </w:t>
                  </w:r>
                  <w:r w:rsidR="009C155C">
                    <w:rPr>
                      <w:b/>
                      <w:bCs/>
                      <w:lang w:val="en-US"/>
                    </w:rPr>
                    <w:t xml:space="preserve">                </w:t>
                  </w:r>
                  <w:r w:rsidR="009C155C">
                    <w:rPr>
                      <w:b/>
                      <w:bCs/>
                    </w:rPr>
                    <w:t xml:space="preserve"> ΑΡ. ΜΕΛΕΤΗΣ:  </w:t>
                  </w:r>
                  <w:r w:rsidR="009C155C">
                    <w:rPr>
                      <w:b/>
                      <w:bCs/>
                      <w:lang w:val="en-US"/>
                    </w:rPr>
                    <w:t>3</w:t>
                  </w:r>
                  <w:r>
                    <w:rPr>
                      <w:b/>
                      <w:bCs/>
                    </w:rPr>
                    <w:t>/2019</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t xml:space="preserve">Παροχή υπηρεσίας μεταφοράς μελών του     Κ.Α.Π.Η 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p>
                <w:p w:rsidR="000A6262" w:rsidRDefault="000A6262" w:rsidP="00E053EB">
                  <w:pPr>
                    <w:pStyle w:val="Standard"/>
                  </w:pPr>
                  <w:r>
                    <w:t>.</w:t>
                  </w:r>
                </w:p>
              </w:tc>
            </w:tr>
          </w:tbl>
          <w:p w:rsidR="000A6262" w:rsidRDefault="000A6262" w:rsidP="00E053EB">
            <w:pPr>
              <w:pStyle w:val="Standard"/>
              <w:spacing w:line="360" w:lineRule="auto"/>
              <w:jc w:val="both"/>
            </w:pPr>
          </w:p>
        </w:tc>
        <w:tc>
          <w:tcPr>
            <w:tcW w:w="522" w:type="dxa"/>
            <w:shd w:val="clear" w:color="auto" w:fill="auto"/>
            <w:tcMar>
              <w:top w:w="0" w:type="dxa"/>
              <w:left w:w="108" w:type="dxa"/>
              <w:bottom w:w="0" w:type="dxa"/>
              <w:right w:w="108" w:type="dxa"/>
            </w:tcMar>
          </w:tcPr>
          <w:p w:rsidR="000A6262" w:rsidRDefault="000A6262" w:rsidP="00E053EB">
            <w:pPr>
              <w:pStyle w:val="Standard"/>
              <w:spacing w:line="360" w:lineRule="auto"/>
              <w:jc w:val="both"/>
            </w:pPr>
          </w:p>
        </w:tc>
      </w:tr>
    </w:tbl>
    <w:p w:rsidR="000A6262" w:rsidRDefault="000A6262" w:rsidP="000A6262">
      <w:pPr>
        <w:pStyle w:val="Standard"/>
        <w:jc w:val="both"/>
      </w:pPr>
    </w:p>
    <w:p w:rsidR="000A6262" w:rsidRDefault="000A6262" w:rsidP="000A6262">
      <w:pPr>
        <w:pStyle w:val="Standard"/>
        <w:jc w:val="both"/>
        <w:rPr>
          <w:u w:val="single"/>
        </w:rPr>
      </w:pPr>
      <w:r>
        <w:rPr>
          <w:u w:val="single"/>
        </w:rPr>
        <w:t>ΤΙΜΟΛΟΓΙΟ ΜΕΛΕΤΗΣ</w:t>
      </w:r>
    </w:p>
    <w:p w:rsidR="000A6262" w:rsidRDefault="000A6262" w:rsidP="000A6262">
      <w:pPr>
        <w:pStyle w:val="Standard"/>
        <w:jc w:val="both"/>
        <w:rPr>
          <w:u w:val="single"/>
        </w:rPr>
      </w:pPr>
    </w:p>
    <w:p w:rsidR="000A6262" w:rsidRDefault="000A6262" w:rsidP="000A6262">
      <w:pPr>
        <w:pStyle w:val="Standard"/>
        <w:jc w:val="both"/>
        <w:rPr>
          <w:u w:val="single"/>
        </w:rPr>
      </w:pPr>
    </w:p>
    <w:p w:rsidR="000A6262" w:rsidRDefault="000A6262" w:rsidP="000A6262">
      <w:pPr>
        <w:pStyle w:val="Standard"/>
        <w:jc w:val="both"/>
      </w:pPr>
      <w:r>
        <w:rPr>
          <w:b/>
        </w:rPr>
        <w:t>1</w:t>
      </w:r>
      <w:bookmarkStart w:id="11" w:name="_Hlk4656064"/>
      <w:r>
        <w:rPr>
          <w:b/>
        </w:rPr>
        <w:t>.</w:t>
      </w:r>
      <w:r>
        <w:t>Για την εκτέλεση ενός δρομολογίου μεταφοράς ατόμων από το Γαλάτσι προς τον Τύμβο Μαραθώνα  ή άλλης παραλίας εντός Αττικής, και επιστροφή στο Γαλάτσι, από μισθωμένο μονώροφο λεωφορείο πενήντα (50)  θέσεων με κλιματισμό, αρίστης κατάστασης που να παρέχει άνεση και ασφάλεια στους επιβαίνοντες.</w:t>
      </w:r>
    </w:p>
    <w:p w:rsidR="000A6262" w:rsidRDefault="000A6262" w:rsidP="000A6262">
      <w:pPr>
        <w:pStyle w:val="Standard"/>
      </w:pPr>
      <w:r>
        <w:t xml:space="preserve">Τα δρομολόγια θα πραγματοποιούνται καθημερινά, εκτός Σαββάτου &amp; Κυριακής κατά προσέγγιση, το χρονικό διάστημα από, Δευτέρα 24  Ιουνίου έως και  Παρασκευή 19  Ιουλίου </w:t>
      </w:r>
      <w:bookmarkStart w:id="12" w:name="_Hlk480960879"/>
      <w:r>
        <w:t xml:space="preserve">2019, εκτός Σαββάτου &amp; Κυριακής </w:t>
      </w:r>
      <w:bookmarkEnd w:id="12"/>
      <w:r>
        <w:t>(Συνολικά 20 ημέρες).</w:t>
      </w:r>
    </w:p>
    <w:bookmarkEnd w:id="11"/>
    <w:p w:rsidR="000A6262" w:rsidRDefault="000A6262" w:rsidP="000A6262">
      <w:pPr>
        <w:pStyle w:val="Standard"/>
        <w:jc w:val="both"/>
      </w:pPr>
      <w:r>
        <w:t>Ώρα αναχώρησης από Γαλάτσι…08:30π.μ. (περίπου)</w:t>
      </w:r>
    </w:p>
    <w:p w:rsidR="000A6262" w:rsidRDefault="000A6262" w:rsidP="000A6262">
      <w:pPr>
        <w:pStyle w:val="Standard"/>
        <w:jc w:val="both"/>
      </w:pPr>
      <w:r>
        <w:t>Ώρα αναχώρησης από παραλία …12:30 μ.μ.(περίπου)</w:t>
      </w:r>
    </w:p>
    <w:p w:rsidR="000A6262" w:rsidRDefault="000A6262" w:rsidP="000A6262">
      <w:pPr>
        <w:pStyle w:val="Standard"/>
        <w:jc w:val="both"/>
      </w:pPr>
      <w:r>
        <w:t xml:space="preserve">Στην τιμή περιλαμβάνονται τα εξής: </w:t>
      </w:r>
    </w:p>
    <w:p w:rsidR="000A6262" w:rsidRDefault="000A6262" w:rsidP="000A6262">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0A6262" w:rsidRPr="00ED4384" w:rsidRDefault="000A6262" w:rsidP="000A6262">
      <w:pPr>
        <w:pStyle w:val="Standard"/>
        <w:numPr>
          <w:ilvl w:val="0"/>
          <w:numId w:val="16"/>
        </w:numPr>
        <w:jc w:val="both"/>
      </w:pPr>
      <w:r>
        <w:t>διόδια Αττικής &amp; Εθνικής οδού στα Θαλάσσια μπάνια, οδηγός, ναυαγοσώστες, ασφάλιση του οχήματος &amp; των μεταφερόμενων ατόμων, επισκέπτης υγείας ή νοσηλευτής ή ιατρός  για το σύνολο των συμμετεχόντων,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0A6262" w:rsidRPr="00BA16EE" w:rsidRDefault="000A6262" w:rsidP="000A6262">
      <w:pPr>
        <w:pStyle w:val="Standard"/>
        <w:numPr>
          <w:ilvl w:val="0"/>
          <w:numId w:val="16"/>
        </w:numPr>
        <w:jc w:val="both"/>
      </w:pPr>
      <w:r w:rsidRPr="00BA16EE">
        <w:t xml:space="preserve">Όλα τα έξοδα του μισθωμένου οχήματος  βαρύνουν εξ ολοκλήρου τον εκμισθωτή στο σύνολο των χιλιομέτρων κάθε δρομολογίου. </w:t>
      </w:r>
    </w:p>
    <w:p w:rsidR="000A6262" w:rsidRDefault="000A6262" w:rsidP="000A6262">
      <w:pPr>
        <w:pStyle w:val="Standard"/>
        <w:jc w:val="both"/>
      </w:pPr>
    </w:p>
    <w:p w:rsidR="000A6262" w:rsidRDefault="000A6262" w:rsidP="000A6262">
      <w:pPr>
        <w:pStyle w:val="Standard"/>
        <w:jc w:val="both"/>
      </w:pPr>
      <w:r>
        <w:t xml:space="preserve">ΣΥΝΟΛΙΚΟ ΚΟΣΤΟΣ  ΔΡΟΜΟΛΟΓΙΟΥ (ΑΝΑ ΠΟΥΛΜΑΝ): </w:t>
      </w:r>
      <w:r w:rsidRPr="004E6F8C">
        <w:t>205,00€  Χωρίς  ΦΠΑ</w:t>
      </w:r>
    </w:p>
    <w:p w:rsidR="000A6262" w:rsidRDefault="000A6262" w:rsidP="000A6262">
      <w:pPr>
        <w:pStyle w:val="Standard"/>
        <w:ind w:firstLine="360"/>
        <w:jc w:val="center"/>
      </w:pPr>
    </w:p>
    <w:p w:rsidR="00B008B6" w:rsidRDefault="00B008B6" w:rsidP="000A6262">
      <w:pPr>
        <w:pStyle w:val="Standard"/>
        <w:ind w:firstLine="360"/>
        <w:jc w:val="center"/>
      </w:pPr>
    </w:p>
    <w:p w:rsidR="00B008B6" w:rsidRDefault="00B008B6" w:rsidP="000A6262">
      <w:pPr>
        <w:pStyle w:val="Standard"/>
        <w:ind w:firstLine="360"/>
        <w:jc w:val="center"/>
      </w:pPr>
    </w:p>
    <w:p w:rsidR="00793FF7" w:rsidRDefault="00793FF7" w:rsidP="000A6262">
      <w:pPr>
        <w:pStyle w:val="Standard"/>
        <w:ind w:firstLine="360"/>
        <w:jc w:val="center"/>
      </w:pPr>
    </w:p>
    <w:p w:rsidR="00793FF7" w:rsidRDefault="00793FF7" w:rsidP="000A6262">
      <w:pPr>
        <w:pStyle w:val="Standard"/>
        <w:ind w:firstLine="360"/>
        <w:jc w:val="center"/>
      </w:pPr>
      <w:bookmarkStart w:id="13" w:name="_GoBack"/>
      <w:bookmarkEnd w:id="13"/>
    </w:p>
    <w:p w:rsidR="000A6262" w:rsidRDefault="000A6262" w:rsidP="000A6262">
      <w:pPr>
        <w:pStyle w:val="Standard"/>
        <w:jc w:val="both"/>
        <w:rPr>
          <w:u w:val="single"/>
        </w:rPr>
      </w:pPr>
    </w:p>
    <w:p w:rsidR="000A6262" w:rsidRDefault="000A6262" w:rsidP="000A6262">
      <w:pPr>
        <w:pStyle w:val="Standard"/>
        <w:jc w:val="both"/>
      </w:pPr>
      <w:r>
        <w:rPr>
          <w:b/>
        </w:rPr>
        <w:lastRenderedPageBreak/>
        <w:t>2.</w:t>
      </w:r>
      <w:r>
        <w:t xml:space="preserve"> </w:t>
      </w:r>
      <w:bookmarkStart w:id="14" w:name="_Hlk4656195"/>
      <w:r>
        <w:t>Για την εκτέλεση ενός δρομολογίου μεταφοράς ατόμων από το Γαλάτσι με προορισμό εκτός Αττικής, απόστασης έως 230 χλμ και επιστροφή στο Γαλάτσι (συνολικής απόστασης με την επιστροφή 460 χλμ., 12ωρης διάρκειας από μισθωμένο μονώροφο λεωφορείο, πενήντα (50)  θέσεων  με κλιματισμό, αρίστης κατάστασης που να παρέχει άνεση και ασφάλεια στους επιβαίνοντες.</w:t>
      </w:r>
    </w:p>
    <w:p w:rsidR="000A6262" w:rsidRDefault="000A6262" w:rsidP="000A6262">
      <w:pPr>
        <w:pStyle w:val="Standard"/>
        <w:jc w:val="both"/>
      </w:pPr>
      <w:r>
        <w:t>Τα δρομολόγια θα πραγματοποιούνται από Δευτέρα έως Παρασκευή (και Σάββατο σε ορισμένες περιπτώσεις). Συνολικά 2 ημερήσιες εκδρομές ανά παράρτημα ΚΑΠΗ τους μήνες Μάιο έως Δεκέμβριο.</w:t>
      </w:r>
    </w:p>
    <w:bookmarkEnd w:id="14"/>
    <w:p w:rsidR="000A6262" w:rsidRDefault="000A6262" w:rsidP="000A6262">
      <w:pPr>
        <w:pStyle w:val="Standard"/>
        <w:jc w:val="both"/>
      </w:pPr>
      <w:r>
        <w:t>Ώρα αναχώρησης από Γαλάτσι…08:30π.μ. (περίπου)</w:t>
      </w:r>
    </w:p>
    <w:p w:rsidR="000A6262" w:rsidRDefault="000A6262" w:rsidP="000A6262">
      <w:pPr>
        <w:pStyle w:val="Standard"/>
        <w:jc w:val="both"/>
      </w:pPr>
      <w:r>
        <w:t>Ώρα επιστροφής στο Γαλάτσι …08:30μ.μ. (περίπου)</w:t>
      </w:r>
    </w:p>
    <w:p w:rsidR="000A6262" w:rsidRDefault="000A6262" w:rsidP="000A6262">
      <w:pPr>
        <w:pStyle w:val="Standard"/>
        <w:jc w:val="both"/>
      </w:pPr>
      <w:r>
        <w:t xml:space="preserve">Στην τιμή περιλαμβάνονται τα εξής: </w:t>
      </w:r>
    </w:p>
    <w:p w:rsidR="000A6262" w:rsidRDefault="000A6262" w:rsidP="000A6262">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0A6262" w:rsidRDefault="000A6262" w:rsidP="000A6262">
      <w:pPr>
        <w:pStyle w:val="Standard"/>
        <w:numPr>
          <w:ilvl w:val="0"/>
          <w:numId w:val="16"/>
        </w:numPr>
        <w:jc w:val="both"/>
      </w:pPr>
      <w:r>
        <w:t>διόδια Αττικής &amp; Εθνικής οδού στις ημερήσιες εκδρομές,</w:t>
      </w:r>
    </w:p>
    <w:p w:rsidR="000A6262" w:rsidRPr="00ED4384" w:rsidRDefault="000A6262" w:rsidP="000A6262">
      <w:pPr>
        <w:pStyle w:val="Standard"/>
        <w:numPr>
          <w:ilvl w:val="0"/>
          <w:numId w:val="16"/>
        </w:numPr>
        <w:jc w:val="both"/>
      </w:pPr>
      <w:r>
        <w:t>οδηγός, ασφάλιση του οχήματος &amp; των μεταφερόμενων ατόμων, επισκέπτης υγείας ή νοσηλευτής ή ιατρός  για το σύνολο των συμμετεχόντων στην εκδρομή,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0A6262" w:rsidRPr="00A84C5B" w:rsidRDefault="000A6262" w:rsidP="000A6262">
      <w:pPr>
        <w:pStyle w:val="Standard"/>
        <w:numPr>
          <w:ilvl w:val="0"/>
          <w:numId w:val="16"/>
        </w:numPr>
        <w:jc w:val="both"/>
      </w:pPr>
      <w:r w:rsidRPr="00A84C5B">
        <w:t xml:space="preserve">Όλα τα έξοδα του μισθωμένου οχήματος  βαρύνουν εξ ολοκλήρου τον εκμισθωτή στο σύνολο των χιλιομέτρων κάθε δρομολογίου. </w:t>
      </w:r>
    </w:p>
    <w:p w:rsidR="000A6262" w:rsidRDefault="000A6262" w:rsidP="000A6262">
      <w:pPr>
        <w:pStyle w:val="Standard"/>
        <w:jc w:val="both"/>
      </w:pPr>
    </w:p>
    <w:p w:rsidR="000A6262" w:rsidRDefault="000A6262" w:rsidP="000A6262">
      <w:pPr>
        <w:pStyle w:val="Standard"/>
        <w:jc w:val="both"/>
      </w:pPr>
      <w:r>
        <w:t>Στα διόδια Εθνικής οδού εξαιρούνται τα διόδια διέλευσης της γέφυρας Ρίου-Αντιρρίου.</w:t>
      </w:r>
    </w:p>
    <w:p w:rsidR="000A6262" w:rsidRDefault="000A6262" w:rsidP="000A6262">
      <w:pPr>
        <w:pStyle w:val="Standard"/>
        <w:jc w:val="both"/>
      </w:pPr>
    </w:p>
    <w:p w:rsidR="000A6262" w:rsidRPr="004846A9" w:rsidRDefault="000A6262" w:rsidP="000A6262">
      <w:pPr>
        <w:pStyle w:val="Standard"/>
        <w:jc w:val="both"/>
      </w:pPr>
    </w:p>
    <w:p w:rsidR="000A6262" w:rsidRPr="004846A9" w:rsidRDefault="000A6262" w:rsidP="000A6262">
      <w:pPr>
        <w:pStyle w:val="Standard"/>
        <w:jc w:val="both"/>
      </w:pPr>
      <w:r w:rsidRPr="004846A9">
        <w:t>ΣΥΝΟΛΙΚΟ ΚΟΣΤΟΣ  ΔΡΟΜΟΛΟΓΙΟΥ (ΑΝΑ ΠΟΥΛΜΑΝ):480,00€  Χωρίς  ΦΠΑ</w:t>
      </w:r>
    </w:p>
    <w:p w:rsidR="000A6262" w:rsidRDefault="000A6262" w:rsidP="000A6262">
      <w:pPr>
        <w:pStyle w:val="Standard"/>
        <w:jc w:val="both"/>
        <w:rPr>
          <w:u w:val="single"/>
        </w:rPr>
      </w:pPr>
    </w:p>
    <w:p w:rsidR="000A6262" w:rsidRDefault="000A6262" w:rsidP="000A6262">
      <w:pPr>
        <w:pStyle w:val="Standard"/>
        <w:jc w:val="both"/>
      </w:pPr>
      <w:r>
        <w:rPr>
          <w:b/>
        </w:rPr>
        <w:t>3.</w:t>
      </w:r>
      <w:r>
        <w:t xml:space="preserve"> </w:t>
      </w:r>
      <w:bookmarkStart w:id="15" w:name="_Hlk4656310"/>
      <w:r>
        <w:t>Για την εκτέλεση ενός δρομολογίου μεταφοράς ατόμων από το Γαλάτσι με προορισμό εκτός Αττικής, απόστασης έως 400 χλμ και επιστροφή στο Γαλάτσι (συνολικής απόστασης με την επιστροφή 800 χλμ., 48ωρης διάρκειας από μισθωμένο μονώροφο λεωφορείο, πενήντα (50)  θέσεων  με κλιματισμό, αρίστης κατάστασης που να παρέχει άνεση και ασφάλεια στους επιβαίνοντες.</w:t>
      </w:r>
    </w:p>
    <w:p w:rsidR="000A6262" w:rsidRDefault="000A6262" w:rsidP="000A6262">
      <w:pPr>
        <w:pStyle w:val="Standard"/>
        <w:jc w:val="both"/>
      </w:pPr>
      <w:r>
        <w:t>Τα δρομολόγια θα πραγματοποιούνται από Δευτέρα έως Παρασκευή (και Σάββατο σε ορισμένες περιπτώσεις). Συνολικά 1 διήμερη εκδρομή  ανά παράρτημα ΚΑΠΗ  τους μήνες Μάιο έως Δεκέμβριο.</w:t>
      </w:r>
    </w:p>
    <w:bookmarkEnd w:id="15"/>
    <w:p w:rsidR="000A6262" w:rsidRDefault="000A6262" w:rsidP="000A6262">
      <w:pPr>
        <w:pStyle w:val="Standard"/>
        <w:jc w:val="both"/>
      </w:pPr>
      <w:r>
        <w:t>Ώρα αναχώρησης από Γαλάτσι…08:30π.μ. (περίπου)</w:t>
      </w:r>
    </w:p>
    <w:p w:rsidR="000A6262" w:rsidRDefault="000A6262" w:rsidP="000A6262">
      <w:pPr>
        <w:pStyle w:val="Standard"/>
        <w:jc w:val="both"/>
      </w:pPr>
      <w:r>
        <w:t>Ώρα επιστροφής στο Γαλάτσι …08:30μ.μ. (περίπου)</w:t>
      </w:r>
    </w:p>
    <w:p w:rsidR="000A6262" w:rsidRDefault="000A6262" w:rsidP="000A6262">
      <w:pPr>
        <w:pStyle w:val="Standard"/>
        <w:jc w:val="both"/>
      </w:pPr>
      <w:r>
        <w:t xml:space="preserve">Στην τιμή περιλαμβάνονται τα εξής: </w:t>
      </w:r>
    </w:p>
    <w:p w:rsidR="000A6262" w:rsidRDefault="000A6262" w:rsidP="000A6262">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0A6262" w:rsidRDefault="000A6262" w:rsidP="000A6262">
      <w:pPr>
        <w:pStyle w:val="Standard"/>
        <w:numPr>
          <w:ilvl w:val="0"/>
          <w:numId w:val="16"/>
        </w:numPr>
        <w:jc w:val="both"/>
      </w:pPr>
      <w:r>
        <w:t>διόδια Αττικής &amp; Εθνικής οδού στην διήμερη  εκδρομή,</w:t>
      </w:r>
    </w:p>
    <w:p w:rsidR="000A6262" w:rsidRPr="00ED4384" w:rsidRDefault="000A6262" w:rsidP="000A6262">
      <w:pPr>
        <w:pStyle w:val="Standard"/>
        <w:numPr>
          <w:ilvl w:val="0"/>
          <w:numId w:val="16"/>
        </w:numPr>
        <w:jc w:val="both"/>
      </w:pPr>
      <w:r>
        <w:t>οδηγός, ασφάλιση του οχήματος &amp; των μεταφερόμενων ατόμων, επισκέπτης υγείας ή νοσηλευτής ή ιατρός  για το σύνολο των συμμετεχόντων στην εκδρομή,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0A6262" w:rsidRDefault="000A6262" w:rsidP="000A6262">
      <w:pPr>
        <w:pStyle w:val="Standard"/>
        <w:numPr>
          <w:ilvl w:val="0"/>
          <w:numId w:val="16"/>
        </w:numPr>
        <w:jc w:val="both"/>
      </w:pPr>
      <w:r w:rsidRPr="00A84C5B">
        <w:t xml:space="preserve">Όλα τα έξοδα του μισθωμένου οχήματος  βαρύνουν εξ ολοκλήρου τον εκμισθωτή στο σύνολο των χιλιομέτρων κάθε δρομολογίου. </w:t>
      </w:r>
    </w:p>
    <w:p w:rsidR="000A6262" w:rsidRPr="00A84C5B" w:rsidRDefault="000A6262" w:rsidP="000A6262">
      <w:pPr>
        <w:pStyle w:val="Standard"/>
        <w:numPr>
          <w:ilvl w:val="0"/>
          <w:numId w:val="16"/>
        </w:numPr>
        <w:jc w:val="both"/>
      </w:pPr>
      <w:r>
        <w:rPr>
          <w:lang w:val="en-US"/>
        </w:rPr>
        <w:t>To</w:t>
      </w:r>
      <w:r w:rsidRPr="00311AA3">
        <w:t xml:space="preserve"> </w:t>
      </w:r>
      <w:r>
        <w:t>κόστος διανυκτέρευσης των οδηγών και της νοσηλεύτριας θα καλυφθεί από τον ανάδοχο στην διήμερη εκδρομή.</w:t>
      </w:r>
    </w:p>
    <w:p w:rsidR="000A6262" w:rsidRPr="006B1EAE" w:rsidRDefault="000A6262" w:rsidP="000A6262">
      <w:pPr>
        <w:pStyle w:val="Standard"/>
        <w:jc w:val="both"/>
      </w:pPr>
    </w:p>
    <w:p w:rsidR="000A6262" w:rsidRPr="006B1EAE" w:rsidRDefault="000A6262" w:rsidP="000A6262">
      <w:pPr>
        <w:pStyle w:val="Standard"/>
        <w:jc w:val="both"/>
      </w:pPr>
      <w:r w:rsidRPr="006B1EAE">
        <w:t>Στα διόδια Εθνικής οδού εξαιρούνται τα διόδια διέλευσης της γέφυρας Ρίου-Αντιρρίου.</w:t>
      </w:r>
    </w:p>
    <w:p w:rsidR="000A6262" w:rsidRPr="006B1EAE" w:rsidRDefault="000A6262" w:rsidP="000A6262">
      <w:pPr>
        <w:pStyle w:val="Standard"/>
        <w:jc w:val="both"/>
      </w:pPr>
    </w:p>
    <w:p w:rsidR="000A6262" w:rsidRPr="006B1EAE" w:rsidRDefault="000A6262" w:rsidP="000A6262">
      <w:pPr>
        <w:pStyle w:val="Standard"/>
        <w:jc w:val="both"/>
      </w:pPr>
    </w:p>
    <w:p w:rsidR="000A6262" w:rsidRPr="006B1EAE" w:rsidRDefault="000A6262" w:rsidP="000A6262">
      <w:pPr>
        <w:pStyle w:val="Standard"/>
        <w:jc w:val="both"/>
      </w:pPr>
      <w:r w:rsidRPr="006B1EAE">
        <w:t>ΣΥΝΟΛΙΚΟ ΚΟΣΤΟ</w:t>
      </w:r>
      <w:r w:rsidR="005A7DFE">
        <w:t>Σ  ΔΡΟΜΟΛΟΓΙΟΥ (ΑΝΑ ΠΟΥΛΜΑΝ):1</w:t>
      </w:r>
      <w:r w:rsidR="005A7DFE" w:rsidRPr="009B1B2A">
        <w:t>.</w:t>
      </w:r>
      <w:r w:rsidR="005A7DFE">
        <w:t>220,0</w:t>
      </w:r>
      <w:r w:rsidRPr="006B1EAE">
        <w:t>0€  Χωρίς  ΦΠΑ</w:t>
      </w:r>
    </w:p>
    <w:p w:rsidR="000A6262" w:rsidRDefault="000A6262" w:rsidP="000A6262">
      <w:pPr>
        <w:pStyle w:val="Standard"/>
        <w:jc w:val="both"/>
        <w:rPr>
          <w:u w:val="single"/>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pPr>
      <w:r>
        <w:rPr>
          <w:b/>
        </w:rPr>
        <w:t xml:space="preserve">4. </w:t>
      </w:r>
      <w:r>
        <w:t>Για την εκτέλεση ενός δρομολογίου μεταφοράς ατόμων από το Γαλάτσι προς Θέατρα που βρίσκονται στην Περιφέρεια της Αττικής και επιστροφή στο Γαλάτσι , από μισθωμένο μονώροφο λεωφορείο πενήντα (50)  θέσεων με κλιματισμό , αρίστης κατάστασης που να παρέχει άνεση και ασφάλεια στους επιβαίνοντες.</w:t>
      </w:r>
    </w:p>
    <w:p w:rsidR="000A6262" w:rsidRDefault="000A6262" w:rsidP="000A6262">
      <w:pPr>
        <w:pStyle w:val="Standard"/>
        <w:jc w:val="both"/>
      </w:pPr>
      <w:r>
        <w:t>Τα δρομολόγια θα πραγματοποιούνται κατά τις απογευματινές ώρες και κατά τις η</w:t>
      </w:r>
      <w:r w:rsidR="00F40C29">
        <w:t>μέρες από Δευτέρα έως &amp; Κυριακή</w:t>
      </w:r>
      <w:r>
        <w:t>.</w:t>
      </w:r>
    </w:p>
    <w:p w:rsidR="000A6262" w:rsidRDefault="000A6262" w:rsidP="000A6262">
      <w:pPr>
        <w:pStyle w:val="Standard"/>
        <w:jc w:val="both"/>
      </w:pPr>
      <w:r>
        <w:t>Ώρα αναχώρησης από Γαλάτσι…16:00 (περίπου)</w:t>
      </w:r>
    </w:p>
    <w:p w:rsidR="000A6262" w:rsidRDefault="000A6262" w:rsidP="000A6262">
      <w:pPr>
        <w:pStyle w:val="Standard"/>
        <w:jc w:val="both"/>
      </w:pPr>
      <w:r>
        <w:t>Ώρα επιστροφής στο Γαλάτσι ….22:30 (περίπου)</w:t>
      </w:r>
    </w:p>
    <w:p w:rsidR="000A6262" w:rsidRDefault="000A6262" w:rsidP="000A6262">
      <w:pPr>
        <w:pStyle w:val="Standard"/>
        <w:jc w:val="both"/>
      </w:pPr>
      <w:r>
        <w:t>Συνολικός αριθμός δρομολογίων που θα εκτελεσθούν: έως  έξι (6)</w:t>
      </w:r>
    </w:p>
    <w:p w:rsidR="000A6262" w:rsidRDefault="000A6262" w:rsidP="000A6262">
      <w:pPr>
        <w:pStyle w:val="Standard"/>
        <w:jc w:val="both"/>
      </w:pPr>
      <w:r>
        <w:t xml:space="preserve">Στην τιμή περιλαμβάνονται τα εξής: </w:t>
      </w:r>
    </w:p>
    <w:p w:rsidR="000A6262" w:rsidRPr="00ED4384" w:rsidRDefault="000A6262" w:rsidP="000A6262">
      <w:pPr>
        <w:pStyle w:val="Standard"/>
        <w:numPr>
          <w:ilvl w:val="0"/>
          <w:numId w:val="16"/>
        </w:numPr>
        <w:jc w:val="both"/>
      </w:pPr>
      <w:r>
        <w:t>η συντήρηση και η καλή λειτουργία του οχήματος σε σχέση με τις απαιτήσεις της μίσθωσης (λιπαντικά - καύσιμα – ανταλλακτικά – φθορές), οδηγός, ασφάλιση του οχήματος &amp; των μεταφερόμενων ατόμων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0A6262" w:rsidRPr="00A84C5B" w:rsidRDefault="000A6262" w:rsidP="000A6262">
      <w:pPr>
        <w:pStyle w:val="Standard"/>
        <w:numPr>
          <w:ilvl w:val="0"/>
          <w:numId w:val="16"/>
        </w:numPr>
        <w:jc w:val="both"/>
      </w:pPr>
      <w:r>
        <w:t>.</w:t>
      </w:r>
      <w:r w:rsidRPr="00A84C5B">
        <w:t xml:space="preserve">Όλα τα έξοδα του μισθωμένου οχήματος  βαρύνουν εξ ολοκλήρου τον εκμισθωτή στο σύνολο των χιλιομέτρων κάθε δρομολογίου. </w:t>
      </w:r>
    </w:p>
    <w:p w:rsidR="000A6262" w:rsidRPr="00A84C5B" w:rsidRDefault="000A6262" w:rsidP="000A6262">
      <w:pPr>
        <w:pStyle w:val="Standard"/>
        <w:jc w:val="both"/>
      </w:pPr>
    </w:p>
    <w:p w:rsidR="000A6262" w:rsidRDefault="000A6262" w:rsidP="000A6262">
      <w:pPr>
        <w:pStyle w:val="Standard"/>
        <w:ind w:firstLine="360"/>
        <w:jc w:val="center"/>
      </w:pPr>
    </w:p>
    <w:p w:rsidR="000A6262" w:rsidRDefault="000A6262" w:rsidP="000A6262">
      <w:pPr>
        <w:pStyle w:val="Standard"/>
        <w:ind w:firstLine="360"/>
        <w:jc w:val="center"/>
      </w:pPr>
    </w:p>
    <w:p w:rsidR="000A6262" w:rsidRPr="009B1B2A" w:rsidRDefault="000A6262" w:rsidP="000A6262">
      <w:pPr>
        <w:pStyle w:val="Standard"/>
        <w:jc w:val="both"/>
      </w:pPr>
      <w:r w:rsidRPr="009B1B2A">
        <w:t>ΣΥΝΟΛΙΚΟ ΚΟΣΤΟΣ  ΔΡΟΜΟΛΟΓΙΟΥ (ΑΝΑ ΠΟΥΛΜΑΝ): 1</w:t>
      </w:r>
      <w:r w:rsidR="00313AB9">
        <w:t>1</w:t>
      </w:r>
      <w:r w:rsidR="009B1B2A" w:rsidRPr="009B1B2A">
        <w:t>0</w:t>
      </w:r>
      <w:r w:rsidRPr="009B1B2A">
        <w:t>,00€  Χωρίς  ΦΠΑ</w:t>
      </w:r>
    </w:p>
    <w:p w:rsidR="000A6262" w:rsidRPr="00BA16EE" w:rsidRDefault="000A6262" w:rsidP="000A6262">
      <w:pPr>
        <w:pStyle w:val="Standard"/>
        <w:ind w:firstLine="360"/>
        <w:jc w:val="center"/>
        <w:rPr>
          <w:color w:val="FF0000"/>
        </w:rPr>
      </w:pPr>
    </w:p>
    <w:p w:rsidR="000A6262" w:rsidRDefault="000A6262" w:rsidP="000A6262">
      <w:pPr>
        <w:pStyle w:val="Standard"/>
        <w:ind w:firstLine="360"/>
        <w:jc w:val="center"/>
      </w:pPr>
    </w:p>
    <w:p w:rsidR="000A6262" w:rsidRDefault="000A6262" w:rsidP="000A6262">
      <w:pPr>
        <w:pStyle w:val="Standard"/>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pPr>
      <w:r>
        <w:t>ΣΥΝΤΑΧΘΗΚΕ                                                                                       ΘΕΩΡΗΘΗΚΕ</w:t>
      </w:r>
    </w:p>
    <w:p w:rsidR="000A6262" w:rsidRDefault="000A6262" w:rsidP="000A6262">
      <w:pPr>
        <w:pStyle w:val="Standard"/>
        <w:ind w:firstLine="360"/>
        <w:jc w:val="center"/>
      </w:pPr>
    </w:p>
    <w:p w:rsidR="000A6262" w:rsidRDefault="000A6262" w:rsidP="000A6262">
      <w:pPr>
        <w:pStyle w:val="Standard"/>
      </w:pPr>
    </w:p>
    <w:p w:rsidR="000A6262" w:rsidRDefault="000A6262" w:rsidP="000A6262">
      <w:pPr>
        <w:pStyle w:val="Standard"/>
        <w:ind w:firstLine="360"/>
        <w:jc w:val="center"/>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p w:rsidR="000A6262" w:rsidRDefault="000A6262" w:rsidP="000A6262">
      <w:pPr>
        <w:pStyle w:val="Standard"/>
        <w:jc w:val="both"/>
      </w:pPr>
    </w:p>
    <w:tbl>
      <w:tblPr>
        <w:tblW w:w="9537" w:type="dxa"/>
        <w:tblInd w:w="-108" w:type="dxa"/>
        <w:tblLayout w:type="fixed"/>
        <w:tblCellMar>
          <w:left w:w="10" w:type="dxa"/>
          <w:right w:w="10" w:type="dxa"/>
        </w:tblCellMar>
        <w:tblLook w:val="0000" w:firstRow="0" w:lastRow="0" w:firstColumn="0" w:lastColumn="0" w:noHBand="0" w:noVBand="0"/>
      </w:tblPr>
      <w:tblGrid>
        <w:gridCol w:w="9537"/>
      </w:tblGrid>
      <w:tr w:rsidR="000A6262" w:rsidRPr="009C155C" w:rsidTr="00E053EB">
        <w:tc>
          <w:tcPr>
            <w:tcW w:w="9537" w:type="dxa"/>
            <w:shd w:val="clear" w:color="auto" w:fill="auto"/>
            <w:tcMar>
              <w:top w:w="0" w:type="dxa"/>
              <w:left w:w="108" w:type="dxa"/>
              <w:bottom w:w="0" w:type="dxa"/>
              <w:right w:w="108" w:type="dxa"/>
            </w:tcMar>
          </w:tcPr>
          <w:tbl>
            <w:tblPr>
              <w:tblW w:w="10199" w:type="dxa"/>
              <w:tblLayout w:type="fixed"/>
              <w:tblCellMar>
                <w:left w:w="10" w:type="dxa"/>
                <w:right w:w="10" w:type="dxa"/>
              </w:tblCellMar>
              <w:tblLook w:val="0000" w:firstRow="0" w:lastRow="0" w:firstColumn="0" w:lastColumn="0" w:noHBand="0" w:noVBand="0"/>
            </w:tblPr>
            <w:tblGrid>
              <w:gridCol w:w="5365"/>
              <w:gridCol w:w="4834"/>
            </w:tblGrid>
            <w:tr w:rsidR="000A6262" w:rsidRPr="009C155C" w:rsidTr="00B008B6">
              <w:trPr>
                <w:trHeight w:val="3212"/>
              </w:trPr>
              <w:tc>
                <w:tcPr>
                  <w:tcW w:w="5365" w:type="dxa"/>
                  <w:shd w:val="clear" w:color="auto" w:fill="auto"/>
                  <w:tcMar>
                    <w:top w:w="0" w:type="dxa"/>
                    <w:left w:w="108" w:type="dxa"/>
                    <w:bottom w:w="0" w:type="dxa"/>
                    <w:right w:w="108" w:type="dxa"/>
                  </w:tcMar>
                </w:tcPr>
                <w:p w:rsidR="000A6262" w:rsidRDefault="000A6262" w:rsidP="00E053EB">
                  <w:pPr>
                    <w:pStyle w:val="Standard"/>
                    <w:jc w:val="center"/>
                  </w:pPr>
                  <w:r>
                    <w:rPr>
                      <w:b/>
                      <w:noProof/>
                      <w:lang w:eastAsia="el-GR"/>
                    </w:rPr>
                    <w:lastRenderedPageBreak/>
                    <w:drawing>
                      <wp:inline distT="0" distB="0" distL="0" distR="0" wp14:anchorId="6B73D013" wp14:editId="55025C5E">
                        <wp:extent cx="866878" cy="819000"/>
                        <wp:effectExtent l="0" t="0" r="9422" b="15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p>
                <w:p w:rsidR="000A6262" w:rsidRDefault="000A6262" w:rsidP="00E053EB">
                  <w:pPr>
                    <w:pStyle w:val="Standard"/>
                    <w:jc w:val="center"/>
                    <w:rPr>
                      <w:b/>
                      <w:bCs/>
                      <w:iCs/>
                    </w:rPr>
                  </w:pPr>
                  <w:r>
                    <w:rPr>
                      <w:b/>
                      <w:bCs/>
                      <w:iCs/>
                    </w:rPr>
                    <w:t>ΕΛΛΗΝΙΚΗ ΔΗΜΟΚΡΑΤΙΑ</w:t>
                  </w:r>
                </w:p>
                <w:p w:rsidR="000A6262" w:rsidRDefault="000A6262" w:rsidP="00E053EB">
                  <w:pPr>
                    <w:pStyle w:val="3"/>
                    <w:jc w:val="center"/>
                    <w:rPr>
                      <w:rFonts w:ascii="Times New Roman" w:hAnsi="Times New Roman" w:cs="Times New Roman"/>
                      <w:iCs/>
                    </w:rPr>
                  </w:pPr>
                  <w:r>
                    <w:rPr>
                      <w:rFonts w:ascii="Times New Roman" w:hAnsi="Times New Roman" w:cs="Times New Roman"/>
                      <w:iCs/>
                    </w:rPr>
                    <w:t>ΝΟΜΟΣ ΑΤΤΙΚΗΣ</w:t>
                  </w:r>
                </w:p>
                <w:p w:rsidR="000A6262" w:rsidRDefault="000A6262" w:rsidP="00E053EB">
                  <w:pPr>
                    <w:pStyle w:val="Standard"/>
                    <w:jc w:val="center"/>
                    <w:rPr>
                      <w:b/>
                      <w:bCs/>
                      <w:iCs/>
                    </w:rPr>
                  </w:pPr>
                  <w:r>
                    <w:rPr>
                      <w:b/>
                      <w:bCs/>
                      <w:iCs/>
                    </w:rPr>
                    <w:t>Ν.Π.Δ.Δ. «ΟΡΓΑΝΙΣΜΟΣ ΚΟΙΝΩΝΙΚΗΣ</w:t>
                  </w:r>
                </w:p>
                <w:p w:rsidR="000A6262" w:rsidRDefault="000A6262" w:rsidP="00E053EB">
                  <w:pPr>
                    <w:pStyle w:val="Standard"/>
                    <w:jc w:val="center"/>
                    <w:rPr>
                      <w:b/>
                      <w:bCs/>
                      <w:iCs/>
                    </w:rPr>
                  </w:pPr>
                  <w:r>
                    <w:rPr>
                      <w:b/>
                      <w:bCs/>
                      <w:iCs/>
                    </w:rPr>
                    <w:t>ΠΡΟΣΤΑΣΙΑΣ &amp; ΑΛΛΗΛΕΓΓΥΗΣ</w:t>
                  </w:r>
                </w:p>
                <w:p w:rsidR="000A6262" w:rsidRDefault="000A6262" w:rsidP="00E053EB">
                  <w:pPr>
                    <w:pStyle w:val="Standard"/>
                    <w:jc w:val="center"/>
                    <w:rPr>
                      <w:b/>
                      <w:bCs/>
                      <w:iCs/>
                    </w:rPr>
                  </w:pPr>
                  <w:r>
                    <w:rPr>
                      <w:b/>
                      <w:bCs/>
                      <w:iCs/>
                    </w:rPr>
                    <w:t>ΔΗΜΟΥ ΓΑΛΑΤΣΙΟΥ»</w:t>
                  </w:r>
                </w:p>
                <w:p w:rsidR="000A6262" w:rsidRDefault="000A6262" w:rsidP="00E053EB">
                  <w:pPr>
                    <w:pStyle w:val="Standard"/>
                    <w:jc w:val="center"/>
                  </w:pPr>
                </w:p>
              </w:tc>
              <w:tc>
                <w:tcPr>
                  <w:tcW w:w="4834" w:type="dxa"/>
                  <w:shd w:val="clear" w:color="auto" w:fill="auto"/>
                  <w:tcMar>
                    <w:top w:w="0" w:type="dxa"/>
                    <w:left w:w="108" w:type="dxa"/>
                    <w:bottom w:w="0" w:type="dxa"/>
                    <w:right w:w="108" w:type="dxa"/>
                  </w:tcMar>
                </w:tcPr>
                <w:p w:rsidR="000A6262" w:rsidRDefault="000A6262" w:rsidP="00E053EB">
                  <w:pPr>
                    <w:pStyle w:val="Standard"/>
                    <w:jc w:val="center"/>
                  </w:pPr>
                </w:p>
                <w:p w:rsidR="000A6262" w:rsidRDefault="000A6262" w:rsidP="00E053EB">
                  <w:pPr>
                    <w:pStyle w:val="Standard"/>
                    <w:jc w:val="cente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Default="000A6262" w:rsidP="00E053EB">
                  <w:pPr>
                    <w:pStyle w:val="Standard"/>
                    <w:rPr>
                      <w:b/>
                      <w:bCs/>
                    </w:rPr>
                  </w:pPr>
                </w:p>
                <w:p w:rsidR="000A6262" w:rsidRPr="001E60CC" w:rsidRDefault="000A6262" w:rsidP="00E053EB">
                  <w:pPr>
                    <w:pStyle w:val="Standard"/>
                  </w:pPr>
                  <w:r>
                    <w:rPr>
                      <w:b/>
                      <w:bCs/>
                    </w:rPr>
                    <w:t xml:space="preserve">       </w:t>
                  </w:r>
                  <w:r w:rsidR="009C155C">
                    <w:rPr>
                      <w:b/>
                      <w:bCs/>
                      <w:lang w:val="en-US"/>
                    </w:rPr>
                    <w:t xml:space="preserve">        </w:t>
                  </w:r>
                  <w:r>
                    <w:rPr>
                      <w:b/>
                      <w:bCs/>
                    </w:rPr>
                    <w:t xml:space="preserve">        </w:t>
                  </w:r>
                  <w:r w:rsidR="009C155C">
                    <w:rPr>
                      <w:b/>
                      <w:bCs/>
                    </w:rPr>
                    <w:t xml:space="preserve">ΑΡ. ΜΕΛΕΤΗΣ:  </w:t>
                  </w:r>
                  <w:r w:rsidR="009C155C">
                    <w:rPr>
                      <w:b/>
                      <w:bCs/>
                      <w:lang w:val="en-US"/>
                    </w:rPr>
                    <w:t>3</w:t>
                  </w:r>
                  <w:r w:rsidR="009C155C">
                    <w:rPr>
                      <w:b/>
                      <w:bCs/>
                    </w:rPr>
                    <w:t>/2019</w:t>
                  </w:r>
                </w:p>
                <w:p w:rsidR="000A6262" w:rsidRDefault="000A6262" w:rsidP="00E053EB">
                  <w:pPr>
                    <w:pStyle w:val="Standard"/>
                    <w:jc w:val="center"/>
                  </w:pPr>
                </w:p>
                <w:p w:rsidR="000A6262" w:rsidRDefault="000A6262" w:rsidP="00E053EB">
                  <w:pPr>
                    <w:pStyle w:val="Standard"/>
                    <w:jc w:val="center"/>
                  </w:pPr>
                </w:p>
                <w:p w:rsidR="000A6262" w:rsidRDefault="000A6262" w:rsidP="00E053EB">
                  <w:pPr>
                    <w:pStyle w:val="Standard"/>
                    <w:jc w:val="center"/>
                  </w:pPr>
                </w:p>
                <w:p w:rsidR="000A6262" w:rsidRDefault="000A6262" w:rsidP="00E053EB">
                  <w:pPr>
                    <w:pStyle w:val="Standard"/>
                    <w:jc w:val="center"/>
                  </w:pPr>
                </w:p>
                <w:p w:rsidR="000A6262" w:rsidRDefault="000A6262" w:rsidP="00E053EB">
                  <w:pPr>
                    <w:pStyle w:val="Standard"/>
                  </w:pPr>
                  <w:r>
                    <w:t xml:space="preserve">Παροχή υπηρεσίας μεταφοράς μελών του     Κ.Α.Π.Η 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0A6262" w:rsidRDefault="000A6262" w:rsidP="00E053EB">
                  <w:pPr>
                    <w:pStyle w:val="Standard"/>
                    <w:jc w:val="center"/>
                  </w:pPr>
                </w:p>
                <w:p w:rsidR="000A6262" w:rsidRDefault="000A6262" w:rsidP="00E053EB">
                  <w:pPr>
                    <w:pStyle w:val="Standard"/>
                    <w:jc w:val="center"/>
                  </w:pPr>
                </w:p>
                <w:p w:rsidR="000A6262" w:rsidRDefault="000A6262" w:rsidP="00E053EB">
                  <w:pPr>
                    <w:pStyle w:val="Standard"/>
                    <w:jc w:val="center"/>
                  </w:pPr>
                </w:p>
              </w:tc>
            </w:tr>
          </w:tbl>
          <w:p w:rsidR="000A6262" w:rsidRDefault="000A6262" w:rsidP="00E053EB">
            <w:pPr>
              <w:pStyle w:val="Standard"/>
              <w:spacing w:line="360" w:lineRule="auto"/>
              <w:jc w:val="center"/>
            </w:pPr>
          </w:p>
        </w:tc>
      </w:tr>
    </w:tbl>
    <w:p w:rsidR="000A6262" w:rsidRDefault="000A6262" w:rsidP="000A6262">
      <w:pPr>
        <w:pStyle w:val="Standard"/>
        <w:jc w:val="both"/>
        <w:rPr>
          <w:u w:val="single"/>
        </w:rPr>
      </w:pPr>
      <w:r>
        <w:rPr>
          <w:u w:val="single"/>
        </w:rPr>
        <w:t>ΤΙΜΟΛΟΓΙΟ ΠΡΟΣΦΟΡΑΣ</w:t>
      </w:r>
    </w:p>
    <w:p w:rsidR="004A19D6" w:rsidRDefault="004A19D6" w:rsidP="004A19D6">
      <w:pPr>
        <w:pStyle w:val="Standard"/>
        <w:jc w:val="both"/>
        <w:rPr>
          <w:u w:val="single"/>
        </w:rPr>
      </w:pPr>
    </w:p>
    <w:p w:rsidR="004A19D6" w:rsidRDefault="004A19D6" w:rsidP="004A19D6">
      <w:pPr>
        <w:pStyle w:val="Standard"/>
        <w:jc w:val="both"/>
      </w:pPr>
      <w:r>
        <w:rPr>
          <w:b/>
        </w:rPr>
        <w:t>1.</w:t>
      </w:r>
      <w:r>
        <w:t>Για την εκτέλεση ενός δρομολογίου μεταφοράς ατόμων από το Γαλάτσι προς τον Τύμβο Μαραθώνα  ή άλλης παραλίας εντός Αττικής, και επιστροφή στο Γαλάτσι, από μισθωμένο μονώροφο λεωφορείο πενήντα (50)  θέσεων με κλιματισμό, αρίστης κατάστασης που να παρέχει άνεση και ασφάλεια στους επιβαίνοντες.</w:t>
      </w:r>
    </w:p>
    <w:p w:rsidR="004A19D6" w:rsidRDefault="004A19D6" w:rsidP="004A19D6">
      <w:pPr>
        <w:pStyle w:val="Standard"/>
      </w:pPr>
      <w:r>
        <w:t>Τα δρομολόγια θα πραγματοποιούνται καθημερινά, εκτός Σαββάτου &amp; Κυριακής κατά προσέγγιση, το χρονικό διάστημα από, Δευτέρα 24  Ιουνίου έως και  Παρασκευή 19  Ιουλίου 2019, εκτός Σαββάτου &amp; Κυριακής (Συνολικά 20 ημέρες).</w:t>
      </w:r>
    </w:p>
    <w:p w:rsidR="004A19D6" w:rsidRDefault="004A19D6" w:rsidP="004A19D6">
      <w:pPr>
        <w:pStyle w:val="Standard"/>
        <w:jc w:val="both"/>
      </w:pPr>
      <w:r>
        <w:t>Ώρα αναχώρησης από Γαλάτσι…08:30π.μ. (περίπου)</w:t>
      </w:r>
    </w:p>
    <w:p w:rsidR="004A19D6" w:rsidRDefault="004A19D6" w:rsidP="004A19D6">
      <w:pPr>
        <w:pStyle w:val="Standard"/>
        <w:jc w:val="both"/>
      </w:pPr>
      <w:r>
        <w:t>Ώρα αναχώρησης από παραλία …12:30 μ.μ.(περίπου)</w:t>
      </w:r>
    </w:p>
    <w:p w:rsidR="004A19D6" w:rsidRDefault="004A19D6" w:rsidP="004A19D6">
      <w:pPr>
        <w:pStyle w:val="Standard"/>
        <w:jc w:val="both"/>
      </w:pPr>
      <w:r>
        <w:t xml:space="preserve">Στην τιμή περιλαμβάνονται τα εξής: </w:t>
      </w:r>
    </w:p>
    <w:p w:rsidR="004A19D6" w:rsidRDefault="004A19D6" w:rsidP="004A19D6">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4A19D6" w:rsidRPr="00ED4384" w:rsidRDefault="004A19D6" w:rsidP="004A19D6">
      <w:pPr>
        <w:pStyle w:val="Standard"/>
        <w:numPr>
          <w:ilvl w:val="0"/>
          <w:numId w:val="16"/>
        </w:numPr>
        <w:jc w:val="both"/>
      </w:pPr>
      <w:r>
        <w:t>διόδια Αττικής &amp; Εθνικής οδού στα Θαλάσσια μπάνια, οδηγός, ναυαγοσώστες, ασφάλιση του οχήματος &amp; των μεταφερόμενων ατόμων, επισκέπτης υγείας ή νοσηλευτής ή ιατρός  για το σύνολο των συμμετεχόντων,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4A19D6" w:rsidRPr="00BA16EE" w:rsidRDefault="004A19D6" w:rsidP="004A19D6">
      <w:pPr>
        <w:pStyle w:val="Standard"/>
        <w:numPr>
          <w:ilvl w:val="0"/>
          <w:numId w:val="16"/>
        </w:numPr>
        <w:jc w:val="both"/>
      </w:pPr>
      <w:r w:rsidRPr="00BA16EE">
        <w:t xml:space="preserve">Όλα τα έξοδα του μισθωμένου οχήματος  βαρύνουν εξ ολοκλήρου τον εκμισθωτή στο σύνολο των χιλιομέτρων κάθε δρομολογίου. </w:t>
      </w:r>
    </w:p>
    <w:p w:rsidR="004A19D6" w:rsidRDefault="004A19D6" w:rsidP="004A19D6">
      <w:pPr>
        <w:pStyle w:val="Standard"/>
        <w:jc w:val="both"/>
      </w:pPr>
    </w:p>
    <w:p w:rsidR="004A19D6" w:rsidRDefault="004A19D6" w:rsidP="004A19D6">
      <w:pPr>
        <w:pStyle w:val="Standard"/>
        <w:jc w:val="both"/>
      </w:pPr>
      <w:r>
        <w:t>ΣΥΝΟΛΙΚΟ ΚΟΣΤΟΣ  ΔΡΟΜΟΛΟΓΙΟΥ (ΑΝΑ ΠΟΥΛΜΑΝ): …….</w:t>
      </w:r>
      <w:r w:rsidRPr="004E6F8C">
        <w:t>€  Χωρίς  ΦΠΑ</w:t>
      </w:r>
    </w:p>
    <w:p w:rsidR="004A19D6" w:rsidRDefault="004A19D6" w:rsidP="004A19D6">
      <w:pPr>
        <w:pStyle w:val="Standard"/>
        <w:ind w:firstLine="360"/>
        <w:jc w:val="center"/>
      </w:pPr>
    </w:p>
    <w:p w:rsidR="004A19D6" w:rsidRDefault="004A19D6" w:rsidP="004A19D6">
      <w:pPr>
        <w:pStyle w:val="Standard"/>
        <w:jc w:val="both"/>
        <w:rPr>
          <w:u w:val="single"/>
        </w:rPr>
      </w:pPr>
    </w:p>
    <w:p w:rsidR="004A19D6" w:rsidRDefault="004A19D6" w:rsidP="004A19D6">
      <w:pPr>
        <w:pStyle w:val="Standard"/>
        <w:jc w:val="both"/>
      </w:pPr>
      <w:r>
        <w:rPr>
          <w:b/>
        </w:rPr>
        <w:t>2.</w:t>
      </w:r>
      <w:r>
        <w:t xml:space="preserve"> Για την εκτέλεση ενός δρομολογίου μεταφοράς ατόμων από το Γαλάτσι με προορισμό εκτός Αττικής, απόστασης έως 230 χλμ και επιστροφή στο Γαλάτσι (συνολικής απόστασης με την επιστροφή 460 χλμ., 12ωρης διάρκειας από μισθωμένο μονώροφο λεωφορείο, πενήντα (50)  θέσεων  με κλιματισμό, αρίστης κατάστασης που να παρέχει άνεση και ασφάλεια στους επιβαίνοντες.</w:t>
      </w:r>
    </w:p>
    <w:p w:rsidR="004A19D6" w:rsidRDefault="004A19D6" w:rsidP="004A19D6">
      <w:pPr>
        <w:pStyle w:val="Standard"/>
        <w:jc w:val="both"/>
      </w:pPr>
      <w:r>
        <w:t>Τα δρομολόγια θα πραγματοποιούνται από Δευτέρα έως Παρασκευή (και Σάββατο σε ορισμένες περιπτώσεις). Συνολικά 2 ημερήσιες εκδρομές ανά παράρτημα ΚΑΠΗ τους μήνες Μάιο έως Δεκέμβριο.</w:t>
      </w:r>
    </w:p>
    <w:p w:rsidR="004A19D6" w:rsidRDefault="004A19D6" w:rsidP="004A19D6">
      <w:pPr>
        <w:pStyle w:val="Standard"/>
        <w:jc w:val="both"/>
      </w:pPr>
      <w:r>
        <w:t>Ώρα αναχώρησης από Γαλάτσι…08:30π.μ. (περίπου)</w:t>
      </w:r>
    </w:p>
    <w:p w:rsidR="004A19D6" w:rsidRDefault="004A19D6" w:rsidP="004A19D6">
      <w:pPr>
        <w:pStyle w:val="Standard"/>
        <w:jc w:val="both"/>
      </w:pPr>
      <w:r>
        <w:t>Ώρα επιστροφής στο Γαλάτσι …08:30μ.μ. (περίπου)</w:t>
      </w:r>
    </w:p>
    <w:p w:rsidR="004A19D6" w:rsidRDefault="004A19D6" w:rsidP="004A19D6">
      <w:pPr>
        <w:pStyle w:val="Standard"/>
        <w:jc w:val="both"/>
      </w:pPr>
      <w:r>
        <w:t xml:space="preserve">Στην τιμή περιλαμβάνονται τα εξής: </w:t>
      </w:r>
    </w:p>
    <w:p w:rsidR="004A19D6" w:rsidRDefault="004A19D6" w:rsidP="004A19D6">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B008B6" w:rsidRDefault="00B008B6" w:rsidP="00B008B6">
      <w:pPr>
        <w:pStyle w:val="Standard"/>
        <w:jc w:val="both"/>
      </w:pPr>
    </w:p>
    <w:p w:rsidR="004A19D6" w:rsidRDefault="004A19D6" w:rsidP="004A19D6">
      <w:pPr>
        <w:pStyle w:val="Standard"/>
        <w:numPr>
          <w:ilvl w:val="0"/>
          <w:numId w:val="16"/>
        </w:numPr>
        <w:jc w:val="both"/>
      </w:pPr>
      <w:r>
        <w:lastRenderedPageBreak/>
        <w:t>διόδια Αττικής &amp; Εθνικής οδού στις ημερήσιες εκδρομές,</w:t>
      </w:r>
    </w:p>
    <w:p w:rsidR="004A19D6" w:rsidRPr="00ED4384" w:rsidRDefault="004A19D6" w:rsidP="004A19D6">
      <w:pPr>
        <w:pStyle w:val="Standard"/>
        <w:numPr>
          <w:ilvl w:val="0"/>
          <w:numId w:val="16"/>
        </w:numPr>
        <w:jc w:val="both"/>
      </w:pPr>
      <w:r>
        <w:t>οδηγός, ασφάλιση του οχήματος &amp; των μεταφερόμενων ατόμων, επισκέπτης υγείας ή νοσηλευτής ή ιατρός  για το σύνολο των συμμετεχόντων στην εκδρομή,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4A19D6" w:rsidRPr="00A84C5B" w:rsidRDefault="004A19D6" w:rsidP="004A19D6">
      <w:pPr>
        <w:pStyle w:val="Standard"/>
        <w:numPr>
          <w:ilvl w:val="0"/>
          <w:numId w:val="16"/>
        </w:numPr>
        <w:jc w:val="both"/>
      </w:pPr>
      <w:r w:rsidRPr="00A84C5B">
        <w:t xml:space="preserve">Όλα τα έξοδα του μισθωμένου οχήματος  βαρύνουν εξ ολοκλήρου τον εκμισθωτή στο σύνολο των χιλιομέτρων κάθε δρομολογίου. </w:t>
      </w:r>
    </w:p>
    <w:p w:rsidR="004A19D6" w:rsidRDefault="004A19D6" w:rsidP="004A19D6">
      <w:pPr>
        <w:pStyle w:val="Standard"/>
        <w:jc w:val="both"/>
      </w:pPr>
    </w:p>
    <w:p w:rsidR="004A19D6" w:rsidRDefault="004A19D6" w:rsidP="004A19D6">
      <w:pPr>
        <w:pStyle w:val="Standard"/>
        <w:jc w:val="both"/>
      </w:pPr>
      <w:r>
        <w:t>Στα διόδια Εθνικής οδού εξαιρούνται τα διόδια διέλευσης της γέφυρας Ρίου-Αντιρρίου.</w:t>
      </w:r>
    </w:p>
    <w:p w:rsidR="004A19D6" w:rsidRDefault="004A19D6" w:rsidP="004A19D6">
      <w:pPr>
        <w:pStyle w:val="Standard"/>
        <w:jc w:val="both"/>
      </w:pPr>
    </w:p>
    <w:p w:rsidR="004A19D6" w:rsidRPr="004846A9" w:rsidRDefault="004A19D6" w:rsidP="004A19D6">
      <w:pPr>
        <w:pStyle w:val="Standard"/>
        <w:jc w:val="both"/>
      </w:pPr>
    </w:p>
    <w:p w:rsidR="004A19D6" w:rsidRPr="004846A9" w:rsidRDefault="004A19D6" w:rsidP="004A19D6">
      <w:pPr>
        <w:pStyle w:val="Standard"/>
        <w:jc w:val="both"/>
      </w:pPr>
      <w:r w:rsidRPr="004846A9">
        <w:t>ΣΥΝΟΛΙΚΟ ΚΟΣΤΟΣ  ΔΡΟΜΟΛΟΓΙΟΥ (ΑΝΑ ΠΟΥΛΜΑΝ):</w:t>
      </w:r>
      <w:r>
        <w:t>….</w:t>
      </w:r>
      <w:r w:rsidRPr="004846A9">
        <w:t>€  Χωρίς  ΦΠΑ</w:t>
      </w:r>
    </w:p>
    <w:p w:rsidR="004A19D6" w:rsidRDefault="004A19D6" w:rsidP="004A19D6">
      <w:pPr>
        <w:pStyle w:val="Standard"/>
        <w:jc w:val="both"/>
        <w:rPr>
          <w:u w:val="single"/>
        </w:rPr>
      </w:pPr>
    </w:p>
    <w:p w:rsidR="004A19D6" w:rsidRDefault="004A19D6" w:rsidP="004A19D6">
      <w:pPr>
        <w:pStyle w:val="Standard"/>
        <w:jc w:val="both"/>
      </w:pPr>
      <w:r>
        <w:rPr>
          <w:b/>
        </w:rPr>
        <w:t>3.</w:t>
      </w:r>
      <w:r>
        <w:t xml:space="preserve"> Για την εκτέλεση ενός δρομολογίου μεταφοράς ατόμων από το Γαλάτσι με προορισμό εκτός Αττικής, απόστασης έως 400 χλμ και επιστροφή στο Γαλάτσι (συνολικής απόστασης με την επιστροφή 800 χλμ., 48ωρης διάρκειας από μισθωμένο μονώροφο λεωφορείο, πενήντα (50)  θέσεων  με κλιματισμό, αρίστης κατάστασης που να παρέχει άνεση και ασφάλεια στους επιβαίνοντες.</w:t>
      </w:r>
    </w:p>
    <w:p w:rsidR="004A19D6" w:rsidRDefault="004A19D6" w:rsidP="004A19D6">
      <w:pPr>
        <w:pStyle w:val="Standard"/>
        <w:jc w:val="both"/>
      </w:pPr>
      <w:r>
        <w:t>Τα δρομολόγια θα πραγματοποιούνται από Δευτέρα έως Παρασκευή (και Σάββατο σε ορισμένες περιπτώσεις). Συνολικά 1 διήμερη εκδρομή  ανά παράρτημα ΚΑΠΗ  τους μήνες Μάιο έως Δεκέμβριο.</w:t>
      </w:r>
    </w:p>
    <w:p w:rsidR="004A19D6" w:rsidRDefault="004A19D6" w:rsidP="004A19D6">
      <w:pPr>
        <w:pStyle w:val="Standard"/>
        <w:jc w:val="both"/>
      </w:pPr>
      <w:r>
        <w:t>Ώρα αναχώρησης από Γαλάτσι…08:30π.μ. (περίπου)</w:t>
      </w:r>
    </w:p>
    <w:p w:rsidR="004A19D6" w:rsidRDefault="004A19D6" w:rsidP="004A19D6">
      <w:pPr>
        <w:pStyle w:val="Standard"/>
        <w:jc w:val="both"/>
      </w:pPr>
      <w:r>
        <w:t>Ώρα επιστροφής στο Γαλάτσι …08:30μ.μ. (περίπου)</w:t>
      </w:r>
    </w:p>
    <w:p w:rsidR="004A19D6" w:rsidRDefault="004A19D6" w:rsidP="004A19D6">
      <w:pPr>
        <w:pStyle w:val="Standard"/>
        <w:jc w:val="both"/>
      </w:pPr>
      <w:r>
        <w:t xml:space="preserve">Στην τιμή περιλαμβάνονται τα εξής: </w:t>
      </w:r>
    </w:p>
    <w:p w:rsidR="004A19D6" w:rsidRDefault="004A19D6" w:rsidP="004A19D6">
      <w:pPr>
        <w:pStyle w:val="Standard"/>
        <w:numPr>
          <w:ilvl w:val="0"/>
          <w:numId w:val="16"/>
        </w:numPr>
        <w:jc w:val="both"/>
      </w:pPr>
      <w:r>
        <w:t xml:space="preserve">η συντήρηση και η καλή λειτουργία του οχήματος σε σχέση με τις απαιτήσεις της μίσθωσης (λιπαντικά - καύσιμα – ανταλλακτικά – φθορές), </w:t>
      </w:r>
    </w:p>
    <w:p w:rsidR="004A19D6" w:rsidRDefault="004A19D6" w:rsidP="004A19D6">
      <w:pPr>
        <w:pStyle w:val="Standard"/>
        <w:numPr>
          <w:ilvl w:val="0"/>
          <w:numId w:val="16"/>
        </w:numPr>
        <w:jc w:val="both"/>
      </w:pPr>
      <w:r>
        <w:t>διόδια Αττικής &amp; Εθνικής οδού στην διήμερη  εκδρομή,</w:t>
      </w:r>
    </w:p>
    <w:p w:rsidR="004A19D6" w:rsidRPr="00ED4384" w:rsidRDefault="004A19D6" w:rsidP="004A19D6">
      <w:pPr>
        <w:pStyle w:val="Standard"/>
        <w:numPr>
          <w:ilvl w:val="0"/>
          <w:numId w:val="16"/>
        </w:numPr>
        <w:jc w:val="both"/>
      </w:pPr>
      <w:r>
        <w:t>οδηγός, ασφάλιση του οχήματος &amp; των μεταφερόμενων ατόμων, επισκέπτης υγείας ή νοσηλευτής ή ιατρός  για το σύνολο των συμμετεχόντων στην εκδρομή, καθώς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4A19D6" w:rsidRDefault="004A19D6" w:rsidP="004A19D6">
      <w:pPr>
        <w:pStyle w:val="Standard"/>
        <w:numPr>
          <w:ilvl w:val="0"/>
          <w:numId w:val="16"/>
        </w:numPr>
        <w:jc w:val="both"/>
      </w:pPr>
      <w:r w:rsidRPr="00A84C5B">
        <w:t xml:space="preserve">Όλα τα έξοδα του μισθωμένου οχήματος  βαρύνουν εξ ολοκλήρου τον εκμισθωτή στο σύνολο των χιλιομέτρων κάθε δρομολογίου. </w:t>
      </w:r>
    </w:p>
    <w:p w:rsidR="004A19D6" w:rsidRPr="00A84C5B" w:rsidRDefault="004A19D6" w:rsidP="004A19D6">
      <w:pPr>
        <w:pStyle w:val="Standard"/>
        <w:numPr>
          <w:ilvl w:val="0"/>
          <w:numId w:val="16"/>
        </w:numPr>
        <w:jc w:val="both"/>
      </w:pPr>
      <w:r>
        <w:rPr>
          <w:lang w:val="en-US"/>
        </w:rPr>
        <w:t>To</w:t>
      </w:r>
      <w:r w:rsidRPr="00311AA3">
        <w:t xml:space="preserve"> </w:t>
      </w:r>
      <w:r>
        <w:t>κόστος διανυκτέρευσης των οδηγών και της νοσηλεύτριας θα καλυφθεί από τον ανάδοχο στην διήμερη εκδρομή.</w:t>
      </w:r>
    </w:p>
    <w:p w:rsidR="004A19D6" w:rsidRPr="006B1EAE" w:rsidRDefault="004A19D6" w:rsidP="004A19D6">
      <w:pPr>
        <w:pStyle w:val="Standard"/>
        <w:jc w:val="both"/>
      </w:pPr>
    </w:p>
    <w:p w:rsidR="004A19D6" w:rsidRPr="006B1EAE" w:rsidRDefault="004A19D6" w:rsidP="004A19D6">
      <w:pPr>
        <w:pStyle w:val="Standard"/>
        <w:jc w:val="both"/>
      </w:pPr>
      <w:r w:rsidRPr="006B1EAE">
        <w:t>Στα διόδια Εθνικής οδού εξαιρούνται τα διόδια διέλευσης της γέφυρας Ρίου-Αντιρρίου.</w:t>
      </w:r>
    </w:p>
    <w:p w:rsidR="004A19D6" w:rsidRPr="006B1EAE" w:rsidRDefault="004A19D6" w:rsidP="004A19D6">
      <w:pPr>
        <w:pStyle w:val="Standard"/>
        <w:jc w:val="both"/>
      </w:pPr>
    </w:p>
    <w:p w:rsidR="004A19D6" w:rsidRPr="006B1EAE" w:rsidRDefault="004A19D6" w:rsidP="004A19D6">
      <w:pPr>
        <w:pStyle w:val="Standard"/>
        <w:jc w:val="both"/>
      </w:pPr>
    </w:p>
    <w:p w:rsidR="004A19D6" w:rsidRPr="006B1EAE" w:rsidRDefault="004A19D6" w:rsidP="004A19D6">
      <w:pPr>
        <w:pStyle w:val="Standard"/>
        <w:jc w:val="both"/>
      </w:pPr>
      <w:r w:rsidRPr="006B1EAE">
        <w:t>ΣΥΝΟΛΙΚΟ ΚΟΣΤΟ</w:t>
      </w:r>
      <w:r>
        <w:t>Σ  ΔΡΟΜΟΛΟΓΙΟΥ (ΑΝΑ ΠΟΥΛΜΑΝ):….</w:t>
      </w:r>
      <w:r w:rsidRPr="006B1EAE">
        <w:t>€  Χωρίς  ΦΠΑ</w:t>
      </w:r>
    </w:p>
    <w:p w:rsidR="004A19D6" w:rsidRDefault="004A19D6" w:rsidP="004A19D6">
      <w:pPr>
        <w:pStyle w:val="Standard"/>
        <w:jc w:val="both"/>
        <w:rPr>
          <w:b/>
        </w:rPr>
      </w:pPr>
    </w:p>
    <w:p w:rsidR="004A19D6" w:rsidRDefault="004A19D6" w:rsidP="004A19D6">
      <w:pPr>
        <w:pStyle w:val="Standard"/>
        <w:jc w:val="both"/>
        <w:rPr>
          <w:b/>
        </w:rPr>
      </w:pPr>
    </w:p>
    <w:p w:rsidR="004A19D6" w:rsidRDefault="004A19D6" w:rsidP="004A19D6">
      <w:pPr>
        <w:pStyle w:val="Standard"/>
        <w:jc w:val="both"/>
      </w:pPr>
      <w:r>
        <w:rPr>
          <w:b/>
        </w:rPr>
        <w:t xml:space="preserve">4. </w:t>
      </w:r>
      <w:r>
        <w:t>Για την εκτέλεση ενός δρομολογίου μεταφοράς ατόμων από το Γαλάτσι προς Θέατρα που βρίσκονται στην Περιφέρεια της Αττικής και επιστροφή στο Γαλάτσι , από μισθωμένο μονώροφο λεωφορείο πενήντα (50)  θέσεων με κλιματισμό , αρίστης κατάστασης που να παρέχει άνεση και ασφάλεια στους επιβαίνοντες.</w:t>
      </w:r>
    </w:p>
    <w:p w:rsidR="004A19D6" w:rsidRDefault="004A19D6" w:rsidP="004A19D6">
      <w:pPr>
        <w:pStyle w:val="Standard"/>
        <w:jc w:val="both"/>
      </w:pPr>
      <w:r>
        <w:t>Τα δρομολόγια θα πραγματοποιούνται κατά τις απογευματινές ώρες και κατά τις ημέρες από Δευτέρα έως &amp; Κυριακή .</w:t>
      </w:r>
    </w:p>
    <w:p w:rsidR="004A19D6" w:rsidRDefault="004A19D6" w:rsidP="004A19D6">
      <w:pPr>
        <w:pStyle w:val="Standard"/>
        <w:jc w:val="both"/>
      </w:pPr>
      <w:r>
        <w:t>Ώρα αναχώρησης από Γαλάτσι…16:00 (περίπου)</w:t>
      </w:r>
    </w:p>
    <w:p w:rsidR="004A19D6" w:rsidRDefault="004A19D6" w:rsidP="004A19D6">
      <w:pPr>
        <w:pStyle w:val="Standard"/>
        <w:jc w:val="both"/>
      </w:pPr>
      <w:r>
        <w:t>Ώρα επιστροφής στο Γαλάτσι ….22:30 (περίπου)</w:t>
      </w:r>
    </w:p>
    <w:p w:rsidR="004A19D6" w:rsidRDefault="004A19D6" w:rsidP="004A19D6">
      <w:pPr>
        <w:pStyle w:val="Standard"/>
        <w:jc w:val="both"/>
      </w:pPr>
      <w:r>
        <w:t>Συνολικός αριθμός δρομολογίων που θα εκτελεσθούν: έως  έξι (6)</w:t>
      </w:r>
    </w:p>
    <w:p w:rsidR="006E346F" w:rsidRDefault="006E346F" w:rsidP="004A19D6">
      <w:pPr>
        <w:pStyle w:val="Standard"/>
        <w:jc w:val="both"/>
      </w:pPr>
    </w:p>
    <w:p w:rsidR="006E346F" w:rsidRDefault="006E346F" w:rsidP="004A19D6">
      <w:pPr>
        <w:pStyle w:val="Standard"/>
        <w:jc w:val="both"/>
      </w:pPr>
    </w:p>
    <w:p w:rsidR="006E346F" w:rsidRDefault="006E346F" w:rsidP="004A19D6">
      <w:pPr>
        <w:pStyle w:val="Standard"/>
        <w:jc w:val="both"/>
      </w:pPr>
    </w:p>
    <w:p w:rsidR="006E346F" w:rsidRDefault="006E346F" w:rsidP="004A19D6">
      <w:pPr>
        <w:pStyle w:val="Standard"/>
        <w:jc w:val="both"/>
      </w:pPr>
    </w:p>
    <w:p w:rsidR="006E346F" w:rsidRDefault="006E346F" w:rsidP="004A19D6">
      <w:pPr>
        <w:pStyle w:val="Standard"/>
        <w:jc w:val="both"/>
      </w:pPr>
    </w:p>
    <w:p w:rsidR="006E346F" w:rsidRDefault="006E346F" w:rsidP="004A19D6">
      <w:pPr>
        <w:pStyle w:val="Standard"/>
        <w:jc w:val="both"/>
      </w:pPr>
    </w:p>
    <w:p w:rsidR="006E346F" w:rsidRDefault="006E346F" w:rsidP="004A19D6">
      <w:pPr>
        <w:pStyle w:val="Standard"/>
        <w:jc w:val="both"/>
      </w:pPr>
    </w:p>
    <w:p w:rsidR="00B008B6" w:rsidRDefault="00B008B6" w:rsidP="004A19D6">
      <w:pPr>
        <w:pStyle w:val="Standard"/>
        <w:jc w:val="both"/>
      </w:pPr>
    </w:p>
    <w:p w:rsidR="004A19D6" w:rsidRDefault="004A19D6" w:rsidP="004A19D6">
      <w:pPr>
        <w:pStyle w:val="Standard"/>
        <w:jc w:val="both"/>
      </w:pPr>
      <w:r>
        <w:t xml:space="preserve">Στην τιμή περιλαμβάνονται τα εξής: </w:t>
      </w:r>
    </w:p>
    <w:p w:rsidR="004A19D6" w:rsidRPr="00ED4384" w:rsidRDefault="004A19D6" w:rsidP="004A19D6">
      <w:pPr>
        <w:pStyle w:val="Standard"/>
        <w:numPr>
          <w:ilvl w:val="0"/>
          <w:numId w:val="16"/>
        </w:numPr>
        <w:jc w:val="both"/>
      </w:pPr>
      <w:r>
        <w:t>η συντήρηση και η καλή λειτουργία του οχήματος σε σχέση με τις απαιτήσεις της μίσθωσης (λιπαντικά - καύσιμα – ανταλλακτικά – φθορές), οδηγός, ασφάλιση του οχήματος &amp; των μεταφερόμενων ατόμων και κάθε πρόσθετος φόρος, δασμός η τέλος καθώς και η ασφαλιστική κάλυψη των επιβαινόντων</w:t>
      </w:r>
      <w:r w:rsidRPr="00ED4384">
        <w:t xml:space="preserve"> .δηλαδή την  ασφαλιστική κάλυψη αυτών κατά την διάρκεια της μεταφοράς τους ,προς και από, τον τόπο προορισμού &amp; εκκίνησης ,και όχι κατά την παραμονή τους σε αυτούς.</w:t>
      </w:r>
    </w:p>
    <w:p w:rsidR="004A19D6" w:rsidRPr="00A84C5B" w:rsidRDefault="004A19D6" w:rsidP="004A19D6">
      <w:pPr>
        <w:pStyle w:val="Standard"/>
        <w:numPr>
          <w:ilvl w:val="0"/>
          <w:numId w:val="16"/>
        </w:numPr>
        <w:jc w:val="both"/>
      </w:pPr>
      <w:r>
        <w:t>.</w:t>
      </w:r>
      <w:r w:rsidRPr="00A84C5B">
        <w:t xml:space="preserve">Όλα τα έξοδα του μισθωμένου οχήματος  βαρύνουν εξ ολοκλήρου τον εκμισθωτή στο σύνολο των χιλιομέτρων κάθε δρομολογίου. </w:t>
      </w:r>
    </w:p>
    <w:p w:rsidR="004A19D6" w:rsidRPr="00A84C5B" w:rsidRDefault="004A19D6" w:rsidP="004A19D6">
      <w:pPr>
        <w:pStyle w:val="Standard"/>
        <w:jc w:val="both"/>
      </w:pPr>
    </w:p>
    <w:p w:rsidR="004A19D6" w:rsidRDefault="004A19D6" w:rsidP="004A19D6">
      <w:pPr>
        <w:pStyle w:val="Standard"/>
        <w:ind w:firstLine="360"/>
        <w:jc w:val="center"/>
      </w:pPr>
    </w:p>
    <w:p w:rsidR="004A19D6" w:rsidRDefault="004A19D6" w:rsidP="004A19D6">
      <w:pPr>
        <w:pStyle w:val="Standard"/>
        <w:ind w:firstLine="360"/>
        <w:jc w:val="center"/>
      </w:pPr>
    </w:p>
    <w:p w:rsidR="004A19D6" w:rsidRPr="009B1B2A" w:rsidRDefault="004A19D6" w:rsidP="004A19D6">
      <w:pPr>
        <w:pStyle w:val="Standard"/>
        <w:jc w:val="both"/>
      </w:pPr>
      <w:r w:rsidRPr="009B1B2A">
        <w:t xml:space="preserve">ΣΥΝΟΛΙΚΟ ΚΟΣΤΟΣ  ΔΡΟΜΟΛΟΓΙΟΥ (ΑΝΑ ΠΟΥΛΜΑΝ): </w:t>
      </w:r>
      <w:r>
        <w:t>….</w:t>
      </w:r>
      <w:r w:rsidRPr="009B1B2A">
        <w:t>€  Χωρίς  ΦΠΑ</w:t>
      </w:r>
    </w:p>
    <w:p w:rsidR="004A19D6" w:rsidRDefault="004A19D6" w:rsidP="000A6262">
      <w:pPr>
        <w:pStyle w:val="Standard"/>
        <w:jc w:val="both"/>
        <w:rPr>
          <w:u w:val="single"/>
        </w:rPr>
      </w:pPr>
    </w:p>
    <w:p w:rsidR="000A6262" w:rsidRDefault="000A6262" w:rsidP="000A6262">
      <w:pPr>
        <w:pStyle w:val="Standard"/>
        <w:jc w:val="both"/>
      </w:pPr>
    </w:p>
    <w:p w:rsidR="000A6262" w:rsidRDefault="000A6262" w:rsidP="000A6262">
      <w:pPr>
        <w:pStyle w:val="Standard"/>
        <w:jc w:val="both"/>
        <w:rPr>
          <w:b/>
        </w:rPr>
      </w:pPr>
    </w:p>
    <w:p w:rsidR="000A6262" w:rsidRDefault="000A6262" w:rsidP="000A6262">
      <w:pPr>
        <w:pStyle w:val="Standard"/>
        <w:jc w:val="both"/>
        <w:rPr>
          <w:b/>
        </w:rPr>
      </w:pPr>
    </w:p>
    <w:p w:rsidR="000A6262" w:rsidRDefault="000A6262" w:rsidP="000A6262">
      <w:pPr>
        <w:pStyle w:val="Standard"/>
        <w:jc w:val="both"/>
        <w:rPr>
          <w:b/>
        </w:rPr>
      </w:pPr>
      <w:r>
        <w:rPr>
          <w:b/>
        </w:rPr>
        <w:t>Ο ΠΡΟΣΦΕΡΩΝ:</w:t>
      </w:r>
    </w:p>
    <w:p w:rsidR="000A6262" w:rsidRDefault="000A6262" w:rsidP="000A6262">
      <w:pPr>
        <w:pStyle w:val="Standard"/>
        <w:jc w:val="both"/>
      </w:pPr>
    </w:p>
    <w:p w:rsidR="000A6262" w:rsidRDefault="000A6262" w:rsidP="000A6262">
      <w:pPr>
        <w:pStyle w:val="Standard"/>
        <w:jc w:val="both"/>
      </w:pPr>
      <w:r>
        <w:t>ΟΝΟΜΑΤΕΠΩΝΥΜΟ:……………………………………….</w:t>
      </w:r>
    </w:p>
    <w:p w:rsidR="000A6262" w:rsidRDefault="000A6262" w:rsidP="000A6262">
      <w:pPr>
        <w:pStyle w:val="Standard"/>
        <w:jc w:val="both"/>
      </w:pPr>
      <w:r>
        <w:t>ΔΙΕΥΘΥΝΣΗ:………………………………………………...</w:t>
      </w:r>
    </w:p>
    <w:p w:rsidR="000A6262" w:rsidRDefault="000A6262" w:rsidP="000A6262">
      <w:pPr>
        <w:pStyle w:val="Standard"/>
        <w:jc w:val="both"/>
      </w:pPr>
      <w:r>
        <w:t xml:space="preserve">ΤΗΛΕΦΩΝΟ:………………………………………………… </w:t>
      </w:r>
      <w:r>
        <w:rPr>
          <w:lang w:val="en-US"/>
        </w:rPr>
        <w:t>FAX</w:t>
      </w:r>
      <w:r>
        <w:t>………………………………….</w:t>
      </w:r>
    </w:p>
    <w:p w:rsidR="000A6262" w:rsidRPr="004E1F0E" w:rsidRDefault="000A6262" w:rsidP="000A6262">
      <w:pPr>
        <w:pStyle w:val="Standard"/>
      </w:pPr>
      <w:r>
        <w:rPr>
          <w:lang w:val="en-US"/>
        </w:rPr>
        <w:t>e</w:t>
      </w:r>
      <w:r w:rsidRPr="004E1F0E">
        <w:t>-</w:t>
      </w:r>
      <w:r>
        <w:rPr>
          <w:lang w:val="en-US"/>
        </w:rPr>
        <w:t>mail</w:t>
      </w:r>
      <w:r w:rsidRPr="004E1F0E">
        <w:t>:…………………………………………..</w:t>
      </w: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r>
        <w:t xml:space="preserve">                                                                                ΥΠΟΓΡΑΦΗ-ΣΦΡΑΓΙΔΑ</w:t>
      </w: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0A6262">
      <w:pPr>
        <w:pStyle w:val="Standard"/>
        <w:ind w:firstLine="360"/>
        <w:jc w:val="center"/>
      </w:pPr>
    </w:p>
    <w:p w:rsidR="000A6262" w:rsidRDefault="000A6262" w:rsidP="00C04097">
      <w:pPr>
        <w:pStyle w:val="Standard"/>
      </w:pPr>
    </w:p>
    <w:tbl>
      <w:tblPr>
        <w:tblpPr w:leftFromText="180" w:rightFromText="180" w:vertAnchor="text" w:horzAnchor="margin" w:tblpXSpec="center" w:tblpY="25"/>
        <w:tblW w:w="10589" w:type="dxa"/>
        <w:tblLayout w:type="fixed"/>
        <w:tblCellMar>
          <w:left w:w="10" w:type="dxa"/>
          <w:right w:w="10" w:type="dxa"/>
        </w:tblCellMar>
        <w:tblLook w:val="0000" w:firstRow="0" w:lastRow="0" w:firstColumn="0" w:lastColumn="0" w:noHBand="0" w:noVBand="0"/>
      </w:tblPr>
      <w:tblGrid>
        <w:gridCol w:w="5327"/>
        <w:gridCol w:w="5262"/>
      </w:tblGrid>
      <w:tr w:rsidR="00C04097" w:rsidRPr="009C155C" w:rsidTr="00C04097">
        <w:trPr>
          <w:trHeight w:val="3685"/>
        </w:trPr>
        <w:tc>
          <w:tcPr>
            <w:tcW w:w="5327" w:type="dxa"/>
            <w:shd w:val="clear" w:color="auto" w:fill="auto"/>
            <w:tcMar>
              <w:top w:w="0" w:type="dxa"/>
              <w:left w:w="108" w:type="dxa"/>
              <w:bottom w:w="0" w:type="dxa"/>
              <w:right w:w="108" w:type="dxa"/>
            </w:tcMar>
          </w:tcPr>
          <w:p w:rsidR="00C04097" w:rsidRDefault="00C04097" w:rsidP="00C04097">
            <w:pPr>
              <w:pStyle w:val="Standard"/>
              <w:jc w:val="center"/>
            </w:pPr>
            <w:r>
              <w:rPr>
                <w:b/>
                <w:noProof/>
                <w:lang w:eastAsia="el-GR"/>
              </w:rPr>
              <w:lastRenderedPageBreak/>
              <w:drawing>
                <wp:inline distT="0" distB="0" distL="0" distR="0" wp14:anchorId="4369BA7F" wp14:editId="4A246118">
                  <wp:extent cx="866878" cy="819000"/>
                  <wp:effectExtent l="0" t="0" r="9422" b="150"/>
                  <wp:docPr id="6"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p>
          <w:p w:rsidR="00C04097" w:rsidRDefault="00C04097" w:rsidP="00C04097">
            <w:pPr>
              <w:pStyle w:val="Standard"/>
              <w:jc w:val="center"/>
              <w:rPr>
                <w:b/>
                <w:bCs/>
                <w:iCs/>
              </w:rPr>
            </w:pPr>
            <w:r>
              <w:rPr>
                <w:b/>
                <w:bCs/>
                <w:iCs/>
              </w:rPr>
              <w:t>ΕΛΛΗΝΙΚΗ ΔΗΜΟΚΡΑΤΙΑ</w:t>
            </w:r>
          </w:p>
          <w:p w:rsidR="00C04097" w:rsidRDefault="00C04097" w:rsidP="00C04097">
            <w:pPr>
              <w:pStyle w:val="3"/>
              <w:jc w:val="center"/>
              <w:rPr>
                <w:rFonts w:ascii="Times New Roman" w:hAnsi="Times New Roman" w:cs="Times New Roman"/>
                <w:iCs/>
              </w:rPr>
            </w:pPr>
            <w:r>
              <w:rPr>
                <w:rFonts w:ascii="Times New Roman" w:hAnsi="Times New Roman" w:cs="Times New Roman"/>
                <w:iCs/>
              </w:rPr>
              <w:t>ΝΟΜΟΣ ΑΤΤΙΚΗΣ</w:t>
            </w:r>
          </w:p>
          <w:p w:rsidR="00C04097" w:rsidRDefault="00C04097" w:rsidP="00C04097">
            <w:pPr>
              <w:pStyle w:val="Standard"/>
              <w:jc w:val="center"/>
              <w:rPr>
                <w:b/>
                <w:bCs/>
                <w:iCs/>
              </w:rPr>
            </w:pPr>
            <w:r>
              <w:rPr>
                <w:b/>
                <w:bCs/>
                <w:iCs/>
              </w:rPr>
              <w:t>Ν.Π.Δ.Δ. «ΟΡΓΑΝΙΣΜΟΣ ΚΟΙΝΩΝΙΚΗΣ</w:t>
            </w:r>
          </w:p>
          <w:p w:rsidR="00C04097" w:rsidRDefault="00C04097" w:rsidP="00C04097">
            <w:pPr>
              <w:pStyle w:val="Standard"/>
              <w:jc w:val="center"/>
              <w:rPr>
                <w:b/>
                <w:bCs/>
                <w:iCs/>
              </w:rPr>
            </w:pPr>
            <w:r>
              <w:rPr>
                <w:b/>
                <w:bCs/>
                <w:iCs/>
              </w:rPr>
              <w:t>ΠΡΟΣΤΑΣΙΑΣ &amp; ΑΛΛΗΛΕΓΓΥΗΣ</w:t>
            </w:r>
          </w:p>
          <w:p w:rsidR="00C04097" w:rsidRDefault="00C04097" w:rsidP="00C04097">
            <w:pPr>
              <w:pStyle w:val="Standard"/>
            </w:pPr>
            <w:r>
              <w:rPr>
                <w:b/>
                <w:bCs/>
                <w:iCs/>
                <w:lang w:val="en-US"/>
              </w:rPr>
              <w:t xml:space="preserve">             </w:t>
            </w:r>
            <w:r>
              <w:rPr>
                <w:b/>
                <w:bCs/>
                <w:iCs/>
              </w:rPr>
              <w:t>ΔΗΜΟΥ ΓΑΛΑΤΣΙΟΥ»</w:t>
            </w:r>
          </w:p>
        </w:tc>
        <w:tc>
          <w:tcPr>
            <w:tcW w:w="5262" w:type="dxa"/>
            <w:shd w:val="clear" w:color="auto" w:fill="auto"/>
            <w:tcMar>
              <w:top w:w="0" w:type="dxa"/>
              <w:left w:w="108" w:type="dxa"/>
              <w:bottom w:w="0" w:type="dxa"/>
              <w:right w:w="108" w:type="dxa"/>
            </w:tcMar>
          </w:tcPr>
          <w:p w:rsidR="00C04097" w:rsidRDefault="00C04097" w:rsidP="00C04097">
            <w:pPr>
              <w:pStyle w:val="Standard"/>
            </w:pPr>
          </w:p>
          <w:p w:rsidR="00C04097" w:rsidRDefault="00C04097" w:rsidP="00C04097">
            <w:pPr>
              <w:pStyle w:val="Standard"/>
            </w:pPr>
          </w:p>
          <w:p w:rsidR="00C04097" w:rsidRDefault="00C04097" w:rsidP="00C04097">
            <w:pPr>
              <w:pStyle w:val="Standard"/>
            </w:pPr>
          </w:p>
          <w:p w:rsidR="00C04097" w:rsidRDefault="00C04097" w:rsidP="00C04097">
            <w:pPr>
              <w:pStyle w:val="Standard"/>
              <w:rPr>
                <w:b/>
                <w:bCs/>
              </w:rPr>
            </w:pPr>
            <w:r>
              <w:rPr>
                <w:b/>
                <w:bCs/>
              </w:rPr>
              <w:t xml:space="preserve">      </w:t>
            </w:r>
            <w:r w:rsidR="009C155C">
              <w:rPr>
                <w:b/>
                <w:bCs/>
              </w:rPr>
              <w:t xml:space="preserve"> </w:t>
            </w:r>
            <w:r w:rsidR="009C155C" w:rsidRPr="00E34EBF">
              <w:rPr>
                <w:b/>
                <w:bCs/>
              </w:rPr>
              <w:t xml:space="preserve">                </w:t>
            </w:r>
            <w:r w:rsidR="009C155C">
              <w:rPr>
                <w:b/>
                <w:bCs/>
              </w:rPr>
              <w:t xml:space="preserve">ΑΡ. ΜΕΛΕΤΗΣ:  </w:t>
            </w:r>
            <w:r w:rsidR="009C155C" w:rsidRPr="00E34EBF">
              <w:rPr>
                <w:b/>
                <w:bCs/>
              </w:rPr>
              <w:t>3</w:t>
            </w:r>
            <w:r w:rsidR="009C155C">
              <w:rPr>
                <w:b/>
                <w:bCs/>
              </w:rPr>
              <w:t>/2019</w:t>
            </w:r>
          </w:p>
          <w:p w:rsidR="00C04097" w:rsidRDefault="00C04097" w:rsidP="00C04097">
            <w:pPr>
              <w:pStyle w:val="Standard"/>
              <w:rPr>
                <w:b/>
                <w:bCs/>
              </w:rPr>
            </w:pPr>
          </w:p>
          <w:p w:rsidR="00C04097" w:rsidRDefault="00C04097" w:rsidP="00C04097">
            <w:pPr>
              <w:pStyle w:val="Standard"/>
              <w:rPr>
                <w:b/>
                <w:bCs/>
              </w:rPr>
            </w:pPr>
          </w:p>
          <w:p w:rsidR="00C04097" w:rsidRDefault="00C04097" w:rsidP="00C04097">
            <w:pPr>
              <w:pStyle w:val="Standard"/>
            </w:pPr>
            <w:r>
              <w:rPr>
                <w:b/>
                <w:bCs/>
              </w:rPr>
              <w:t xml:space="preserve">               </w:t>
            </w:r>
          </w:p>
          <w:p w:rsidR="00C04097" w:rsidRDefault="00C04097" w:rsidP="00C04097">
            <w:pPr>
              <w:pStyle w:val="Standard"/>
            </w:pPr>
          </w:p>
          <w:p w:rsidR="00C04097" w:rsidRDefault="00C04097" w:rsidP="00C04097">
            <w:pPr>
              <w:pStyle w:val="Standard"/>
            </w:pPr>
            <w:r>
              <w:t>Παροχή υπηρεσίας μεταφοράς μελών του     Κ.Α.Π.Η</w:t>
            </w:r>
            <w:r w:rsidR="00E34EBF">
              <w:t>.</w:t>
            </w:r>
            <w:r>
              <w:t xml:space="preserve">  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C04097" w:rsidRDefault="00C04097" w:rsidP="00C04097">
            <w:pPr>
              <w:pStyle w:val="Standard"/>
            </w:pPr>
          </w:p>
          <w:p w:rsidR="00C04097" w:rsidRDefault="00C04097" w:rsidP="00C04097">
            <w:pPr>
              <w:pStyle w:val="Standard"/>
            </w:pPr>
          </w:p>
          <w:p w:rsidR="00C04097" w:rsidRDefault="00C04097" w:rsidP="00C04097">
            <w:pPr>
              <w:pStyle w:val="Standard"/>
            </w:pPr>
          </w:p>
          <w:p w:rsidR="00C04097" w:rsidRDefault="00C04097" w:rsidP="00C04097">
            <w:pPr>
              <w:pStyle w:val="Standard"/>
            </w:pPr>
          </w:p>
          <w:p w:rsidR="00C04097" w:rsidRDefault="00C04097" w:rsidP="00C04097">
            <w:pPr>
              <w:pStyle w:val="Standard"/>
            </w:pPr>
          </w:p>
          <w:p w:rsidR="00C04097" w:rsidRDefault="00C04097" w:rsidP="00C04097">
            <w:pPr>
              <w:pStyle w:val="Standard"/>
            </w:pPr>
          </w:p>
        </w:tc>
      </w:tr>
    </w:tbl>
    <w:p w:rsidR="000A6262" w:rsidRDefault="00C04097" w:rsidP="000A6262">
      <w:pPr>
        <w:pStyle w:val="Standard"/>
        <w:jc w:val="both"/>
        <w:rPr>
          <w:b/>
          <w:bCs/>
          <w:u w:val="single"/>
        </w:rPr>
      </w:pPr>
      <w:r>
        <w:rPr>
          <w:b/>
          <w:bCs/>
          <w:u w:val="single"/>
        </w:rPr>
        <w:t>ΠΡΟΫ</w:t>
      </w:r>
      <w:r w:rsidR="000A6262">
        <w:rPr>
          <w:b/>
          <w:bCs/>
          <w:u w:val="single"/>
        </w:rPr>
        <w:t>ΠΟΛΟΓΙΣΜΟΣ  ΜΕΛΕΤΗΣ</w:t>
      </w:r>
    </w:p>
    <w:p w:rsidR="000A6262" w:rsidRDefault="000A6262" w:rsidP="000A6262">
      <w:pPr>
        <w:pStyle w:val="Standard"/>
        <w:jc w:val="both"/>
        <w:rPr>
          <w:b/>
          <w:bCs/>
          <w:u w:val="single"/>
        </w:rPr>
      </w:pPr>
    </w:p>
    <w:tbl>
      <w:tblPr>
        <w:tblW w:w="15042" w:type="dxa"/>
        <w:tblInd w:w="-680" w:type="dxa"/>
        <w:tblLayout w:type="fixed"/>
        <w:tblCellMar>
          <w:left w:w="10" w:type="dxa"/>
          <w:right w:w="10" w:type="dxa"/>
        </w:tblCellMar>
        <w:tblLook w:val="0000" w:firstRow="0" w:lastRow="0" w:firstColumn="0" w:lastColumn="0" w:noHBand="0" w:noVBand="0"/>
      </w:tblPr>
      <w:tblGrid>
        <w:gridCol w:w="2517"/>
        <w:gridCol w:w="1292"/>
        <w:gridCol w:w="1739"/>
        <w:gridCol w:w="1892"/>
        <w:gridCol w:w="2078"/>
        <w:gridCol w:w="1647"/>
        <w:gridCol w:w="3877"/>
      </w:tblGrid>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ΥΠΗΡΕΣΙΑ</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ΗΜΕΡΕΣ</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ΑΡΙΘΜΟΣ  ΠΟΥΛΜΑΝ</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ΣΥΝΟΛΙΚΑ ΔΡΟΜΟΛΟΓΙΑ</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ΤΙΜΗ ΔΡΟΜΟΛΟΓΙΟΥ</w:t>
            </w:r>
          </w:p>
          <w:p w:rsidR="000A6262" w:rsidRPr="00C04097" w:rsidRDefault="000A6262" w:rsidP="00E053EB">
            <w:pPr>
              <w:pStyle w:val="Standard"/>
              <w:jc w:val="center"/>
              <w:rPr>
                <w:b/>
                <w:bCs/>
                <w:sz w:val="22"/>
                <w:szCs w:val="22"/>
              </w:rPr>
            </w:pPr>
            <w:r w:rsidRPr="00C04097">
              <w:rPr>
                <w:b/>
                <w:bCs/>
                <w:sz w:val="22"/>
                <w:szCs w:val="22"/>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ΣΥΝΟΛΙΚΗ</w:t>
            </w:r>
          </w:p>
          <w:p w:rsidR="000A6262" w:rsidRPr="00C04097" w:rsidRDefault="000A6262" w:rsidP="00E053EB">
            <w:pPr>
              <w:pStyle w:val="Standard"/>
              <w:jc w:val="center"/>
              <w:rPr>
                <w:b/>
                <w:bCs/>
                <w:sz w:val="22"/>
                <w:szCs w:val="22"/>
                <w:u w:val="single"/>
              </w:rPr>
            </w:pPr>
            <w:r w:rsidRPr="00C04097">
              <w:rPr>
                <w:b/>
                <w:bCs/>
                <w:sz w:val="22"/>
                <w:szCs w:val="22"/>
                <w:u w:val="single"/>
              </w:rPr>
              <w:t>ΔΑΠΑΝΗ</w:t>
            </w:r>
          </w:p>
          <w:p w:rsidR="000A6262" w:rsidRPr="00C04097" w:rsidRDefault="000A6262" w:rsidP="00E053EB">
            <w:pPr>
              <w:pStyle w:val="Standard"/>
              <w:jc w:val="center"/>
              <w:rPr>
                <w:b/>
                <w:bCs/>
                <w:sz w:val="22"/>
                <w:szCs w:val="22"/>
              </w:rPr>
            </w:pPr>
            <w:r w:rsidRPr="00C04097">
              <w:rPr>
                <w:b/>
                <w:bCs/>
                <w:sz w:val="22"/>
                <w:szCs w:val="22"/>
              </w:rPr>
              <w:t>(€)</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bCs/>
                <w:sz w:val="22"/>
                <w:szCs w:val="22"/>
              </w:rPr>
            </w:pPr>
          </w:p>
        </w:tc>
      </w:tr>
      <w:tr w:rsidR="000A6262" w:rsidRPr="00C04097" w:rsidTr="00C04097">
        <w:trPr>
          <w:trHeight w:val="2151"/>
        </w:trPr>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C04097">
            <w:pPr>
              <w:pStyle w:val="Standard"/>
              <w:rPr>
                <w:sz w:val="22"/>
                <w:szCs w:val="22"/>
              </w:rPr>
            </w:pPr>
            <w:r w:rsidRPr="00C04097">
              <w:rPr>
                <w:sz w:val="22"/>
                <w:szCs w:val="22"/>
              </w:rPr>
              <w:t>Δρομολόγιο μεταφοράς εκατόν πενήντα (150) μελών του ΚΑΠΗ από Γαλάτσι σε παραλία  εντός Αττικής και επιστροφή στο Γαλάτσι  με τους απαιτούμενους συνοδούς.</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20</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3</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60</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sz w:val="22"/>
                <w:szCs w:val="22"/>
              </w:rPr>
            </w:pPr>
            <w:r w:rsidRPr="00C04097">
              <w:rPr>
                <w:b/>
                <w:sz w:val="22"/>
                <w:szCs w:val="22"/>
              </w:rPr>
              <w:t>205</w:t>
            </w:r>
            <w:r w:rsidRPr="00C04097">
              <w:rPr>
                <w:b/>
                <w:sz w:val="22"/>
                <w:szCs w:val="22"/>
                <w:lang w:val="en-US"/>
              </w:rPr>
              <w:t>,00</w:t>
            </w:r>
            <w:r w:rsidRPr="00C04097">
              <w:rPr>
                <w:b/>
                <w:sz w:val="22"/>
                <w:szCs w:val="22"/>
              </w:rPr>
              <w:t>€</w:t>
            </w: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color w:val="FF0000"/>
                <w:sz w:val="22"/>
                <w:szCs w:val="22"/>
              </w:rPr>
            </w:pPr>
            <w:r w:rsidRPr="00C04097">
              <w:rPr>
                <w:b/>
                <w:sz w:val="22"/>
                <w:szCs w:val="22"/>
              </w:rPr>
              <w:t>12.300</w:t>
            </w:r>
            <w:r w:rsidRPr="00C04097">
              <w:rPr>
                <w:b/>
                <w:sz w:val="22"/>
                <w:szCs w:val="22"/>
                <w:lang w:val="en-US"/>
              </w:rPr>
              <w:t>,00€</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Ημερήσιες εκδρομές, δωδεκάωρης(12ωρης) διάρκειας, σε απόσταση έως 230</w:t>
            </w:r>
            <w:r w:rsidRPr="00C04097">
              <w:rPr>
                <w:sz w:val="22"/>
                <w:szCs w:val="22"/>
                <w:lang w:val="en-US"/>
              </w:rPr>
              <w:t>km</w:t>
            </w:r>
            <w:r w:rsidRPr="00C04097">
              <w:rPr>
                <w:sz w:val="22"/>
                <w:szCs w:val="22"/>
              </w:rPr>
              <w:t xml:space="preserve"> και επιστροφή στο Γαλάτσι με την απαιτούμενη συνοδεία</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sz w:val="22"/>
                <w:szCs w:val="22"/>
              </w:rPr>
            </w:pPr>
            <w:r w:rsidRPr="00C04097">
              <w:rPr>
                <w:b/>
                <w:sz w:val="22"/>
                <w:szCs w:val="22"/>
              </w:rPr>
              <w:t>2             (ΑΝΑ ΚΑΠΗ)</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7</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r w:rsidRPr="00C04097">
              <w:rPr>
                <w:b/>
                <w:sz w:val="22"/>
                <w:szCs w:val="22"/>
                <w:lang w:val="en-US"/>
              </w:rPr>
              <w:t>14</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color w:val="FF0000"/>
                <w:sz w:val="22"/>
                <w:szCs w:val="22"/>
              </w:rPr>
            </w:pPr>
            <w:r w:rsidRPr="00C04097">
              <w:rPr>
                <w:b/>
                <w:sz w:val="22"/>
                <w:szCs w:val="22"/>
              </w:rPr>
              <w:t>480</w:t>
            </w:r>
            <w:r w:rsidRPr="00C04097">
              <w:rPr>
                <w:b/>
                <w:sz w:val="22"/>
                <w:szCs w:val="22"/>
                <w:lang w:val="en-US"/>
              </w:rPr>
              <w:t>,00</w:t>
            </w:r>
            <w:r w:rsidRPr="00C04097">
              <w:rPr>
                <w:b/>
                <w:sz w:val="22"/>
                <w:szCs w:val="22"/>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color w:val="FF0000"/>
                <w:sz w:val="22"/>
                <w:szCs w:val="22"/>
              </w:rPr>
            </w:pPr>
            <w:r w:rsidRPr="00C04097">
              <w:rPr>
                <w:b/>
                <w:sz w:val="22"/>
                <w:szCs w:val="22"/>
              </w:rPr>
              <w:t>6.720</w:t>
            </w:r>
            <w:r w:rsidRPr="00C04097">
              <w:rPr>
                <w:b/>
                <w:sz w:val="22"/>
                <w:szCs w:val="22"/>
                <w:lang w:val="en-US"/>
              </w:rPr>
              <w:t>,00€</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Διήμερη Εκδρομή  σαρανταοκτάωρης</w:t>
            </w:r>
          </w:p>
          <w:p w:rsidR="000A6262" w:rsidRPr="00C04097" w:rsidRDefault="000A6262" w:rsidP="00E053EB">
            <w:pPr>
              <w:pStyle w:val="Standard"/>
              <w:rPr>
                <w:sz w:val="22"/>
                <w:szCs w:val="22"/>
              </w:rPr>
            </w:pPr>
            <w:r w:rsidRPr="00C04097">
              <w:rPr>
                <w:sz w:val="22"/>
                <w:szCs w:val="22"/>
              </w:rPr>
              <w:t>(48ωρης) διάρκειας, σε απόσταση έως 400</w:t>
            </w:r>
            <w:r w:rsidRPr="00C04097">
              <w:rPr>
                <w:sz w:val="22"/>
                <w:szCs w:val="22"/>
                <w:lang w:val="en-US"/>
              </w:rPr>
              <w:t>km</w:t>
            </w:r>
            <w:r w:rsidRPr="00C04097">
              <w:rPr>
                <w:sz w:val="22"/>
                <w:szCs w:val="22"/>
              </w:rPr>
              <w:t xml:space="preserve"> και επιστροφή στο Γαλάτσι με την απαιτούμενη συνοδεία </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sz w:val="22"/>
                <w:szCs w:val="22"/>
              </w:rPr>
            </w:pPr>
            <w:r w:rsidRPr="00C04097">
              <w:rPr>
                <w:b/>
                <w:sz w:val="22"/>
                <w:szCs w:val="22"/>
              </w:rPr>
              <w:t>1             (ΑΝΑ ΚΑΠΗ)</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7</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rPr>
            </w:pPr>
            <w:r w:rsidRPr="00C04097">
              <w:rPr>
                <w:b/>
                <w:sz w:val="22"/>
                <w:szCs w:val="22"/>
              </w:rPr>
              <w:t>7</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F864DE" w:rsidP="00E053EB">
            <w:pPr>
              <w:pStyle w:val="Standard"/>
              <w:jc w:val="center"/>
              <w:rPr>
                <w:b/>
                <w:color w:val="FF0000"/>
                <w:sz w:val="22"/>
                <w:szCs w:val="22"/>
                <w:lang w:val="en-US"/>
              </w:rPr>
            </w:pPr>
            <w:r w:rsidRPr="00C04097">
              <w:rPr>
                <w:b/>
                <w:sz w:val="22"/>
                <w:szCs w:val="22"/>
                <w:lang w:val="en-US"/>
              </w:rPr>
              <w:t>1.220,00</w:t>
            </w:r>
            <w:r w:rsidRPr="00C04097">
              <w:rPr>
                <w:b/>
                <w:sz w:val="22"/>
                <w:szCs w:val="22"/>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F864DE" w:rsidRPr="00C04097" w:rsidRDefault="00F864DE" w:rsidP="00E053EB">
            <w:pPr>
              <w:pStyle w:val="Standard"/>
              <w:jc w:val="center"/>
              <w:rPr>
                <w:b/>
                <w:sz w:val="22"/>
                <w:szCs w:val="22"/>
                <w:lang w:val="en-US"/>
              </w:rPr>
            </w:pPr>
          </w:p>
          <w:p w:rsidR="00F864DE" w:rsidRPr="00C04097" w:rsidRDefault="00F864DE" w:rsidP="00E053EB">
            <w:pPr>
              <w:pStyle w:val="Standard"/>
              <w:jc w:val="center"/>
              <w:rPr>
                <w:b/>
                <w:sz w:val="22"/>
                <w:szCs w:val="22"/>
                <w:lang w:val="en-US"/>
              </w:rPr>
            </w:pPr>
          </w:p>
          <w:p w:rsidR="00F864DE" w:rsidRPr="00C04097" w:rsidRDefault="00F864DE" w:rsidP="00E053EB">
            <w:pPr>
              <w:pStyle w:val="Standard"/>
              <w:jc w:val="center"/>
              <w:rPr>
                <w:b/>
                <w:sz w:val="22"/>
                <w:szCs w:val="22"/>
                <w:lang w:val="en-US"/>
              </w:rPr>
            </w:pPr>
          </w:p>
          <w:p w:rsidR="000A6262" w:rsidRPr="00C04097" w:rsidRDefault="00F864DE" w:rsidP="00E053EB">
            <w:pPr>
              <w:pStyle w:val="Standard"/>
              <w:jc w:val="center"/>
              <w:rPr>
                <w:b/>
                <w:color w:val="FF0000"/>
                <w:sz w:val="22"/>
                <w:szCs w:val="22"/>
                <w:lang w:val="en-US"/>
              </w:rPr>
            </w:pPr>
            <w:r w:rsidRPr="00C04097">
              <w:rPr>
                <w:b/>
                <w:sz w:val="22"/>
                <w:szCs w:val="22"/>
                <w:lang w:val="en-US"/>
              </w:rPr>
              <w:t>8.540,00</w:t>
            </w:r>
            <w:r w:rsidRPr="00C04097">
              <w:rPr>
                <w:b/>
                <w:sz w:val="22"/>
                <w:szCs w:val="22"/>
              </w:rPr>
              <w:t>€</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Μεταφορά για παρακολούθηση θεατρικών παραστάσεων, σε θέατρα εντός Αττικής</w:t>
            </w:r>
            <w:r w:rsidR="00C04097" w:rsidRPr="00C04097">
              <w:rPr>
                <w:sz w:val="22"/>
                <w:szCs w:val="22"/>
              </w:rPr>
              <w:t>.</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1</w:t>
            </w:r>
          </w:p>
        </w:tc>
        <w:tc>
          <w:tcPr>
            <w:tcW w:w="1892"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w:t>
            </w:r>
          </w:p>
        </w:tc>
        <w:tc>
          <w:tcPr>
            <w:tcW w:w="207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0A6262" w:rsidP="00E053EB">
            <w:pPr>
              <w:pStyle w:val="Standard"/>
              <w:jc w:val="center"/>
              <w:rPr>
                <w:b/>
                <w:color w:val="FF0000"/>
                <w:sz w:val="22"/>
                <w:szCs w:val="22"/>
              </w:rPr>
            </w:pPr>
          </w:p>
          <w:p w:rsidR="000A6262" w:rsidRPr="00C04097" w:rsidRDefault="00AD5317" w:rsidP="00E053EB">
            <w:pPr>
              <w:pStyle w:val="Standard"/>
              <w:jc w:val="center"/>
              <w:rPr>
                <w:color w:val="FF0000"/>
                <w:sz w:val="22"/>
                <w:szCs w:val="22"/>
              </w:rPr>
            </w:pPr>
            <w:r>
              <w:rPr>
                <w:b/>
                <w:sz w:val="22"/>
                <w:szCs w:val="22"/>
              </w:rPr>
              <w:t>110</w:t>
            </w:r>
            <w:r w:rsidR="000A6262" w:rsidRPr="00C04097">
              <w:rPr>
                <w:b/>
                <w:sz w:val="22"/>
                <w:szCs w:val="22"/>
                <w:lang w:val="en-US"/>
              </w:rPr>
              <w:t>,00</w:t>
            </w:r>
            <w:r w:rsidR="000A6262" w:rsidRPr="00C04097">
              <w:rPr>
                <w:b/>
                <w:sz w:val="22"/>
                <w:szCs w:val="22"/>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lang w:val="en-US"/>
              </w:rPr>
            </w:pPr>
          </w:p>
          <w:p w:rsidR="000A6262" w:rsidRPr="00C04097" w:rsidRDefault="000A6262" w:rsidP="00E053EB">
            <w:pPr>
              <w:pStyle w:val="Standard"/>
              <w:jc w:val="center"/>
              <w:rPr>
                <w:b/>
                <w:color w:val="FF0000"/>
                <w:sz w:val="22"/>
                <w:szCs w:val="22"/>
              </w:rPr>
            </w:pPr>
          </w:p>
          <w:p w:rsidR="000A6262" w:rsidRPr="00C04097" w:rsidRDefault="00AD5317" w:rsidP="00E053EB">
            <w:pPr>
              <w:pStyle w:val="Standard"/>
              <w:jc w:val="center"/>
              <w:rPr>
                <w:color w:val="FF0000"/>
                <w:sz w:val="22"/>
                <w:szCs w:val="22"/>
              </w:rPr>
            </w:pPr>
            <w:r>
              <w:rPr>
                <w:b/>
                <w:sz w:val="22"/>
                <w:szCs w:val="22"/>
              </w:rPr>
              <w:t>66</w:t>
            </w:r>
            <w:r w:rsidR="009A5C20" w:rsidRPr="00C04097">
              <w:rPr>
                <w:b/>
                <w:sz w:val="22"/>
                <w:szCs w:val="22"/>
              </w:rPr>
              <w:t>0</w:t>
            </w:r>
            <w:r w:rsidR="000A6262" w:rsidRPr="00C04097">
              <w:rPr>
                <w:b/>
                <w:sz w:val="22"/>
                <w:szCs w:val="22"/>
              </w:rPr>
              <w:t>,00</w:t>
            </w:r>
            <w:r w:rsidR="000A6262" w:rsidRPr="00C04097">
              <w:rPr>
                <w:b/>
                <w:sz w:val="22"/>
                <w:szCs w:val="22"/>
                <w:lang w:val="en-US"/>
              </w:rPr>
              <w:t>€</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C04097">
        <w:trPr>
          <w:trHeight w:val="313"/>
        </w:trPr>
        <w:tc>
          <w:tcPr>
            <w:tcW w:w="95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right"/>
              <w:rPr>
                <w:b/>
                <w:color w:val="FF0000"/>
                <w:sz w:val="22"/>
                <w:szCs w:val="22"/>
              </w:rPr>
            </w:pPr>
          </w:p>
          <w:p w:rsidR="000A6262" w:rsidRPr="00C04097" w:rsidRDefault="000A6262" w:rsidP="00E053EB">
            <w:pPr>
              <w:pStyle w:val="Standard"/>
              <w:jc w:val="right"/>
              <w:rPr>
                <w:color w:val="FF0000"/>
                <w:sz w:val="22"/>
                <w:szCs w:val="22"/>
              </w:rPr>
            </w:pPr>
            <w:r w:rsidRPr="00C04097">
              <w:rPr>
                <w:b/>
                <w:sz w:val="22"/>
                <w:szCs w:val="22"/>
              </w:rPr>
              <w:t>ΣΥΝΟΛΟ ΑΝΕΥ ΦΠΑ</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9A5C20" w:rsidP="00E053EB">
            <w:pPr>
              <w:pStyle w:val="Standard"/>
              <w:jc w:val="center"/>
              <w:rPr>
                <w:b/>
                <w:color w:val="FF0000"/>
                <w:sz w:val="22"/>
                <w:szCs w:val="22"/>
              </w:rPr>
            </w:pPr>
            <w:r w:rsidRPr="00C04097">
              <w:rPr>
                <w:b/>
                <w:sz w:val="22"/>
                <w:szCs w:val="22"/>
              </w:rPr>
              <w:t>28.</w:t>
            </w:r>
            <w:r w:rsidR="002E6CCA">
              <w:rPr>
                <w:b/>
                <w:sz w:val="22"/>
                <w:szCs w:val="22"/>
                <w:lang w:val="en-US"/>
              </w:rPr>
              <w:t>220</w:t>
            </w:r>
            <w:r w:rsidR="000A6262" w:rsidRPr="00C04097">
              <w:rPr>
                <w:b/>
                <w:sz w:val="22"/>
                <w:szCs w:val="22"/>
              </w:rPr>
              <w:t>,00€</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color w:val="000000"/>
                <w:sz w:val="22"/>
                <w:szCs w:val="22"/>
              </w:rPr>
            </w:pPr>
          </w:p>
        </w:tc>
      </w:tr>
      <w:tr w:rsidR="000A6262" w:rsidRPr="00C04097" w:rsidTr="00E053EB">
        <w:tc>
          <w:tcPr>
            <w:tcW w:w="95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right"/>
              <w:rPr>
                <w:b/>
                <w:color w:val="FF0000"/>
                <w:sz w:val="22"/>
                <w:szCs w:val="22"/>
              </w:rPr>
            </w:pPr>
          </w:p>
          <w:p w:rsidR="000A6262" w:rsidRPr="00C04097" w:rsidRDefault="000A6262" w:rsidP="00E053EB">
            <w:pPr>
              <w:pStyle w:val="Standard"/>
              <w:jc w:val="right"/>
              <w:rPr>
                <w:color w:val="FF0000"/>
                <w:sz w:val="22"/>
                <w:szCs w:val="22"/>
              </w:rPr>
            </w:pPr>
            <w:r w:rsidRPr="00C04097">
              <w:rPr>
                <w:b/>
                <w:sz w:val="22"/>
                <w:szCs w:val="22"/>
              </w:rPr>
              <w:t>Φ.Π.Α  24%</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FF0000"/>
                <w:sz w:val="22"/>
                <w:szCs w:val="22"/>
              </w:rPr>
            </w:pPr>
          </w:p>
          <w:p w:rsidR="000A6262" w:rsidRPr="00C04097" w:rsidRDefault="009A5C20" w:rsidP="00E053EB">
            <w:pPr>
              <w:pStyle w:val="Standard"/>
              <w:jc w:val="center"/>
              <w:rPr>
                <w:b/>
                <w:color w:val="FF0000"/>
                <w:sz w:val="22"/>
                <w:szCs w:val="22"/>
              </w:rPr>
            </w:pPr>
            <w:r w:rsidRPr="00C04097">
              <w:rPr>
                <w:b/>
                <w:sz w:val="22"/>
                <w:szCs w:val="22"/>
              </w:rPr>
              <w:t>6.</w:t>
            </w:r>
            <w:r w:rsidRPr="00C04097">
              <w:rPr>
                <w:b/>
                <w:sz w:val="22"/>
                <w:szCs w:val="22"/>
                <w:lang w:val="en-US"/>
              </w:rPr>
              <w:t>7</w:t>
            </w:r>
            <w:r w:rsidR="002E6CCA">
              <w:rPr>
                <w:b/>
                <w:sz w:val="22"/>
                <w:szCs w:val="22"/>
                <w:lang w:val="en-US"/>
              </w:rPr>
              <w:t>72</w:t>
            </w:r>
            <w:r w:rsidR="002E6CCA">
              <w:rPr>
                <w:b/>
                <w:sz w:val="22"/>
                <w:szCs w:val="22"/>
              </w:rPr>
              <w:t>,8</w:t>
            </w:r>
            <w:r w:rsidR="000A6262" w:rsidRPr="00C04097">
              <w:rPr>
                <w:b/>
                <w:sz w:val="22"/>
                <w:szCs w:val="22"/>
              </w:rPr>
              <w:t>0€</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color w:val="000000"/>
                <w:sz w:val="22"/>
                <w:szCs w:val="22"/>
              </w:rPr>
            </w:pPr>
          </w:p>
        </w:tc>
      </w:tr>
      <w:tr w:rsidR="000A6262" w:rsidRPr="00C04097" w:rsidTr="00E053EB">
        <w:tc>
          <w:tcPr>
            <w:tcW w:w="9518" w:type="dxa"/>
            <w:gridSpan w:val="5"/>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0A6262" w:rsidRPr="00C04097" w:rsidRDefault="000A6262" w:rsidP="00E053EB">
            <w:pPr>
              <w:jc w:val="right"/>
              <w:rPr>
                <w:b/>
                <w:sz w:val="22"/>
                <w:szCs w:val="22"/>
                <w:lang w:val="el-GR"/>
              </w:rPr>
            </w:pPr>
          </w:p>
          <w:p w:rsidR="000A6262" w:rsidRPr="00C04097" w:rsidRDefault="000A6262" w:rsidP="00E053EB">
            <w:pPr>
              <w:jc w:val="right"/>
              <w:rPr>
                <w:sz w:val="22"/>
                <w:szCs w:val="22"/>
                <w:lang w:val="el-GR"/>
              </w:rPr>
            </w:pPr>
            <w:r w:rsidRPr="00C04097">
              <w:rPr>
                <w:b/>
                <w:sz w:val="22"/>
                <w:szCs w:val="22"/>
                <w:lang w:val="el-GR"/>
              </w:rPr>
              <w:t>ΓΕΝΙΚΟ ΣΥΝΟΛΟ</w:t>
            </w:r>
          </w:p>
        </w:tc>
        <w:tc>
          <w:tcPr>
            <w:tcW w:w="16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9A5C20" w:rsidP="00E053EB">
            <w:pPr>
              <w:pStyle w:val="Standard"/>
              <w:jc w:val="center"/>
              <w:rPr>
                <w:sz w:val="22"/>
                <w:szCs w:val="22"/>
              </w:rPr>
            </w:pPr>
            <w:r w:rsidRPr="00C04097">
              <w:rPr>
                <w:b/>
                <w:sz w:val="22"/>
                <w:szCs w:val="22"/>
                <w:lang w:val="en-US"/>
              </w:rPr>
              <w:t>34.9</w:t>
            </w:r>
            <w:r w:rsidR="002E6CCA">
              <w:rPr>
                <w:b/>
                <w:sz w:val="22"/>
                <w:szCs w:val="22"/>
                <w:lang w:val="en-US"/>
              </w:rPr>
              <w:t>92</w:t>
            </w:r>
            <w:r w:rsidR="000A6262" w:rsidRPr="00C04097">
              <w:rPr>
                <w:b/>
                <w:sz w:val="22"/>
                <w:szCs w:val="22"/>
              </w:rPr>
              <w:t>,</w:t>
            </w:r>
            <w:r w:rsidR="002E6CCA">
              <w:rPr>
                <w:b/>
                <w:sz w:val="22"/>
                <w:szCs w:val="22"/>
                <w:lang w:val="en-US"/>
              </w:rPr>
              <w:t>8</w:t>
            </w:r>
            <w:r w:rsidR="000A6262" w:rsidRPr="00C04097">
              <w:rPr>
                <w:b/>
                <w:sz w:val="22"/>
                <w:szCs w:val="22"/>
              </w:rPr>
              <w:t>0€</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right"/>
              <w:rPr>
                <w:b/>
                <w:sz w:val="22"/>
                <w:szCs w:val="22"/>
              </w:rPr>
            </w:pPr>
            <w:r w:rsidRPr="00C04097">
              <w:rPr>
                <w:b/>
                <w:sz w:val="22"/>
                <w:szCs w:val="22"/>
              </w:rPr>
              <w:t>ΓΕΝΙΚΟ ΣΥΝΟΛΟ</w:t>
            </w:r>
          </w:p>
        </w:tc>
      </w:tr>
    </w:tbl>
    <w:p w:rsidR="000A6262" w:rsidRDefault="000A6262" w:rsidP="000A6262">
      <w:pPr>
        <w:pStyle w:val="Standard"/>
        <w:jc w:val="center"/>
        <w:rPr>
          <w:b/>
          <w:u w:val="single"/>
        </w:rPr>
      </w:pPr>
    </w:p>
    <w:p w:rsidR="000A6262" w:rsidRDefault="000A6262" w:rsidP="000A6262">
      <w:pPr>
        <w:pStyle w:val="Standard"/>
        <w:jc w:val="both"/>
        <w:rPr>
          <w:u w:val="single"/>
        </w:rPr>
      </w:pPr>
    </w:p>
    <w:p w:rsidR="000A6262" w:rsidRDefault="000A6262" w:rsidP="000A6262">
      <w:pPr>
        <w:pStyle w:val="Standard"/>
        <w:jc w:val="both"/>
        <w:rPr>
          <w:u w:val="single"/>
        </w:rPr>
      </w:pPr>
    </w:p>
    <w:tbl>
      <w:tblPr>
        <w:tblW w:w="10605" w:type="dxa"/>
        <w:tblInd w:w="-476" w:type="dxa"/>
        <w:tblLayout w:type="fixed"/>
        <w:tblCellMar>
          <w:left w:w="10" w:type="dxa"/>
          <w:right w:w="10" w:type="dxa"/>
        </w:tblCellMar>
        <w:tblLook w:val="0000" w:firstRow="0" w:lastRow="0" w:firstColumn="0" w:lastColumn="0" w:noHBand="0" w:noVBand="0"/>
      </w:tblPr>
      <w:tblGrid>
        <w:gridCol w:w="5489"/>
        <w:gridCol w:w="5116"/>
      </w:tblGrid>
      <w:tr w:rsidR="000A6262" w:rsidRPr="009C155C" w:rsidTr="00C04097">
        <w:trPr>
          <w:trHeight w:val="3323"/>
        </w:trPr>
        <w:tc>
          <w:tcPr>
            <w:tcW w:w="5489" w:type="dxa"/>
            <w:shd w:val="clear" w:color="auto" w:fill="auto"/>
            <w:tcMar>
              <w:top w:w="0" w:type="dxa"/>
              <w:left w:w="108" w:type="dxa"/>
              <w:bottom w:w="0" w:type="dxa"/>
              <w:right w:w="108" w:type="dxa"/>
            </w:tcMar>
          </w:tcPr>
          <w:p w:rsidR="000A6262" w:rsidRPr="009C155C" w:rsidRDefault="000A6262" w:rsidP="00E053EB">
            <w:pPr>
              <w:pStyle w:val="Standard"/>
              <w:jc w:val="center"/>
              <w:rPr>
                <w:lang w:val="en-US"/>
              </w:rPr>
            </w:pPr>
            <w:r>
              <w:rPr>
                <w:noProof/>
                <w:lang w:eastAsia="el-GR"/>
              </w:rPr>
              <w:lastRenderedPageBreak/>
              <w:drawing>
                <wp:inline distT="0" distB="0" distL="0" distR="0" wp14:anchorId="0430888D" wp14:editId="54F34637">
                  <wp:extent cx="866878" cy="819000"/>
                  <wp:effectExtent l="0" t="0" r="9422" b="150"/>
                  <wp:docPr id="7"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lum/>
                            <a:alphaModFix/>
                          </a:blip>
                          <a:srcRect/>
                          <a:stretch>
                            <a:fillRect/>
                          </a:stretch>
                        </pic:blipFill>
                        <pic:spPr>
                          <a:xfrm>
                            <a:off x="0" y="0"/>
                            <a:ext cx="866878" cy="819000"/>
                          </a:xfrm>
                          <a:prstGeom prst="rect">
                            <a:avLst/>
                          </a:prstGeom>
                          <a:noFill/>
                          <a:ln>
                            <a:noFill/>
                            <a:prstDash/>
                          </a:ln>
                        </pic:spPr>
                      </pic:pic>
                    </a:graphicData>
                  </a:graphic>
                </wp:inline>
              </w:drawing>
            </w:r>
            <w:r w:rsidR="009C155C">
              <w:rPr>
                <w:lang w:val="en-US"/>
              </w:rPr>
              <w:t xml:space="preserve"> </w:t>
            </w:r>
          </w:p>
          <w:p w:rsidR="000A6262" w:rsidRPr="009C155C" w:rsidRDefault="000A6262" w:rsidP="00E053EB">
            <w:pPr>
              <w:pStyle w:val="Standard"/>
              <w:jc w:val="center"/>
              <w:rPr>
                <w:b/>
                <w:bCs/>
                <w:iCs/>
                <w:lang w:val="en-US"/>
              </w:rPr>
            </w:pPr>
            <w:r>
              <w:rPr>
                <w:b/>
                <w:bCs/>
                <w:iCs/>
              </w:rPr>
              <w:t>ΕΛΛΗΝΙΚΗ ΔΗΜΟΚΡΑΤΙΑ</w:t>
            </w:r>
            <w:r w:rsidR="009C155C">
              <w:rPr>
                <w:b/>
                <w:bCs/>
                <w:iCs/>
                <w:lang w:val="en-US"/>
              </w:rPr>
              <w:t xml:space="preserve">  </w:t>
            </w:r>
          </w:p>
          <w:p w:rsidR="000A6262" w:rsidRDefault="000A6262" w:rsidP="00E053EB">
            <w:pPr>
              <w:pStyle w:val="3"/>
              <w:jc w:val="center"/>
              <w:rPr>
                <w:rFonts w:ascii="Times New Roman" w:hAnsi="Times New Roman" w:cs="Times New Roman"/>
                <w:iCs/>
              </w:rPr>
            </w:pPr>
            <w:r>
              <w:rPr>
                <w:rFonts w:ascii="Times New Roman" w:hAnsi="Times New Roman" w:cs="Times New Roman"/>
                <w:iCs/>
              </w:rPr>
              <w:t>ΝΟΜΟΣ ΑΤΤΙΚΗΣ</w:t>
            </w:r>
          </w:p>
          <w:p w:rsidR="000A6262" w:rsidRDefault="000A6262" w:rsidP="00E053EB">
            <w:pPr>
              <w:pStyle w:val="Standard"/>
              <w:jc w:val="center"/>
              <w:rPr>
                <w:b/>
                <w:bCs/>
                <w:iCs/>
              </w:rPr>
            </w:pPr>
            <w:r>
              <w:rPr>
                <w:b/>
                <w:bCs/>
                <w:iCs/>
              </w:rPr>
              <w:t>Ν.Π.Δ.Δ. «ΟΡΓΑΝΙΣΜΟΣ ΚΟΙΝΩΝΙΚΗΣ</w:t>
            </w:r>
          </w:p>
          <w:p w:rsidR="000A6262" w:rsidRDefault="000A6262" w:rsidP="00E053EB">
            <w:pPr>
              <w:pStyle w:val="Standard"/>
              <w:jc w:val="center"/>
              <w:rPr>
                <w:b/>
                <w:bCs/>
                <w:iCs/>
              </w:rPr>
            </w:pPr>
            <w:r>
              <w:rPr>
                <w:b/>
                <w:bCs/>
                <w:iCs/>
              </w:rPr>
              <w:t>ΠΡΟΣΤΑΣΙΑΣ &amp; ΑΛΛΗΛΕΓΓΥΗΣ</w:t>
            </w:r>
          </w:p>
          <w:p w:rsidR="000A6262" w:rsidRDefault="000A6262" w:rsidP="00E053EB">
            <w:pPr>
              <w:pStyle w:val="Standard"/>
              <w:jc w:val="center"/>
            </w:pPr>
            <w:r>
              <w:rPr>
                <w:b/>
                <w:bCs/>
                <w:iCs/>
              </w:rPr>
              <w:t>ΔΗΜΟΥ ΓΑΛΑΤΣΙΟΥ»</w:t>
            </w:r>
          </w:p>
        </w:tc>
        <w:tc>
          <w:tcPr>
            <w:tcW w:w="5116" w:type="dxa"/>
            <w:shd w:val="clear" w:color="auto" w:fill="auto"/>
            <w:tcMar>
              <w:top w:w="0" w:type="dxa"/>
              <w:left w:w="108" w:type="dxa"/>
              <w:bottom w:w="0" w:type="dxa"/>
              <w:right w:w="108" w:type="dxa"/>
            </w:tcMar>
          </w:tcPr>
          <w:p w:rsidR="000A6262" w:rsidRDefault="000A6262" w:rsidP="00E053EB">
            <w:pPr>
              <w:pStyle w:val="Standard"/>
            </w:pPr>
          </w:p>
          <w:p w:rsidR="000A6262" w:rsidRDefault="000A6262" w:rsidP="00E053EB">
            <w:pPr>
              <w:pStyle w:val="Standard"/>
            </w:pPr>
          </w:p>
          <w:p w:rsidR="000A6262" w:rsidRDefault="000A6262" w:rsidP="00E053EB">
            <w:pPr>
              <w:pStyle w:val="Standard"/>
              <w:rPr>
                <w:b/>
                <w:bCs/>
              </w:rPr>
            </w:pPr>
          </w:p>
          <w:p w:rsidR="000A6262" w:rsidRDefault="000A6262" w:rsidP="00E053EB">
            <w:pPr>
              <w:pStyle w:val="Standard"/>
              <w:rPr>
                <w:b/>
                <w:bCs/>
              </w:rPr>
            </w:pPr>
          </w:p>
          <w:p w:rsidR="000A6262" w:rsidRDefault="009C155C" w:rsidP="00E053EB">
            <w:pPr>
              <w:pStyle w:val="Standard"/>
              <w:rPr>
                <w:b/>
                <w:bCs/>
              </w:rPr>
            </w:pPr>
            <w:r w:rsidRPr="00E34EBF">
              <w:rPr>
                <w:b/>
                <w:bCs/>
              </w:rPr>
              <w:t xml:space="preserve">                             </w:t>
            </w:r>
            <w:r>
              <w:rPr>
                <w:b/>
                <w:bCs/>
              </w:rPr>
              <w:t xml:space="preserve">ΑΡ. ΜΕΛΕΤΗΣ:  </w:t>
            </w:r>
            <w:r w:rsidRPr="00E34EBF">
              <w:rPr>
                <w:b/>
                <w:bCs/>
              </w:rPr>
              <w:t>3</w:t>
            </w:r>
            <w:r>
              <w:rPr>
                <w:b/>
                <w:bCs/>
              </w:rPr>
              <w:t>/2019</w:t>
            </w:r>
          </w:p>
          <w:p w:rsidR="000A6262" w:rsidRDefault="000A6262" w:rsidP="00E053EB">
            <w:pPr>
              <w:pStyle w:val="Standard"/>
              <w:rPr>
                <w:b/>
                <w:bCs/>
              </w:rPr>
            </w:pPr>
          </w:p>
          <w:p w:rsidR="000A6262" w:rsidRDefault="000A6262" w:rsidP="00E053EB">
            <w:pPr>
              <w:pStyle w:val="Standard"/>
              <w:rPr>
                <w:b/>
                <w:bCs/>
              </w:rPr>
            </w:pPr>
          </w:p>
          <w:p w:rsidR="000A6262" w:rsidRPr="00C04097" w:rsidRDefault="000A6262" w:rsidP="00E053EB">
            <w:pPr>
              <w:pStyle w:val="Standard"/>
              <w:rPr>
                <w:b/>
                <w:bCs/>
              </w:rPr>
            </w:pPr>
            <w:r>
              <w:rPr>
                <w:b/>
                <w:bCs/>
              </w:rPr>
              <w:t xml:space="preserve">     </w:t>
            </w:r>
          </w:p>
          <w:p w:rsidR="000A6262" w:rsidRDefault="000A6262" w:rsidP="00E053EB">
            <w:pPr>
              <w:pStyle w:val="Standard"/>
            </w:pPr>
            <w:r>
              <w:t xml:space="preserve">Παροχή υπηρεσίας </w:t>
            </w:r>
            <w:r w:rsidR="00E34EBF">
              <w:t xml:space="preserve">μεταφοράς μελών του     Κ.Α.Π.Η. </w:t>
            </w:r>
            <w:r>
              <w:t xml:space="preserve">Γαλατσίου, για θαλάσσια μπάνια, ημερήσιες εκδρομές </w:t>
            </w:r>
            <w:r w:rsidRPr="00560895">
              <w:t xml:space="preserve">, </w:t>
            </w:r>
            <w:r>
              <w:t>διήμερη εκδρομή και παρακολούθηση θεατρικών παραστάσεων, για το έτος 2019.</w:t>
            </w:r>
          </w:p>
          <w:p w:rsidR="000A6262" w:rsidRDefault="000A6262" w:rsidP="00E053EB">
            <w:pPr>
              <w:pStyle w:val="Standard"/>
            </w:pPr>
          </w:p>
        </w:tc>
      </w:tr>
    </w:tbl>
    <w:p w:rsidR="000A6262" w:rsidRDefault="00C04097" w:rsidP="000A6262">
      <w:pPr>
        <w:pStyle w:val="Standard"/>
        <w:jc w:val="both"/>
        <w:rPr>
          <w:b/>
          <w:bCs/>
          <w:u w:val="single"/>
        </w:rPr>
      </w:pPr>
      <w:r>
        <w:rPr>
          <w:b/>
          <w:bCs/>
          <w:u w:val="single"/>
        </w:rPr>
        <w:t xml:space="preserve">ΠΡΟΫΠΟΛΟΓΙΣΜΟΣ  </w:t>
      </w:r>
      <w:r w:rsidR="000A6262">
        <w:rPr>
          <w:b/>
          <w:bCs/>
          <w:u w:val="single"/>
        </w:rPr>
        <w:t xml:space="preserve">ΠΡΟΣΦΟΡΑΣ  </w:t>
      </w:r>
    </w:p>
    <w:p w:rsidR="000A6262" w:rsidRDefault="000A6262" w:rsidP="000A6262">
      <w:pPr>
        <w:pStyle w:val="Standard"/>
        <w:jc w:val="both"/>
        <w:rPr>
          <w:b/>
          <w:bCs/>
          <w:u w:val="single"/>
        </w:rPr>
      </w:pPr>
    </w:p>
    <w:tbl>
      <w:tblPr>
        <w:tblW w:w="15042" w:type="dxa"/>
        <w:tblInd w:w="-680" w:type="dxa"/>
        <w:tblLayout w:type="fixed"/>
        <w:tblCellMar>
          <w:left w:w="10" w:type="dxa"/>
          <w:right w:w="10" w:type="dxa"/>
        </w:tblCellMar>
        <w:tblLook w:val="0000" w:firstRow="0" w:lastRow="0" w:firstColumn="0" w:lastColumn="0" w:noHBand="0" w:noVBand="0"/>
      </w:tblPr>
      <w:tblGrid>
        <w:gridCol w:w="2517"/>
        <w:gridCol w:w="1292"/>
        <w:gridCol w:w="1739"/>
        <w:gridCol w:w="1892"/>
        <w:gridCol w:w="2078"/>
        <w:gridCol w:w="1647"/>
        <w:gridCol w:w="3877"/>
      </w:tblGrid>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ΥΠΗΡΕΣΙΑ</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ΗΜΕΡΕΣ</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ΑΡΙΘΜΟΣ  ΠΟΥΛΜΑΝ</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ΣΥΝΟΛΙΚΑ ΔΡΟΜΟΛΟΓΙΑ</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ΤΙΜΗ ΔΡΟΜΟΛΟΓΙΟΥ</w:t>
            </w:r>
          </w:p>
          <w:p w:rsidR="000A6262" w:rsidRPr="00C04097" w:rsidRDefault="000A6262" w:rsidP="00E053EB">
            <w:pPr>
              <w:pStyle w:val="Standard"/>
              <w:jc w:val="center"/>
              <w:rPr>
                <w:b/>
                <w:bCs/>
                <w:sz w:val="22"/>
                <w:szCs w:val="22"/>
                <w:u w:val="single"/>
              </w:rPr>
            </w:pPr>
            <w:r w:rsidRPr="00C04097">
              <w:rPr>
                <w:b/>
                <w:bCs/>
                <w:sz w:val="22"/>
                <w:szCs w:val="22"/>
                <w:u w:val="single"/>
              </w:rPr>
              <w:t>(€)</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bCs/>
                <w:sz w:val="22"/>
                <w:szCs w:val="22"/>
                <w:u w:val="single"/>
              </w:rPr>
            </w:pPr>
            <w:r w:rsidRPr="00C04097">
              <w:rPr>
                <w:b/>
                <w:bCs/>
                <w:sz w:val="22"/>
                <w:szCs w:val="22"/>
                <w:u w:val="single"/>
              </w:rPr>
              <w:t>ΣΥΝΟΛΙΚΗ</w:t>
            </w:r>
          </w:p>
          <w:p w:rsidR="000A6262" w:rsidRPr="00C04097" w:rsidRDefault="000A6262" w:rsidP="00E053EB">
            <w:pPr>
              <w:pStyle w:val="Standard"/>
              <w:jc w:val="center"/>
              <w:rPr>
                <w:b/>
                <w:bCs/>
                <w:sz w:val="22"/>
                <w:szCs w:val="22"/>
                <w:u w:val="single"/>
              </w:rPr>
            </w:pPr>
            <w:r w:rsidRPr="00C04097">
              <w:rPr>
                <w:b/>
                <w:bCs/>
                <w:sz w:val="22"/>
                <w:szCs w:val="22"/>
                <w:u w:val="single"/>
              </w:rPr>
              <w:t>ΔΑΠΑΝΗ</w:t>
            </w:r>
          </w:p>
          <w:p w:rsidR="000A6262" w:rsidRPr="00C04097" w:rsidRDefault="000A6262" w:rsidP="00E053EB">
            <w:pPr>
              <w:pStyle w:val="Standard"/>
              <w:jc w:val="center"/>
              <w:rPr>
                <w:b/>
                <w:bCs/>
                <w:sz w:val="22"/>
                <w:szCs w:val="22"/>
              </w:rPr>
            </w:pPr>
            <w:r w:rsidRPr="00C04097">
              <w:rPr>
                <w:b/>
                <w:bCs/>
                <w:sz w:val="22"/>
                <w:szCs w:val="22"/>
              </w:rPr>
              <w:t>(€)</w:t>
            </w: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bCs/>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C04097">
            <w:pPr>
              <w:pStyle w:val="Standard"/>
              <w:rPr>
                <w:sz w:val="22"/>
                <w:szCs w:val="22"/>
              </w:rPr>
            </w:pPr>
            <w:r w:rsidRPr="00C04097">
              <w:rPr>
                <w:sz w:val="22"/>
                <w:szCs w:val="22"/>
              </w:rPr>
              <w:t>Δρομολόγιο μεταφοράς εκατόν πενήντα (150) μελών του ΚΑΠΗ από Γαλάτσι σε παραλία  εντός Αττικής και επιστροφή στο Γαλάτσι  με τους απαιτούμενους συνοδούς.</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20</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3</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60</w:t>
            </w: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Ημερήσιες εκδρομές, δωδεκάωρης(12ωρης) διάρκειας, σε απόσταση έως 230</w:t>
            </w:r>
            <w:r w:rsidRPr="00C04097">
              <w:rPr>
                <w:sz w:val="22"/>
                <w:szCs w:val="22"/>
                <w:lang w:val="en-US"/>
              </w:rPr>
              <w:t>km</w:t>
            </w:r>
            <w:r w:rsidRPr="00C04097">
              <w:rPr>
                <w:sz w:val="22"/>
                <w:szCs w:val="22"/>
              </w:rPr>
              <w:t xml:space="preserve"> και επιστροφή στο Γαλάτσι με την απαιτούμενη συνοδεία</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sz w:val="22"/>
                <w:szCs w:val="22"/>
              </w:rPr>
            </w:pPr>
            <w:r w:rsidRPr="00C04097">
              <w:rPr>
                <w:b/>
                <w:sz w:val="22"/>
                <w:szCs w:val="22"/>
              </w:rPr>
              <w:t>2                  (ΑΝΑ ΚΑΠΗ)</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7</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r w:rsidRPr="00C04097">
              <w:rPr>
                <w:b/>
                <w:sz w:val="22"/>
                <w:szCs w:val="22"/>
                <w:lang w:val="en-US"/>
              </w:rPr>
              <w:t>14</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Διήμερη Εκδρομή  σαρανταοκτάωρης</w:t>
            </w:r>
          </w:p>
          <w:p w:rsidR="000A6262" w:rsidRPr="00C04097" w:rsidRDefault="000A6262" w:rsidP="00E053EB">
            <w:pPr>
              <w:pStyle w:val="Standard"/>
              <w:rPr>
                <w:sz w:val="22"/>
                <w:szCs w:val="22"/>
              </w:rPr>
            </w:pPr>
            <w:r w:rsidRPr="00C04097">
              <w:rPr>
                <w:sz w:val="22"/>
                <w:szCs w:val="22"/>
              </w:rPr>
              <w:t>(48ωρης) διάρκειας, σε απόσταση έως 400</w:t>
            </w:r>
            <w:r w:rsidRPr="00C04097">
              <w:rPr>
                <w:sz w:val="22"/>
                <w:szCs w:val="22"/>
                <w:lang w:val="en-US"/>
              </w:rPr>
              <w:t>km</w:t>
            </w:r>
            <w:r w:rsidRPr="00C04097">
              <w:rPr>
                <w:sz w:val="22"/>
                <w:szCs w:val="22"/>
              </w:rPr>
              <w:t xml:space="preserve"> και επιστροφή στο Γαλάτσι με την απαιτούμενη συνοδεία</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sz w:val="22"/>
                <w:szCs w:val="22"/>
              </w:rPr>
            </w:pPr>
            <w:r w:rsidRPr="00C04097">
              <w:rPr>
                <w:b/>
                <w:sz w:val="22"/>
                <w:szCs w:val="22"/>
              </w:rPr>
              <w:t>1             (ΑΝΑ ΚΑΠΗ)</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7</w:t>
            </w:r>
          </w:p>
        </w:tc>
        <w:tc>
          <w:tcPr>
            <w:tcW w:w="18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lang w:val="en-US"/>
              </w:rPr>
            </w:pPr>
          </w:p>
          <w:p w:rsidR="000A6262" w:rsidRPr="00C04097" w:rsidRDefault="000A6262" w:rsidP="00E053EB">
            <w:pPr>
              <w:pStyle w:val="Standard"/>
              <w:jc w:val="center"/>
              <w:rPr>
                <w:b/>
                <w:sz w:val="22"/>
                <w:szCs w:val="22"/>
              </w:rPr>
            </w:pPr>
            <w:r w:rsidRPr="00C04097">
              <w:rPr>
                <w:b/>
                <w:sz w:val="22"/>
                <w:szCs w:val="22"/>
              </w:rPr>
              <w:t>7</w:t>
            </w:r>
          </w:p>
        </w:tc>
        <w:tc>
          <w:tcPr>
            <w:tcW w:w="20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sz w:val="22"/>
                <w:szCs w:val="22"/>
              </w:rPr>
            </w:pPr>
          </w:p>
        </w:tc>
      </w:tr>
      <w:tr w:rsidR="000A6262" w:rsidRPr="00C04097" w:rsidTr="00E053EB">
        <w:tc>
          <w:tcPr>
            <w:tcW w:w="251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rPr>
                <w:sz w:val="22"/>
                <w:szCs w:val="22"/>
              </w:rPr>
            </w:pPr>
            <w:r w:rsidRPr="00C04097">
              <w:rPr>
                <w:sz w:val="22"/>
                <w:szCs w:val="22"/>
              </w:rPr>
              <w:t>Μεταφορά για παρακολούθηση θεατρικών παραστάσεων, σε θέατρα εντός Αττικής</w:t>
            </w:r>
            <w:r w:rsidR="00C04097">
              <w:rPr>
                <w:sz w:val="22"/>
                <w:szCs w:val="22"/>
              </w:rPr>
              <w:t>.</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w:t>
            </w:r>
          </w:p>
        </w:tc>
        <w:tc>
          <w:tcPr>
            <w:tcW w:w="173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1</w:t>
            </w:r>
          </w:p>
        </w:tc>
        <w:tc>
          <w:tcPr>
            <w:tcW w:w="1892"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p>
          <w:p w:rsidR="000A6262" w:rsidRPr="00C04097" w:rsidRDefault="000A6262" w:rsidP="00E053EB">
            <w:pPr>
              <w:pStyle w:val="Standard"/>
              <w:jc w:val="center"/>
              <w:rPr>
                <w:b/>
                <w:sz w:val="22"/>
                <w:szCs w:val="22"/>
              </w:rPr>
            </w:pPr>
            <w:r w:rsidRPr="00C04097">
              <w:rPr>
                <w:b/>
                <w:sz w:val="22"/>
                <w:szCs w:val="22"/>
              </w:rPr>
              <w:t>6</w:t>
            </w:r>
          </w:p>
        </w:tc>
        <w:tc>
          <w:tcPr>
            <w:tcW w:w="2078" w:type="dxa"/>
            <w:tcBorders>
              <w:top w:val="single" w:sz="4" w:space="0" w:color="000001"/>
              <w:left w:val="single" w:sz="4" w:space="0" w:color="000001"/>
              <w:bottom w:val="single" w:sz="4" w:space="0" w:color="00000A"/>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color w:val="000000"/>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color w:val="000000"/>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color w:val="000000"/>
                <w:sz w:val="22"/>
                <w:szCs w:val="22"/>
              </w:rPr>
            </w:pPr>
          </w:p>
        </w:tc>
      </w:tr>
      <w:tr w:rsidR="000A6262" w:rsidRPr="00C04097" w:rsidTr="00C04097">
        <w:trPr>
          <w:trHeight w:val="405"/>
        </w:trPr>
        <w:tc>
          <w:tcPr>
            <w:tcW w:w="95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C04097">
            <w:pPr>
              <w:pStyle w:val="Standard"/>
              <w:jc w:val="right"/>
              <w:rPr>
                <w:sz w:val="22"/>
                <w:szCs w:val="22"/>
              </w:rPr>
            </w:pPr>
            <w:r w:rsidRPr="00C04097">
              <w:rPr>
                <w:b/>
                <w:sz w:val="22"/>
                <w:szCs w:val="22"/>
              </w:rPr>
              <w:t>ΣΥΝΟΛΟ ΑΝΕΥ ΦΠΑ</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000000"/>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color w:val="000000"/>
                <w:sz w:val="22"/>
                <w:szCs w:val="22"/>
              </w:rPr>
            </w:pPr>
          </w:p>
        </w:tc>
      </w:tr>
      <w:tr w:rsidR="000A6262" w:rsidRPr="00C04097" w:rsidTr="00C04097">
        <w:trPr>
          <w:trHeight w:val="411"/>
        </w:trPr>
        <w:tc>
          <w:tcPr>
            <w:tcW w:w="951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C04097">
            <w:pPr>
              <w:pStyle w:val="Standard"/>
              <w:jc w:val="right"/>
              <w:rPr>
                <w:sz w:val="22"/>
                <w:szCs w:val="22"/>
              </w:rPr>
            </w:pPr>
            <w:r w:rsidRPr="00C04097">
              <w:rPr>
                <w:b/>
                <w:sz w:val="22"/>
                <w:szCs w:val="22"/>
              </w:rPr>
              <w:t>Φ.Π.Α  24%</w:t>
            </w: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000000"/>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center"/>
              <w:rPr>
                <w:b/>
                <w:color w:val="000000"/>
                <w:sz w:val="22"/>
                <w:szCs w:val="22"/>
              </w:rPr>
            </w:pPr>
          </w:p>
        </w:tc>
      </w:tr>
      <w:tr w:rsidR="000A6262" w:rsidRPr="00C04097" w:rsidTr="00B008B6">
        <w:trPr>
          <w:trHeight w:val="409"/>
        </w:trPr>
        <w:tc>
          <w:tcPr>
            <w:tcW w:w="9518" w:type="dxa"/>
            <w:gridSpan w:val="5"/>
            <w:tcBorders>
              <w:top w:val="single" w:sz="4" w:space="0" w:color="000001"/>
              <w:left w:val="single" w:sz="4" w:space="0" w:color="000001"/>
              <w:bottom w:val="single" w:sz="4" w:space="0" w:color="000001"/>
              <w:right w:val="single" w:sz="4" w:space="0" w:color="00000A"/>
            </w:tcBorders>
            <w:shd w:val="clear" w:color="auto" w:fill="auto"/>
            <w:tcMar>
              <w:top w:w="0" w:type="dxa"/>
              <w:left w:w="108" w:type="dxa"/>
              <w:bottom w:w="0" w:type="dxa"/>
              <w:right w:w="108" w:type="dxa"/>
            </w:tcMar>
          </w:tcPr>
          <w:p w:rsidR="000A6262" w:rsidRPr="00C04097" w:rsidRDefault="000A6262" w:rsidP="00C04097">
            <w:pPr>
              <w:jc w:val="right"/>
              <w:rPr>
                <w:sz w:val="22"/>
                <w:szCs w:val="22"/>
              </w:rPr>
            </w:pPr>
            <w:r w:rsidRPr="00C04097">
              <w:rPr>
                <w:b/>
                <w:sz w:val="22"/>
                <w:szCs w:val="22"/>
              </w:rPr>
              <w:t>ΓΕΝΙΚΟ ΣΥΝΟΛΟ</w:t>
            </w:r>
          </w:p>
        </w:tc>
        <w:tc>
          <w:tcPr>
            <w:tcW w:w="1647" w:type="dxa"/>
            <w:tcBorders>
              <w:top w:val="single" w:sz="4" w:space="0" w:color="000001"/>
              <w:left w:val="single" w:sz="4" w:space="0" w:color="00000A"/>
              <w:bottom w:val="single" w:sz="4" w:space="0" w:color="000001"/>
              <w:right w:val="single" w:sz="4" w:space="0" w:color="000001"/>
            </w:tcBorders>
            <w:shd w:val="clear" w:color="auto" w:fill="auto"/>
            <w:tcMar>
              <w:top w:w="0" w:type="dxa"/>
              <w:left w:w="108" w:type="dxa"/>
              <w:bottom w:w="0" w:type="dxa"/>
              <w:right w:w="108" w:type="dxa"/>
            </w:tcMar>
          </w:tcPr>
          <w:p w:rsidR="000A6262" w:rsidRPr="00C04097" w:rsidRDefault="000A6262" w:rsidP="00E053EB">
            <w:pPr>
              <w:pStyle w:val="Standard"/>
              <w:jc w:val="center"/>
              <w:rPr>
                <w:b/>
                <w:color w:val="990066"/>
                <w:sz w:val="22"/>
                <w:szCs w:val="22"/>
              </w:rPr>
            </w:pPr>
          </w:p>
        </w:tc>
        <w:tc>
          <w:tcPr>
            <w:tcW w:w="3877" w:type="dxa"/>
            <w:shd w:val="clear" w:color="auto" w:fill="auto"/>
            <w:tcMar>
              <w:top w:w="0" w:type="dxa"/>
              <w:left w:w="10" w:type="dxa"/>
              <w:bottom w:w="0" w:type="dxa"/>
              <w:right w:w="10" w:type="dxa"/>
            </w:tcMar>
          </w:tcPr>
          <w:p w:rsidR="000A6262" w:rsidRPr="00C04097" w:rsidRDefault="000A6262" w:rsidP="00E053EB">
            <w:pPr>
              <w:pStyle w:val="Standard"/>
              <w:jc w:val="right"/>
              <w:rPr>
                <w:b/>
                <w:sz w:val="22"/>
                <w:szCs w:val="22"/>
              </w:rPr>
            </w:pPr>
            <w:r w:rsidRPr="00C04097">
              <w:rPr>
                <w:b/>
                <w:sz w:val="22"/>
                <w:szCs w:val="22"/>
              </w:rPr>
              <w:t>ΓΕΝΙΚΟ ΣΥΝΟΛΟ</w:t>
            </w:r>
          </w:p>
        </w:tc>
      </w:tr>
    </w:tbl>
    <w:p w:rsidR="000A6262" w:rsidRDefault="000A6262" w:rsidP="000A6262">
      <w:pPr>
        <w:pStyle w:val="Standard"/>
        <w:jc w:val="both"/>
        <w:rPr>
          <w:b/>
          <w:bCs/>
          <w:u w:val="single"/>
        </w:rPr>
      </w:pPr>
    </w:p>
    <w:p w:rsidR="000A6262" w:rsidRDefault="000A6262" w:rsidP="000A6262">
      <w:pPr>
        <w:pStyle w:val="Standard"/>
        <w:rPr>
          <w:b/>
        </w:rPr>
      </w:pPr>
      <w:r>
        <w:rPr>
          <w:b/>
        </w:rPr>
        <w:t>Ο ΠΡΟΣΦΕΡΩΝ</w:t>
      </w:r>
    </w:p>
    <w:p w:rsidR="000A6262" w:rsidRDefault="000A6262" w:rsidP="000A6262">
      <w:pPr>
        <w:pStyle w:val="Standard"/>
        <w:jc w:val="both"/>
      </w:pPr>
      <w:r>
        <w:t>ΟΝΟΜΑΤΕΠΩΝΥΜΟ:……………………………………….</w:t>
      </w:r>
    </w:p>
    <w:p w:rsidR="000A6262" w:rsidRDefault="000A6262" w:rsidP="000A6262">
      <w:pPr>
        <w:pStyle w:val="Standard"/>
        <w:jc w:val="both"/>
      </w:pPr>
      <w:r>
        <w:t>ΔΙΕΥΘΥΝΣΗ:………………………………………………...</w:t>
      </w:r>
    </w:p>
    <w:p w:rsidR="000A6262" w:rsidRDefault="000A6262" w:rsidP="000A6262">
      <w:pPr>
        <w:pStyle w:val="Standard"/>
        <w:jc w:val="both"/>
      </w:pPr>
      <w:r>
        <w:t>ΤΗΛΕΦΩΝΟ:…………………………………………………</w:t>
      </w:r>
      <w:r>
        <w:rPr>
          <w:lang w:val="en-US"/>
        </w:rPr>
        <w:t>FAX</w:t>
      </w:r>
      <w:r>
        <w:t xml:space="preserve">…………………………         </w:t>
      </w:r>
    </w:p>
    <w:p w:rsidR="000A6262" w:rsidRPr="00C04097" w:rsidRDefault="000A6262" w:rsidP="000A6262">
      <w:pPr>
        <w:pStyle w:val="Standard"/>
      </w:pPr>
      <w:r>
        <w:rPr>
          <w:lang w:val="en-US"/>
        </w:rPr>
        <w:t>e</w:t>
      </w:r>
      <w:r w:rsidRPr="00C04097">
        <w:t>-</w:t>
      </w:r>
      <w:r>
        <w:rPr>
          <w:lang w:val="en-US"/>
        </w:rPr>
        <w:t>mail</w:t>
      </w:r>
      <w:r w:rsidRPr="00C04097">
        <w:t>:…</w:t>
      </w:r>
      <w:r w:rsidR="00B008B6">
        <w:t>.</w:t>
      </w:r>
      <w:r w:rsidRPr="00C04097">
        <w:t>………………………………………..</w:t>
      </w:r>
    </w:p>
    <w:p w:rsidR="000A6262" w:rsidRDefault="000A6262" w:rsidP="00C04097">
      <w:pPr>
        <w:pStyle w:val="Standard"/>
        <w:ind w:firstLine="360"/>
        <w:jc w:val="center"/>
      </w:pPr>
      <w:r>
        <w:t xml:space="preserve">                                                                                                                       </w:t>
      </w:r>
      <w:r w:rsidR="00C04097">
        <w:t xml:space="preserve">                              </w:t>
      </w:r>
    </w:p>
    <w:p w:rsidR="000A6262" w:rsidRDefault="000A6262" w:rsidP="000A6262">
      <w:pPr>
        <w:pStyle w:val="Standard"/>
        <w:ind w:firstLine="360"/>
        <w:jc w:val="center"/>
      </w:pPr>
      <w:r>
        <w:t xml:space="preserve">                                                                ΥΠΟΓΡΑΦΗ-ΣΦΡΑΓΙΔΑ</w:t>
      </w:r>
    </w:p>
    <w:p w:rsidR="00337FD4" w:rsidRPr="00C04097" w:rsidRDefault="00337FD4" w:rsidP="000A6262">
      <w:pPr>
        <w:rPr>
          <w:lang w:val="el-GR"/>
        </w:rPr>
      </w:pPr>
    </w:p>
    <w:sectPr w:rsidR="00337FD4" w:rsidRPr="00C04097" w:rsidSect="00C04097">
      <w:pgSz w:w="11906" w:h="16838"/>
      <w:pgMar w:top="426" w:right="706"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E89" w:rsidRDefault="00366E89" w:rsidP="00E34EBF">
      <w:r>
        <w:separator/>
      </w:r>
    </w:p>
  </w:endnote>
  <w:endnote w:type="continuationSeparator" w:id="0">
    <w:p w:rsidR="00366E89" w:rsidRDefault="00366E89" w:rsidP="00E3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charset w:val="A1"/>
    <w:family w:val="swiss"/>
    <w:pitch w:val="variable"/>
    <w:sig w:usb0="E1002EFF" w:usb1="C000605B" w:usb2="00000029" w:usb3="00000000" w:csb0="000101FF" w:csb1="00000000"/>
  </w:font>
  <w:font w:name="Verdana">
    <w:charset w:val="A1"/>
    <w:family w:val="swiss"/>
    <w:pitch w:val="variable"/>
    <w:sig w:usb0="A10006FF" w:usb1="4000205B" w:usb2="00000010" w:usb3="00000000" w:csb0="0000019F" w:csb1="00000000"/>
  </w:font>
  <w:font w:name="Arial, sans-serif">
    <w:altName w:val="Arial"/>
    <w:charset w:val="00"/>
    <w:family w:val="auto"/>
    <w:pitch w:val="default"/>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E89" w:rsidRDefault="00366E89" w:rsidP="00E34EBF">
      <w:r>
        <w:separator/>
      </w:r>
    </w:p>
  </w:footnote>
  <w:footnote w:type="continuationSeparator" w:id="0">
    <w:p w:rsidR="00366E89" w:rsidRDefault="00366E89" w:rsidP="00E34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C7699"/>
    <w:multiLevelType w:val="multilevel"/>
    <w:tmpl w:val="F350FC20"/>
    <w:lvl w:ilvl="0">
      <w:numFmt w:val="bullet"/>
      <w:lvlText w:val="o"/>
      <w:lvlJc w:val="left"/>
      <w:pPr>
        <w:ind w:left="780" w:hanging="360"/>
      </w:pPr>
      <w:rPr>
        <w:rFonts w:ascii="Courier New" w:hAnsi="Courier New" w:cs="Courier New"/>
        <w:color w:val="auto"/>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A493C26"/>
    <w:multiLevelType w:val="multilevel"/>
    <w:tmpl w:val="8F88DDF4"/>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1D5D2B04"/>
    <w:multiLevelType w:val="multilevel"/>
    <w:tmpl w:val="DA2EC23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9BD653D"/>
    <w:multiLevelType w:val="multilevel"/>
    <w:tmpl w:val="68945E0C"/>
    <w:styleLink w:val="WWNum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2B2D07BE"/>
    <w:multiLevelType w:val="multilevel"/>
    <w:tmpl w:val="6AC0D60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EC153AA"/>
    <w:multiLevelType w:val="multilevel"/>
    <w:tmpl w:val="CB68072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392753B4"/>
    <w:multiLevelType w:val="multilevel"/>
    <w:tmpl w:val="E4180C66"/>
    <w:styleLink w:val="WWNum9"/>
    <w:lvl w:ilvl="0">
      <w:numFmt w:val="bullet"/>
      <w:lvlText w:val=""/>
      <w:lvlJc w:val="left"/>
      <w:pPr>
        <w:ind w:left="1080" w:hanging="360"/>
      </w:pPr>
      <w:rPr>
        <w:rFonts w:ascii="Times New Roman" w:hAnsi="Times New Roman" w:cs="Symbol"/>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rPr>
        <w:rFonts w:ascii="Times New Roman" w:hAnsi="Times New Roman" w:cs="Wingdings"/>
      </w:rPr>
    </w:lvl>
    <w:lvl w:ilvl="3">
      <w:numFmt w:val="bullet"/>
      <w:lvlText w:val=""/>
      <w:lvlJc w:val="left"/>
      <w:pPr>
        <w:ind w:left="3240" w:hanging="360"/>
      </w:pPr>
      <w:rPr>
        <w:rFonts w:ascii="Times New Roman" w:hAnsi="Times New Roman" w:cs="Symbol"/>
      </w:r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rPr>
        <w:rFonts w:ascii="Times New Roman" w:hAnsi="Times New Roman" w:cs="Wingdings"/>
      </w:rPr>
    </w:lvl>
    <w:lvl w:ilvl="6">
      <w:numFmt w:val="bullet"/>
      <w:lvlText w:val=""/>
      <w:lvlJc w:val="left"/>
      <w:pPr>
        <w:ind w:left="5400" w:hanging="360"/>
      </w:pPr>
      <w:rPr>
        <w:rFonts w:ascii="Times New Roman" w:hAnsi="Times New Roman" w:cs="Symbol"/>
      </w:r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rPr>
        <w:rFonts w:ascii="Times New Roman" w:hAnsi="Times New Roman" w:cs="Wingdings"/>
      </w:rPr>
    </w:lvl>
  </w:abstractNum>
  <w:abstractNum w:abstractNumId="7" w15:restartNumberingAfterBreak="0">
    <w:nsid w:val="46B54E8E"/>
    <w:multiLevelType w:val="multilevel"/>
    <w:tmpl w:val="B008A086"/>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B7F0988"/>
    <w:multiLevelType w:val="multilevel"/>
    <w:tmpl w:val="B3C6258C"/>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4F88625F"/>
    <w:multiLevelType w:val="hybridMultilevel"/>
    <w:tmpl w:val="587E3B5C"/>
    <w:lvl w:ilvl="0" w:tplc="C0BA35C6">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0ED4EA2"/>
    <w:multiLevelType w:val="hybridMultilevel"/>
    <w:tmpl w:val="5F64E9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FA3CF0"/>
    <w:multiLevelType w:val="multilevel"/>
    <w:tmpl w:val="1E68F25A"/>
    <w:styleLink w:val="WWNum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 w15:restartNumberingAfterBreak="0">
    <w:nsid w:val="6A1320DE"/>
    <w:multiLevelType w:val="multilevel"/>
    <w:tmpl w:val="3682861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6D565DAA"/>
    <w:multiLevelType w:val="multilevel"/>
    <w:tmpl w:val="FE1C261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15:restartNumberingAfterBreak="0">
    <w:nsid w:val="74436E47"/>
    <w:multiLevelType w:val="multilevel"/>
    <w:tmpl w:val="B856492A"/>
    <w:styleLink w:val="WWNum10"/>
    <w:lvl w:ilvl="0">
      <w:numFmt w:val="bullet"/>
      <w:lvlText w:val=""/>
      <w:lvlJc w:val="left"/>
      <w:pPr>
        <w:ind w:left="1125" w:hanging="360"/>
      </w:pPr>
      <w:rPr>
        <w:rFonts w:ascii="Times New Roman" w:hAnsi="Times New Roman" w:cs="Symbol"/>
      </w:rPr>
    </w:lvl>
    <w:lvl w:ilvl="1">
      <w:numFmt w:val="bullet"/>
      <w:lvlText w:val="o"/>
      <w:lvlJc w:val="left"/>
      <w:pPr>
        <w:ind w:left="1845" w:hanging="360"/>
      </w:pPr>
      <w:rPr>
        <w:rFonts w:ascii="Times New Roman" w:hAnsi="Times New Roman" w:cs="Courier New"/>
      </w:rPr>
    </w:lvl>
    <w:lvl w:ilvl="2">
      <w:numFmt w:val="bullet"/>
      <w:lvlText w:val=""/>
      <w:lvlJc w:val="left"/>
      <w:pPr>
        <w:ind w:left="2565" w:hanging="360"/>
      </w:pPr>
      <w:rPr>
        <w:rFonts w:ascii="Times New Roman" w:hAnsi="Times New Roman" w:cs="Wingdings"/>
      </w:rPr>
    </w:lvl>
    <w:lvl w:ilvl="3">
      <w:numFmt w:val="bullet"/>
      <w:lvlText w:val=""/>
      <w:lvlJc w:val="left"/>
      <w:pPr>
        <w:ind w:left="3285" w:hanging="360"/>
      </w:pPr>
      <w:rPr>
        <w:rFonts w:ascii="Times New Roman" w:hAnsi="Times New Roman" w:cs="Symbol"/>
      </w:rPr>
    </w:lvl>
    <w:lvl w:ilvl="4">
      <w:numFmt w:val="bullet"/>
      <w:lvlText w:val="o"/>
      <w:lvlJc w:val="left"/>
      <w:pPr>
        <w:ind w:left="4005" w:hanging="360"/>
      </w:pPr>
      <w:rPr>
        <w:rFonts w:ascii="Times New Roman" w:hAnsi="Times New Roman" w:cs="Courier New"/>
      </w:rPr>
    </w:lvl>
    <w:lvl w:ilvl="5">
      <w:numFmt w:val="bullet"/>
      <w:lvlText w:val=""/>
      <w:lvlJc w:val="left"/>
      <w:pPr>
        <w:ind w:left="4725" w:hanging="360"/>
      </w:pPr>
      <w:rPr>
        <w:rFonts w:ascii="Times New Roman" w:hAnsi="Times New Roman" w:cs="Wingdings"/>
      </w:rPr>
    </w:lvl>
    <w:lvl w:ilvl="6">
      <w:numFmt w:val="bullet"/>
      <w:lvlText w:val=""/>
      <w:lvlJc w:val="left"/>
      <w:pPr>
        <w:ind w:left="5445" w:hanging="360"/>
      </w:pPr>
      <w:rPr>
        <w:rFonts w:ascii="Times New Roman" w:hAnsi="Times New Roman" w:cs="Symbol"/>
      </w:rPr>
    </w:lvl>
    <w:lvl w:ilvl="7">
      <w:numFmt w:val="bullet"/>
      <w:lvlText w:val="o"/>
      <w:lvlJc w:val="left"/>
      <w:pPr>
        <w:ind w:left="6165" w:hanging="360"/>
      </w:pPr>
      <w:rPr>
        <w:rFonts w:ascii="Times New Roman" w:hAnsi="Times New Roman" w:cs="Courier New"/>
      </w:rPr>
    </w:lvl>
    <w:lvl w:ilvl="8">
      <w:numFmt w:val="bullet"/>
      <w:lvlText w:val=""/>
      <w:lvlJc w:val="left"/>
      <w:pPr>
        <w:ind w:left="6885" w:hanging="360"/>
      </w:pPr>
      <w:rPr>
        <w:rFonts w:ascii="Times New Roman" w:hAnsi="Times New Roman" w:cs="Wingdings"/>
      </w:rPr>
    </w:lvl>
  </w:abstractNum>
  <w:abstractNum w:abstractNumId="15" w15:restartNumberingAfterBreak="0">
    <w:nsid w:val="74996C4D"/>
    <w:multiLevelType w:val="hybridMultilevel"/>
    <w:tmpl w:val="DC2ACE80"/>
    <w:lvl w:ilvl="0" w:tplc="5092604C">
      <w:start w:val="7"/>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6701DC"/>
    <w:multiLevelType w:val="multilevel"/>
    <w:tmpl w:val="2386118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8A22B32"/>
    <w:multiLevelType w:val="multilevel"/>
    <w:tmpl w:val="B90C72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2"/>
  </w:num>
  <w:num w:numId="4">
    <w:abstractNumId w:val="5"/>
  </w:num>
  <w:num w:numId="5">
    <w:abstractNumId w:val="12"/>
  </w:num>
  <w:num w:numId="6">
    <w:abstractNumId w:val="11"/>
  </w:num>
  <w:num w:numId="7">
    <w:abstractNumId w:val="1"/>
  </w:num>
  <w:num w:numId="8">
    <w:abstractNumId w:val="3"/>
  </w:num>
  <w:num w:numId="9">
    <w:abstractNumId w:val="6"/>
  </w:num>
  <w:num w:numId="10">
    <w:abstractNumId w:val="14"/>
  </w:num>
  <w:num w:numId="11">
    <w:abstractNumId w:val="4"/>
  </w:num>
  <w:num w:numId="12">
    <w:abstractNumId w:val="8"/>
  </w:num>
  <w:num w:numId="13">
    <w:abstractNumId w:val="16"/>
  </w:num>
  <w:num w:numId="14">
    <w:abstractNumId w:val="16"/>
    <w:lvlOverride w:ilvl="0">
      <w:startOverride w:val="1"/>
    </w:lvlOverride>
  </w:num>
  <w:num w:numId="15">
    <w:abstractNumId w:val="17"/>
  </w:num>
  <w:num w:numId="16">
    <w:abstractNumId w:val="0"/>
  </w:num>
  <w:num w:numId="17">
    <w:abstractNumId w:val="1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1F"/>
    <w:rsid w:val="00003437"/>
    <w:rsid w:val="000A6262"/>
    <w:rsid w:val="000D38E7"/>
    <w:rsid w:val="002358C2"/>
    <w:rsid w:val="002A26E7"/>
    <w:rsid w:val="002E6CCA"/>
    <w:rsid w:val="00313AB9"/>
    <w:rsid w:val="00337FD4"/>
    <w:rsid w:val="00366E89"/>
    <w:rsid w:val="004846A9"/>
    <w:rsid w:val="004A19D6"/>
    <w:rsid w:val="004E0E3C"/>
    <w:rsid w:val="004E6F8C"/>
    <w:rsid w:val="004F600A"/>
    <w:rsid w:val="00555D43"/>
    <w:rsid w:val="005A7DFE"/>
    <w:rsid w:val="006B1EAE"/>
    <w:rsid w:val="006E346F"/>
    <w:rsid w:val="00793FF7"/>
    <w:rsid w:val="00795AA9"/>
    <w:rsid w:val="00822B21"/>
    <w:rsid w:val="00835DB1"/>
    <w:rsid w:val="00851316"/>
    <w:rsid w:val="00925FC5"/>
    <w:rsid w:val="00971F9A"/>
    <w:rsid w:val="009A5C20"/>
    <w:rsid w:val="009B1B2A"/>
    <w:rsid w:val="009B392E"/>
    <w:rsid w:val="009C155C"/>
    <w:rsid w:val="00A34402"/>
    <w:rsid w:val="00A62AA1"/>
    <w:rsid w:val="00A85093"/>
    <w:rsid w:val="00AD5317"/>
    <w:rsid w:val="00B008B6"/>
    <w:rsid w:val="00B64F19"/>
    <w:rsid w:val="00C04097"/>
    <w:rsid w:val="00C95D1F"/>
    <w:rsid w:val="00D45F16"/>
    <w:rsid w:val="00D564C2"/>
    <w:rsid w:val="00D7723E"/>
    <w:rsid w:val="00E053EB"/>
    <w:rsid w:val="00E34EBF"/>
    <w:rsid w:val="00E54AB4"/>
    <w:rsid w:val="00ED1260"/>
    <w:rsid w:val="00F40C29"/>
    <w:rsid w:val="00F864DE"/>
    <w:rsid w:val="00FB6C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9987"/>
  <w15:chartTrackingRefBased/>
  <w15:docId w15:val="{B4DC4B5C-382A-4DA0-B099-CEF27186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A6262"/>
    <w:pPr>
      <w:suppressAutoHyphens/>
      <w:spacing w:after="0" w:line="240" w:lineRule="auto"/>
    </w:pPr>
    <w:rPr>
      <w:rFonts w:ascii="Arial" w:eastAsia="Times New Roman" w:hAnsi="Arial" w:cs="Arial"/>
      <w:sz w:val="24"/>
      <w:szCs w:val="24"/>
      <w:lang w:val="en-GB" w:eastAsia="ar-SA"/>
    </w:rPr>
  </w:style>
  <w:style w:type="paragraph" w:styleId="3">
    <w:name w:val="heading 3"/>
    <w:basedOn w:val="Standard"/>
    <w:next w:val="Textbody"/>
    <w:link w:val="3Char"/>
    <w:rsid w:val="000A6262"/>
    <w:pPr>
      <w:keepNext/>
      <w:suppressAutoHyphens w:val="0"/>
      <w:outlineLvl w:val="2"/>
    </w:pPr>
    <w:rPr>
      <w:rFonts w:ascii="Arial" w:hAnsi="Arial" w:cs="Arial"/>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0A6262"/>
    <w:rPr>
      <w:rFonts w:ascii="Arial" w:eastAsia="Times New Roman" w:hAnsi="Arial" w:cs="Arial"/>
      <w:b/>
      <w:bCs/>
      <w:kern w:val="3"/>
      <w:sz w:val="24"/>
      <w:szCs w:val="24"/>
      <w:lang w:eastAsia="el-GR"/>
    </w:rPr>
  </w:style>
  <w:style w:type="paragraph" w:customStyle="1" w:styleId="Standard">
    <w:name w:val="Standard"/>
    <w:rsid w:val="000A626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Heading">
    <w:name w:val="Heading"/>
    <w:basedOn w:val="Standard"/>
    <w:next w:val="Textbody"/>
    <w:rsid w:val="000A6262"/>
    <w:pPr>
      <w:keepNext/>
      <w:spacing w:before="240" w:after="120"/>
    </w:pPr>
    <w:rPr>
      <w:rFonts w:ascii="Arial" w:eastAsia="Arial Unicode MS" w:hAnsi="Arial" w:cs="Arial"/>
      <w:sz w:val="28"/>
      <w:szCs w:val="28"/>
    </w:rPr>
  </w:style>
  <w:style w:type="paragraph" w:customStyle="1" w:styleId="Textbody">
    <w:name w:val="Text body"/>
    <w:basedOn w:val="Standard"/>
    <w:rsid w:val="000A6262"/>
    <w:pPr>
      <w:spacing w:after="120"/>
    </w:pPr>
  </w:style>
  <w:style w:type="paragraph" w:styleId="a3">
    <w:name w:val="List"/>
    <w:basedOn w:val="Textbody"/>
    <w:rsid w:val="000A6262"/>
    <w:rPr>
      <w:rFonts w:cs="Mangal"/>
    </w:rPr>
  </w:style>
  <w:style w:type="paragraph" w:styleId="a4">
    <w:name w:val="caption"/>
    <w:basedOn w:val="Standard"/>
    <w:rsid w:val="000A6262"/>
    <w:pPr>
      <w:suppressLineNumbers/>
      <w:spacing w:before="120" w:after="120"/>
    </w:pPr>
    <w:rPr>
      <w:rFonts w:cs="Mangal"/>
      <w:i/>
      <w:iCs/>
    </w:rPr>
  </w:style>
  <w:style w:type="paragraph" w:customStyle="1" w:styleId="Index">
    <w:name w:val="Index"/>
    <w:basedOn w:val="Standard"/>
    <w:rsid w:val="000A6262"/>
    <w:pPr>
      <w:suppressLineNumbers/>
    </w:pPr>
    <w:rPr>
      <w:rFonts w:cs="Mangal"/>
    </w:rPr>
  </w:style>
  <w:style w:type="paragraph" w:customStyle="1" w:styleId="1">
    <w:name w:val="Λεζάντα1"/>
    <w:basedOn w:val="Standard"/>
    <w:rsid w:val="000A6262"/>
    <w:pPr>
      <w:suppressLineNumbers/>
      <w:spacing w:before="120" w:after="120"/>
    </w:pPr>
    <w:rPr>
      <w:i/>
      <w:iCs/>
    </w:rPr>
  </w:style>
  <w:style w:type="paragraph" w:styleId="a5">
    <w:name w:val="header"/>
    <w:basedOn w:val="Standard"/>
    <w:link w:val="Char"/>
    <w:rsid w:val="000A6262"/>
    <w:pPr>
      <w:suppressLineNumbers/>
      <w:tabs>
        <w:tab w:val="center" w:pos="4153"/>
        <w:tab w:val="right" w:pos="8306"/>
      </w:tabs>
    </w:pPr>
  </w:style>
  <w:style w:type="character" w:customStyle="1" w:styleId="Char">
    <w:name w:val="Κεφαλίδα Char"/>
    <w:basedOn w:val="a0"/>
    <w:link w:val="a5"/>
    <w:rsid w:val="000A6262"/>
    <w:rPr>
      <w:rFonts w:ascii="Times New Roman" w:eastAsia="Times New Roman" w:hAnsi="Times New Roman" w:cs="Times New Roman"/>
      <w:kern w:val="3"/>
      <w:sz w:val="24"/>
      <w:szCs w:val="24"/>
      <w:lang w:eastAsia="ar-SA"/>
    </w:rPr>
  </w:style>
  <w:style w:type="paragraph" w:styleId="a6">
    <w:name w:val="footer"/>
    <w:basedOn w:val="Standard"/>
    <w:link w:val="Char0"/>
    <w:rsid w:val="000A6262"/>
    <w:pPr>
      <w:suppressLineNumbers/>
      <w:tabs>
        <w:tab w:val="center" w:pos="4153"/>
        <w:tab w:val="right" w:pos="8306"/>
      </w:tabs>
    </w:pPr>
  </w:style>
  <w:style w:type="character" w:customStyle="1" w:styleId="Char0">
    <w:name w:val="Υποσέλιδο Char"/>
    <w:basedOn w:val="a0"/>
    <w:link w:val="a6"/>
    <w:rsid w:val="000A6262"/>
    <w:rPr>
      <w:rFonts w:ascii="Times New Roman" w:eastAsia="Times New Roman" w:hAnsi="Times New Roman" w:cs="Times New Roman"/>
      <w:kern w:val="3"/>
      <w:sz w:val="24"/>
      <w:szCs w:val="24"/>
      <w:lang w:eastAsia="ar-SA"/>
    </w:rPr>
  </w:style>
  <w:style w:type="paragraph" w:customStyle="1" w:styleId="10">
    <w:name w:val="Παράγραφος λίστας1"/>
    <w:basedOn w:val="Standard"/>
    <w:rsid w:val="000A6262"/>
    <w:pPr>
      <w:spacing w:after="200" w:line="276" w:lineRule="auto"/>
      <w:ind w:left="720"/>
    </w:pPr>
    <w:rPr>
      <w:rFonts w:ascii="Calibri" w:hAnsi="Calibri" w:cs="Calibri"/>
      <w:sz w:val="22"/>
      <w:szCs w:val="22"/>
    </w:rPr>
  </w:style>
  <w:style w:type="paragraph" w:customStyle="1" w:styleId="11">
    <w:name w:val="Χάρτης εγγράφου1"/>
    <w:basedOn w:val="Standard"/>
    <w:rsid w:val="000A6262"/>
    <w:pPr>
      <w:shd w:val="clear" w:color="auto" w:fill="000080"/>
    </w:pPr>
    <w:rPr>
      <w:rFonts w:ascii="Tahoma" w:hAnsi="Tahoma" w:cs="Tahoma"/>
      <w:sz w:val="20"/>
      <w:szCs w:val="20"/>
    </w:rPr>
  </w:style>
  <w:style w:type="paragraph" w:customStyle="1" w:styleId="ListParagraph1">
    <w:name w:val="List Paragraph1"/>
    <w:basedOn w:val="Standard"/>
    <w:rsid w:val="000A6262"/>
    <w:pPr>
      <w:suppressAutoHyphens w:val="0"/>
      <w:spacing w:after="200" w:line="276" w:lineRule="auto"/>
      <w:ind w:left="720"/>
    </w:pPr>
    <w:rPr>
      <w:rFonts w:ascii="Calibri" w:hAnsi="Calibri" w:cs="Calibri"/>
      <w:sz w:val="22"/>
      <w:szCs w:val="22"/>
      <w:lang w:eastAsia="el-GR"/>
    </w:rPr>
  </w:style>
  <w:style w:type="paragraph" w:styleId="a7">
    <w:name w:val="Balloon Text"/>
    <w:basedOn w:val="Standard"/>
    <w:link w:val="Char1"/>
    <w:rsid w:val="000A6262"/>
    <w:rPr>
      <w:rFonts w:ascii="Tahoma" w:hAnsi="Tahoma" w:cs="Tahoma"/>
      <w:sz w:val="16"/>
      <w:szCs w:val="16"/>
    </w:rPr>
  </w:style>
  <w:style w:type="character" w:customStyle="1" w:styleId="Char1">
    <w:name w:val="Κείμενο πλαισίου Char"/>
    <w:basedOn w:val="a0"/>
    <w:link w:val="a7"/>
    <w:rsid w:val="000A6262"/>
    <w:rPr>
      <w:rFonts w:ascii="Tahoma" w:eastAsia="Times New Roman" w:hAnsi="Tahoma" w:cs="Tahoma"/>
      <w:kern w:val="3"/>
      <w:sz w:val="16"/>
      <w:szCs w:val="16"/>
      <w:lang w:eastAsia="ar-SA"/>
    </w:rPr>
  </w:style>
  <w:style w:type="paragraph" w:styleId="a8">
    <w:name w:val="List Paragraph"/>
    <w:basedOn w:val="Standard"/>
    <w:rsid w:val="000A6262"/>
    <w:pPr>
      <w:ind w:left="720"/>
    </w:pPr>
  </w:style>
  <w:style w:type="paragraph" w:customStyle="1" w:styleId="Default">
    <w:name w:val="Default"/>
    <w:rsid w:val="000A6262"/>
    <w:pPr>
      <w:suppressAutoHyphens/>
      <w:autoSpaceDN w:val="0"/>
      <w:spacing w:after="0" w:line="240" w:lineRule="auto"/>
      <w:textAlignment w:val="baseline"/>
    </w:pPr>
    <w:rPr>
      <w:rFonts w:ascii="Verdana" w:eastAsia="Times New Roman" w:hAnsi="Verdana" w:cs="Verdana"/>
      <w:color w:val="000000"/>
      <w:kern w:val="3"/>
      <w:sz w:val="24"/>
      <w:szCs w:val="24"/>
      <w:lang w:eastAsia="el-GR"/>
    </w:rPr>
  </w:style>
  <w:style w:type="paragraph" w:customStyle="1" w:styleId="TableContents">
    <w:name w:val="Table Contents"/>
    <w:basedOn w:val="Standard"/>
    <w:rsid w:val="000A6262"/>
    <w:pPr>
      <w:suppressLineNumbers/>
    </w:pPr>
  </w:style>
  <w:style w:type="paragraph" w:customStyle="1" w:styleId="TableHeading">
    <w:name w:val="Table Heading"/>
    <w:basedOn w:val="TableContents"/>
    <w:rsid w:val="000A6262"/>
    <w:pPr>
      <w:jc w:val="center"/>
    </w:pPr>
    <w:rPr>
      <w:b/>
      <w:bCs/>
    </w:rPr>
  </w:style>
  <w:style w:type="character" w:customStyle="1" w:styleId="Absatz-Standardschriftart">
    <w:name w:val="Absatz-Standardschriftart"/>
    <w:rsid w:val="000A6262"/>
  </w:style>
  <w:style w:type="character" w:customStyle="1" w:styleId="WW-Absatz-Standardschriftart">
    <w:name w:val="WW-Absatz-Standardschriftart"/>
    <w:rsid w:val="000A6262"/>
  </w:style>
  <w:style w:type="character" w:customStyle="1" w:styleId="WW-Absatz-Standardschriftart1">
    <w:name w:val="WW-Absatz-Standardschriftart1"/>
    <w:rsid w:val="000A6262"/>
  </w:style>
  <w:style w:type="character" w:customStyle="1" w:styleId="WW-Absatz-Standardschriftart11">
    <w:name w:val="WW-Absatz-Standardschriftart11"/>
    <w:rsid w:val="000A6262"/>
  </w:style>
  <w:style w:type="character" w:customStyle="1" w:styleId="WW-Absatz-Standardschriftart111">
    <w:name w:val="WW-Absatz-Standardschriftart111"/>
    <w:rsid w:val="000A6262"/>
  </w:style>
  <w:style w:type="character" w:customStyle="1" w:styleId="WW8Num4z0">
    <w:name w:val="WW8Num4z0"/>
    <w:rsid w:val="000A6262"/>
    <w:rPr>
      <w:rFonts w:ascii="Symbol" w:hAnsi="Symbol" w:cs="Symbol"/>
    </w:rPr>
  </w:style>
  <w:style w:type="character" w:customStyle="1" w:styleId="WW8Num4z1">
    <w:name w:val="WW8Num4z1"/>
    <w:rsid w:val="000A6262"/>
    <w:rPr>
      <w:rFonts w:ascii="Courier New" w:hAnsi="Courier New" w:cs="Courier New"/>
    </w:rPr>
  </w:style>
  <w:style w:type="character" w:customStyle="1" w:styleId="WW8Num4z2">
    <w:name w:val="WW8Num4z2"/>
    <w:rsid w:val="000A6262"/>
    <w:rPr>
      <w:rFonts w:ascii="Wingdings" w:hAnsi="Wingdings" w:cs="Wingdings"/>
    </w:rPr>
  </w:style>
  <w:style w:type="character" w:customStyle="1" w:styleId="12">
    <w:name w:val="Προεπιλεγμένη γραμματοσειρά1"/>
    <w:rsid w:val="000A6262"/>
  </w:style>
  <w:style w:type="character" w:customStyle="1" w:styleId="Char2">
    <w:name w:val="Σώμα κειμένου Char"/>
    <w:basedOn w:val="a0"/>
    <w:rsid w:val="000A6262"/>
    <w:rPr>
      <w:sz w:val="24"/>
      <w:szCs w:val="24"/>
      <w:lang w:eastAsia="ar-SA" w:bidi="ar-SA"/>
    </w:rPr>
  </w:style>
  <w:style w:type="character" w:customStyle="1" w:styleId="ListLabel1">
    <w:name w:val="ListLabel 1"/>
    <w:rsid w:val="000A6262"/>
    <w:rPr>
      <w:rFonts w:cs="Symbol"/>
    </w:rPr>
  </w:style>
  <w:style w:type="character" w:customStyle="1" w:styleId="ListLabel2">
    <w:name w:val="ListLabel 2"/>
    <w:rsid w:val="000A6262"/>
    <w:rPr>
      <w:rFonts w:cs="Courier New"/>
    </w:rPr>
  </w:style>
  <w:style w:type="character" w:customStyle="1" w:styleId="ListLabel3">
    <w:name w:val="ListLabel 3"/>
    <w:rsid w:val="000A6262"/>
    <w:rPr>
      <w:rFonts w:cs="Wingdings"/>
    </w:rPr>
  </w:style>
  <w:style w:type="numbering" w:customStyle="1" w:styleId="WWNum1">
    <w:name w:val="WWNum1"/>
    <w:basedOn w:val="a2"/>
    <w:rsid w:val="000A6262"/>
    <w:pPr>
      <w:numPr>
        <w:numId w:val="1"/>
      </w:numPr>
    </w:pPr>
  </w:style>
  <w:style w:type="numbering" w:customStyle="1" w:styleId="WWNum2">
    <w:name w:val="WWNum2"/>
    <w:basedOn w:val="a2"/>
    <w:rsid w:val="000A6262"/>
    <w:pPr>
      <w:numPr>
        <w:numId w:val="2"/>
      </w:numPr>
    </w:pPr>
  </w:style>
  <w:style w:type="numbering" w:customStyle="1" w:styleId="WWNum3">
    <w:name w:val="WWNum3"/>
    <w:basedOn w:val="a2"/>
    <w:rsid w:val="000A6262"/>
    <w:pPr>
      <w:numPr>
        <w:numId w:val="3"/>
      </w:numPr>
    </w:pPr>
  </w:style>
  <w:style w:type="numbering" w:customStyle="1" w:styleId="WWNum4">
    <w:name w:val="WWNum4"/>
    <w:basedOn w:val="a2"/>
    <w:rsid w:val="000A6262"/>
    <w:pPr>
      <w:numPr>
        <w:numId w:val="4"/>
      </w:numPr>
    </w:pPr>
  </w:style>
  <w:style w:type="numbering" w:customStyle="1" w:styleId="WWNum5">
    <w:name w:val="WWNum5"/>
    <w:basedOn w:val="a2"/>
    <w:rsid w:val="000A6262"/>
    <w:pPr>
      <w:numPr>
        <w:numId w:val="5"/>
      </w:numPr>
    </w:pPr>
  </w:style>
  <w:style w:type="numbering" w:customStyle="1" w:styleId="WWNum6">
    <w:name w:val="WWNum6"/>
    <w:basedOn w:val="a2"/>
    <w:rsid w:val="000A6262"/>
    <w:pPr>
      <w:numPr>
        <w:numId w:val="6"/>
      </w:numPr>
    </w:pPr>
  </w:style>
  <w:style w:type="numbering" w:customStyle="1" w:styleId="WWNum7">
    <w:name w:val="WWNum7"/>
    <w:basedOn w:val="a2"/>
    <w:rsid w:val="000A6262"/>
    <w:pPr>
      <w:numPr>
        <w:numId w:val="7"/>
      </w:numPr>
    </w:pPr>
  </w:style>
  <w:style w:type="numbering" w:customStyle="1" w:styleId="WWNum8">
    <w:name w:val="WWNum8"/>
    <w:basedOn w:val="a2"/>
    <w:rsid w:val="000A6262"/>
    <w:pPr>
      <w:numPr>
        <w:numId w:val="8"/>
      </w:numPr>
    </w:pPr>
  </w:style>
  <w:style w:type="numbering" w:customStyle="1" w:styleId="WWNum9">
    <w:name w:val="WWNum9"/>
    <w:basedOn w:val="a2"/>
    <w:rsid w:val="000A6262"/>
    <w:pPr>
      <w:numPr>
        <w:numId w:val="9"/>
      </w:numPr>
    </w:pPr>
  </w:style>
  <w:style w:type="numbering" w:customStyle="1" w:styleId="WWNum10">
    <w:name w:val="WWNum10"/>
    <w:basedOn w:val="a2"/>
    <w:rsid w:val="000A6262"/>
    <w:pPr>
      <w:numPr>
        <w:numId w:val="10"/>
      </w:numPr>
    </w:pPr>
  </w:style>
  <w:style w:type="numbering" w:customStyle="1" w:styleId="WWNum11">
    <w:name w:val="WWNum11"/>
    <w:basedOn w:val="a2"/>
    <w:rsid w:val="000A6262"/>
    <w:pPr>
      <w:numPr>
        <w:numId w:val="11"/>
      </w:numPr>
    </w:pPr>
  </w:style>
  <w:style w:type="numbering" w:customStyle="1" w:styleId="WWNum12">
    <w:name w:val="WWNum12"/>
    <w:basedOn w:val="a2"/>
    <w:rsid w:val="000A6262"/>
    <w:pPr>
      <w:numPr>
        <w:numId w:val="12"/>
      </w:numPr>
    </w:pPr>
  </w:style>
  <w:style w:type="numbering" w:customStyle="1" w:styleId="WWNum13">
    <w:name w:val="WWNum13"/>
    <w:basedOn w:val="a2"/>
    <w:rsid w:val="000A6262"/>
    <w:pPr>
      <w:numPr>
        <w:numId w:val="13"/>
      </w:numPr>
    </w:pPr>
  </w:style>
  <w:style w:type="character" w:styleId="a9">
    <w:name w:val="Strong"/>
    <w:qFormat/>
    <w:rsid w:val="00003437"/>
    <w:rPr>
      <w:b/>
      <w:bCs/>
    </w:rPr>
  </w:style>
  <w:style w:type="character" w:customStyle="1" w:styleId="WW-FootnoteReference12">
    <w:name w:val="WW-Footnote Reference12"/>
    <w:rsid w:val="00003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17</Pages>
  <Words>5721</Words>
  <Characters>30896</Characters>
  <Application>Microsoft Office Word</Application>
  <DocSecurity>0</DocSecurity>
  <Lines>257</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ΓΙΩΤΑ</dc:creator>
  <cp:keywords/>
  <dc:description/>
  <cp:lastModifiedBy>nikos</cp:lastModifiedBy>
  <cp:revision>34</cp:revision>
  <dcterms:created xsi:type="dcterms:W3CDTF">2019-02-26T10:22:00Z</dcterms:created>
  <dcterms:modified xsi:type="dcterms:W3CDTF">2019-03-28T10:20:00Z</dcterms:modified>
</cp:coreProperties>
</file>