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13" w:type="dxa"/>
        <w:tblLayout w:type="fixed"/>
        <w:tblLook w:val="0000" w:firstRow="0" w:lastRow="0" w:firstColumn="0" w:lastColumn="0" w:noHBand="0" w:noVBand="0"/>
      </w:tblPr>
      <w:tblGrid>
        <w:gridCol w:w="4644"/>
        <w:gridCol w:w="3969"/>
      </w:tblGrid>
      <w:tr w:rsidR="00E71EF8" w:rsidRPr="00353699" w:rsidTr="00E82361">
        <w:tc>
          <w:tcPr>
            <w:tcW w:w="4644" w:type="dxa"/>
          </w:tcPr>
          <w:p w:rsidR="00E71EF8" w:rsidRPr="00353699" w:rsidRDefault="00E71EF8" w:rsidP="00E82361">
            <w:pPr>
              <w:spacing w:after="0" w:line="240" w:lineRule="auto"/>
              <w:rPr>
                <w:b/>
              </w:rPr>
            </w:pPr>
            <w:bookmarkStart w:id="0" w:name="_GoBack"/>
            <w:bookmarkEnd w:id="0"/>
            <w:r w:rsidRPr="00353699">
              <w:t xml:space="preserve">         </w:t>
            </w:r>
            <w:r w:rsidRPr="00353699">
              <w:rPr>
                <w:noProof/>
                <w:lang w:eastAsia="el-GR"/>
              </w:rPr>
              <w:drawing>
                <wp:inline distT="0" distB="0" distL="0" distR="0">
                  <wp:extent cx="838200" cy="7905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25082" t="10437" r="12155" b="6596"/>
                          <a:stretch>
                            <a:fillRect/>
                          </a:stretch>
                        </pic:blipFill>
                        <pic:spPr bwMode="auto">
                          <a:xfrm>
                            <a:off x="0" y="0"/>
                            <a:ext cx="838200" cy="790575"/>
                          </a:xfrm>
                          <a:prstGeom prst="rect">
                            <a:avLst/>
                          </a:prstGeom>
                          <a:noFill/>
                          <a:ln w="9525">
                            <a:noFill/>
                            <a:miter lim="800000"/>
                            <a:headEnd/>
                            <a:tailEnd/>
                          </a:ln>
                        </pic:spPr>
                      </pic:pic>
                    </a:graphicData>
                  </a:graphic>
                </wp:inline>
              </w:drawing>
            </w:r>
          </w:p>
          <w:p w:rsidR="00E71EF8" w:rsidRPr="00353699" w:rsidRDefault="00E71EF8" w:rsidP="00E82361">
            <w:pPr>
              <w:spacing w:after="0" w:line="240" w:lineRule="auto"/>
              <w:rPr>
                <w:b/>
              </w:rPr>
            </w:pPr>
          </w:p>
          <w:p w:rsidR="00E71EF8" w:rsidRPr="00353699" w:rsidRDefault="00E71EF8" w:rsidP="00E82361">
            <w:pPr>
              <w:spacing w:after="0" w:line="240" w:lineRule="auto"/>
              <w:rPr>
                <w:b/>
              </w:rPr>
            </w:pPr>
            <w:r w:rsidRPr="00353699">
              <w:rPr>
                <w:b/>
              </w:rPr>
              <w:t>ΕΛΛΗΝΙΚΗ ΔΗΜΟΚΡΑΤΙΑ</w:t>
            </w:r>
          </w:p>
          <w:p w:rsidR="00E71EF8" w:rsidRPr="00353699" w:rsidRDefault="00E71EF8" w:rsidP="00E82361">
            <w:pPr>
              <w:spacing w:after="0" w:line="240" w:lineRule="auto"/>
              <w:rPr>
                <w:b/>
              </w:rPr>
            </w:pPr>
            <w:r w:rsidRPr="00353699">
              <w:rPr>
                <w:b/>
              </w:rPr>
              <w:t>ΝΟΜΟΣ ΑΤΤΙΚΗΣ</w:t>
            </w:r>
          </w:p>
          <w:p w:rsidR="00E71EF8" w:rsidRPr="00353699" w:rsidRDefault="00E71EF8" w:rsidP="00E82361">
            <w:pPr>
              <w:spacing w:after="0" w:line="240" w:lineRule="auto"/>
              <w:rPr>
                <w:b/>
              </w:rPr>
            </w:pPr>
            <w:r w:rsidRPr="00353699">
              <w:rPr>
                <w:b/>
              </w:rPr>
              <w:t>ΔΗΜΟΣ ΓΑΛΑΤΣΙΟΥ</w:t>
            </w:r>
          </w:p>
          <w:p w:rsidR="00E71EF8" w:rsidRPr="00353699" w:rsidRDefault="00E71EF8" w:rsidP="00E82361">
            <w:pPr>
              <w:spacing w:after="0" w:line="240" w:lineRule="auto"/>
              <w:rPr>
                <w:b/>
              </w:rPr>
            </w:pPr>
            <w:r w:rsidRPr="00353699">
              <w:rPr>
                <w:b/>
              </w:rPr>
              <w:t xml:space="preserve">Δ/ΝΣΗ ΚΟΙΝΩΝΙΚΗΣ ΠΟΛΙΤΙΚΗΣ ΚΑΙ ΥΓΕΙΑΣ </w:t>
            </w:r>
          </w:p>
          <w:p w:rsidR="00E71EF8" w:rsidRPr="00353699" w:rsidRDefault="00E71EF8" w:rsidP="00E82361">
            <w:pPr>
              <w:spacing w:after="0" w:line="240" w:lineRule="auto"/>
            </w:pPr>
            <w:r w:rsidRPr="00353699">
              <w:rPr>
                <w:b/>
              </w:rPr>
              <w:t>ΤΜΗΜΑ ΥΓΕΙΑΣ ΚΑΙ ΥΓΙΕΙΝΗΣ</w:t>
            </w:r>
          </w:p>
        </w:tc>
        <w:tc>
          <w:tcPr>
            <w:tcW w:w="3969" w:type="dxa"/>
          </w:tcPr>
          <w:p w:rsidR="00E71EF8" w:rsidRPr="00353699" w:rsidRDefault="00E71EF8" w:rsidP="00E82361">
            <w:pPr>
              <w:spacing w:after="0" w:line="240" w:lineRule="auto"/>
              <w:jc w:val="center"/>
              <w:rPr>
                <w:b/>
              </w:rPr>
            </w:pPr>
            <w:r w:rsidRPr="00353699">
              <w:rPr>
                <w:b/>
                <w:noProof/>
                <w:lang w:eastAsia="el-GR"/>
              </w:rPr>
              <w:drawing>
                <wp:inline distT="0" distB="0" distL="0" distR="0">
                  <wp:extent cx="771525" cy="800100"/>
                  <wp:effectExtent l="19050" t="0" r="9525" b="0"/>
                  <wp:docPr id="2" name="Εικόνα 2" descr="LOGO-KOINONIKI-YPHR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OINONIKI-YPHRESIA"/>
                          <pic:cNvPicPr>
                            <a:picLocks noChangeAspect="1" noChangeArrowheads="1"/>
                          </pic:cNvPicPr>
                        </pic:nvPicPr>
                        <pic:blipFill>
                          <a:blip r:embed="rId8" cstate="print">
                            <a:grayscl/>
                            <a:biLevel thresh="50000"/>
                          </a:blip>
                          <a:srcRect b="19641"/>
                          <a:stretch>
                            <a:fillRect/>
                          </a:stretch>
                        </pic:blipFill>
                        <pic:spPr bwMode="auto">
                          <a:xfrm>
                            <a:off x="0" y="0"/>
                            <a:ext cx="771525" cy="800100"/>
                          </a:xfrm>
                          <a:prstGeom prst="rect">
                            <a:avLst/>
                          </a:prstGeom>
                          <a:noFill/>
                          <a:ln w="9525">
                            <a:noFill/>
                            <a:miter lim="800000"/>
                            <a:headEnd/>
                            <a:tailEnd/>
                          </a:ln>
                        </pic:spPr>
                      </pic:pic>
                    </a:graphicData>
                  </a:graphic>
                </wp:inline>
              </w:drawing>
            </w:r>
          </w:p>
          <w:p w:rsidR="00E71EF8" w:rsidRPr="00353699" w:rsidRDefault="00E71EF8" w:rsidP="00E82361">
            <w:pPr>
              <w:tabs>
                <w:tab w:val="left" w:pos="1792"/>
              </w:tabs>
              <w:spacing w:after="0" w:line="240" w:lineRule="auto"/>
              <w:rPr>
                <w:b/>
              </w:rPr>
            </w:pPr>
            <w:r w:rsidRPr="00353699">
              <w:rPr>
                <w:b/>
              </w:rPr>
              <w:tab/>
            </w:r>
          </w:p>
          <w:p w:rsidR="00E71EF8" w:rsidRPr="00353699" w:rsidRDefault="00E71EF8" w:rsidP="00E82361">
            <w:pPr>
              <w:spacing w:after="0" w:line="240" w:lineRule="auto"/>
              <w:rPr>
                <w:b/>
              </w:rPr>
            </w:pPr>
            <w:r w:rsidRPr="00353699">
              <w:rPr>
                <w:b/>
              </w:rPr>
              <w:t>«</w:t>
            </w:r>
            <w:r w:rsidR="00CF6F85">
              <w:rPr>
                <w:b/>
              </w:rPr>
              <w:t>ΕΚΠΑΙΔΕΥΣΗ ΠΡΩΤΩ</w:t>
            </w:r>
            <w:r w:rsidR="00186E0E">
              <w:rPr>
                <w:b/>
              </w:rPr>
              <w:t>Ν ΒΟΗΘΕΙΩΝ ΓΙΑ ΤΟΥΣ ΠΟΛΙΤΕΣ</w:t>
            </w:r>
            <w:r w:rsidR="00CF6F85">
              <w:rPr>
                <w:b/>
              </w:rPr>
              <w:t xml:space="preserve"> ΤΟΥ ΔΗΜΟΥ</w:t>
            </w:r>
            <w:r w:rsidRPr="00353699">
              <w:rPr>
                <w:b/>
              </w:rPr>
              <w:t>»</w:t>
            </w:r>
          </w:p>
          <w:p w:rsidR="00E71EF8" w:rsidRDefault="005D646A" w:rsidP="00E82361">
            <w:pPr>
              <w:spacing w:after="0" w:line="240" w:lineRule="auto"/>
              <w:rPr>
                <w:b/>
              </w:rPr>
            </w:pPr>
            <w:r>
              <w:rPr>
                <w:b/>
              </w:rPr>
              <w:t>Αριθ. Μελέτης 21</w:t>
            </w:r>
            <w:r w:rsidR="00E71EF8" w:rsidRPr="00353699">
              <w:rPr>
                <w:b/>
              </w:rPr>
              <w:t>/201</w:t>
            </w:r>
            <w:r w:rsidR="00186E0E">
              <w:rPr>
                <w:b/>
              </w:rPr>
              <w:t>9</w:t>
            </w:r>
          </w:p>
          <w:p w:rsidR="00E71EF8" w:rsidRPr="00E71EF8" w:rsidRDefault="00E71EF8" w:rsidP="00E71EF8">
            <w:pPr>
              <w:spacing w:after="0" w:line="240" w:lineRule="auto"/>
              <w:rPr>
                <w:rFonts w:ascii="Calibri" w:hAnsi="Calibri"/>
                <w:color w:val="000000"/>
                <w:sz w:val="16"/>
                <w:szCs w:val="16"/>
              </w:rPr>
            </w:pPr>
            <w:r>
              <w:rPr>
                <w:b/>
              </w:rPr>
              <w:t xml:space="preserve">Κ.Α. </w:t>
            </w:r>
            <w:r w:rsidR="00C37668" w:rsidRPr="00C37668">
              <w:rPr>
                <w:b/>
                <w:bCs/>
              </w:rPr>
              <w:t>00-6442.0001</w:t>
            </w:r>
          </w:p>
        </w:tc>
      </w:tr>
    </w:tbl>
    <w:p w:rsidR="00E71EF8" w:rsidRDefault="00E71EF8" w:rsidP="00E71EF8">
      <w:pPr>
        <w:pStyle w:val="1"/>
        <w:jc w:val="center"/>
        <w:rPr>
          <w:rFonts w:ascii="Calibri" w:hAnsi="Calibri"/>
        </w:rPr>
      </w:pPr>
    </w:p>
    <w:p w:rsidR="00E71EF8" w:rsidRDefault="00E71EF8" w:rsidP="00E71EF8">
      <w:pPr>
        <w:pStyle w:val="1"/>
        <w:jc w:val="center"/>
        <w:rPr>
          <w:rFonts w:ascii="Calibri" w:hAnsi="Calibri"/>
        </w:rPr>
      </w:pPr>
    </w:p>
    <w:p w:rsidR="00E71EF8" w:rsidRPr="006A3A4C" w:rsidRDefault="00E71EF8" w:rsidP="00E71EF8">
      <w:pPr>
        <w:pStyle w:val="1"/>
        <w:jc w:val="center"/>
        <w:rPr>
          <w:rFonts w:asciiTheme="majorHAnsi" w:eastAsiaTheme="minorHAnsi" w:hAnsiTheme="majorHAnsi" w:cstheme="minorBidi"/>
          <w:bCs w:val="0"/>
          <w:lang w:eastAsia="en-US"/>
        </w:rPr>
      </w:pPr>
      <w:r w:rsidRPr="006A3A4C">
        <w:rPr>
          <w:rFonts w:asciiTheme="majorHAnsi" w:eastAsiaTheme="minorHAnsi" w:hAnsiTheme="majorHAnsi" w:cstheme="minorBidi"/>
          <w:bCs w:val="0"/>
          <w:lang w:eastAsia="en-US"/>
        </w:rPr>
        <w:t>ΤΕΧΝΙΚΗ ΕΚΘΕΣΗ</w:t>
      </w:r>
    </w:p>
    <w:p w:rsidR="00E71EF8" w:rsidRDefault="00E71EF8" w:rsidP="00E71EF8">
      <w:pPr>
        <w:autoSpaceDE w:val="0"/>
        <w:autoSpaceDN w:val="0"/>
        <w:adjustRightInd w:val="0"/>
        <w:spacing w:after="0" w:line="240" w:lineRule="auto"/>
        <w:jc w:val="both"/>
        <w:rPr>
          <w:u w:val="single"/>
        </w:rPr>
      </w:pPr>
    </w:p>
    <w:p w:rsidR="00C37668" w:rsidRDefault="00C37668" w:rsidP="00C37668">
      <w:pPr>
        <w:jc w:val="both"/>
        <w:rPr>
          <w:rFonts w:asciiTheme="majorHAnsi" w:hAnsiTheme="majorHAnsi"/>
          <w:sz w:val="24"/>
          <w:szCs w:val="24"/>
        </w:rPr>
      </w:pPr>
      <w:r w:rsidRPr="00C37668">
        <w:rPr>
          <w:rFonts w:asciiTheme="majorHAnsi" w:hAnsiTheme="majorHAnsi"/>
          <w:sz w:val="24"/>
          <w:szCs w:val="24"/>
        </w:rPr>
        <w:t>Οι Πρώτες Βοήθειες αποτελούν ένα υποτιμημένο αλλά πολύ σημαντικό μέσο αποφυγής 1) ανθρώπινου πόνου αλλά και 2) αρνητικών οικονομικών επιπτώσεων σε μία κοινωνία (</w:t>
      </w:r>
      <w:r w:rsidRPr="00C37668">
        <w:rPr>
          <w:rFonts w:asciiTheme="majorHAnsi" w:hAnsiTheme="majorHAnsi"/>
          <w:sz w:val="24"/>
          <w:szCs w:val="24"/>
          <w:lang w:val="en-US"/>
        </w:rPr>
        <w:t>DALY</w:t>
      </w:r>
      <w:r w:rsidRPr="00C37668">
        <w:rPr>
          <w:rFonts w:asciiTheme="majorHAnsi" w:hAnsiTheme="majorHAnsi"/>
          <w:sz w:val="24"/>
          <w:szCs w:val="24"/>
        </w:rPr>
        <w:t xml:space="preserve">). Έχει υπολογιστεί ότι ετησίως 700.000 άνθρωποι χάνουν τη ζωή τους στην Ευρώπη είτε στον τόπο του ατυχήματος είτε κατά την μεταφορά τους στο νοσοκομείο. Η ανθρώπινη ζωή χάνεται διότι δεν υπάρχει κάποιος που να μπορεί να βοηθήσει άμεσα και αποτελεσματικά. Το γεγονός αυτό τονίζει την ανάγκη για σωστή και άμεση προ νοσοκομειακή αντιμετώπιση. Υπολογίζεται πως η αύξηση των επιζώντων, αν παρεχόταν αυτή η προ νοσοκομειακή φροντίδα, θα ανερχόταν στους 450.000. Η γνώση πρώτων βοηθειών σώζει ζωές. Η φροντίδα  έως την έλευση του ασθενοφόρου είναι κρίσιμη και μπορεί να την παρέχει ο οποιοσδήποτε, χωρίς να έχει ιατρική/νοσηλευτική εκπαίδευση. </w:t>
      </w:r>
    </w:p>
    <w:p w:rsidR="00831416" w:rsidRPr="00831416" w:rsidRDefault="00831416" w:rsidP="00831416">
      <w:pPr>
        <w:jc w:val="both"/>
        <w:rPr>
          <w:rFonts w:asciiTheme="majorHAnsi" w:hAnsiTheme="majorHAnsi"/>
          <w:sz w:val="24"/>
          <w:szCs w:val="24"/>
        </w:rPr>
      </w:pPr>
      <w:r w:rsidRPr="00831416">
        <w:rPr>
          <w:rFonts w:asciiTheme="majorHAnsi" w:hAnsiTheme="majorHAnsi"/>
          <w:sz w:val="24"/>
          <w:szCs w:val="24"/>
        </w:rPr>
        <w:t>Στο πλαίσιο των προγραμμάτων πρόληψης της Διεύθυνσης Κοινωνικής Πολιτικής και Υγείας του Δήμου και στο πλαίσιο της προαγωγής του Εθελοντισμού, το Τμήμα Υγείας και Υγιεινής διοργανώνει σεμινάριο Πρώτων Βοηθειών για τους πολίτες του Δήμου Γαλατσίου, το οποίο θα υλοποιηθεί από πιστοποιημένους εκπαιδευτές πρώτων βοηθειών (ΚΑΡΠΑ). Στους συμμετέχοντες θα δοθεί πιστοποίηση για πρώτες βοήθειες και συγκεκριμένα για το πρόγραμμα υποστήριξης ζωής (</w:t>
      </w:r>
      <w:r w:rsidRPr="00831416">
        <w:rPr>
          <w:rFonts w:asciiTheme="majorHAnsi" w:hAnsiTheme="majorHAnsi"/>
          <w:sz w:val="24"/>
          <w:szCs w:val="24"/>
          <w:lang w:val="en-US"/>
        </w:rPr>
        <w:t>BLS</w:t>
      </w:r>
      <w:r w:rsidRPr="00831416">
        <w:rPr>
          <w:rFonts w:asciiTheme="majorHAnsi" w:hAnsiTheme="majorHAnsi"/>
          <w:sz w:val="24"/>
          <w:szCs w:val="24"/>
        </w:rPr>
        <w:t xml:space="preserve">). Σκοπός του προγράμματος είναι να δημιουργηθεί μία ομάδα εθελοντών, που θα παρέχουν πρώτες βοήθειες, εφόσον χρειαστεί, στις δράσεις και διοργανώσεις του Δήμου, συνεπικουρώντας το έργο των ειδικών στην παροχή πρώτων βοηθειών. </w:t>
      </w:r>
    </w:p>
    <w:p w:rsidR="003C4884" w:rsidRPr="00CF6F85" w:rsidRDefault="003C4884" w:rsidP="00CF2860">
      <w:pPr>
        <w:spacing w:after="0"/>
        <w:jc w:val="both"/>
        <w:rPr>
          <w:rFonts w:asciiTheme="majorHAnsi" w:hAnsiTheme="majorHAnsi"/>
          <w:bCs/>
          <w:sz w:val="24"/>
          <w:szCs w:val="24"/>
        </w:rPr>
      </w:pPr>
      <w:r w:rsidRPr="00CF6F85">
        <w:rPr>
          <w:rFonts w:asciiTheme="majorHAnsi" w:hAnsiTheme="majorHAnsi"/>
          <w:bCs/>
          <w:sz w:val="24"/>
          <w:szCs w:val="24"/>
        </w:rPr>
        <w:t>Το πρόγραμμα Βασικής Υποστήριξης Ζωής (BLS) περιλαμβάνει μία σειρά από θεωρητικές ενότητες και πρακτικά αντικείμενα, με στόχο την έγκαιρη αναγνώριση των κυριότερων απειλητικών για τη ζωή περιστατικών καθώς και την αντιμετώπισή τους.</w:t>
      </w:r>
    </w:p>
    <w:p w:rsidR="003C4884" w:rsidRDefault="003C4884" w:rsidP="00CF2860">
      <w:pPr>
        <w:spacing w:after="0"/>
        <w:jc w:val="both"/>
        <w:rPr>
          <w:rFonts w:asciiTheme="majorHAnsi" w:hAnsiTheme="majorHAnsi"/>
          <w:b/>
          <w:bCs/>
          <w:sz w:val="24"/>
          <w:szCs w:val="24"/>
        </w:rPr>
      </w:pPr>
    </w:p>
    <w:p w:rsidR="00036848" w:rsidRDefault="00CF2860" w:rsidP="005071B1">
      <w:pPr>
        <w:spacing w:after="0"/>
        <w:jc w:val="both"/>
        <w:rPr>
          <w:rFonts w:asciiTheme="majorHAnsi" w:hAnsiTheme="majorHAnsi"/>
          <w:bCs/>
          <w:sz w:val="24"/>
          <w:szCs w:val="24"/>
        </w:rPr>
      </w:pPr>
      <w:r w:rsidRPr="00CF6F85">
        <w:rPr>
          <w:rFonts w:asciiTheme="majorHAnsi" w:hAnsiTheme="majorHAnsi"/>
          <w:bCs/>
          <w:sz w:val="24"/>
          <w:szCs w:val="24"/>
        </w:rPr>
        <w:t>Το εκπαιδευτικό πρόγραμμα θα περιλαμβάνει θεματικές ενότητες για τους υποψήφιους, όπως:</w:t>
      </w:r>
      <w:r w:rsidR="00036848" w:rsidRPr="00036848">
        <w:rPr>
          <w:rFonts w:asciiTheme="majorHAnsi" w:hAnsiTheme="majorHAnsi"/>
          <w:bCs/>
          <w:sz w:val="24"/>
          <w:szCs w:val="24"/>
        </w:rPr>
        <w:t xml:space="preserve"> </w:t>
      </w:r>
    </w:p>
    <w:p w:rsidR="00036848" w:rsidRDefault="00036848" w:rsidP="005071B1">
      <w:pPr>
        <w:spacing w:after="0"/>
        <w:jc w:val="both"/>
        <w:rPr>
          <w:rFonts w:asciiTheme="majorHAnsi" w:hAnsiTheme="majorHAnsi"/>
          <w:bCs/>
          <w:sz w:val="24"/>
          <w:szCs w:val="24"/>
        </w:rPr>
      </w:pPr>
      <w:r>
        <w:rPr>
          <w:rFonts w:asciiTheme="majorHAnsi" w:hAnsiTheme="majorHAnsi"/>
          <w:bCs/>
          <w:sz w:val="24"/>
          <w:szCs w:val="24"/>
        </w:rPr>
        <w:lastRenderedPageBreak/>
        <w:t>•Υποστήριξη της</w:t>
      </w:r>
      <w:r w:rsidRPr="00036848">
        <w:rPr>
          <w:rFonts w:asciiTheme="majorHAnsi" w:hAnsiTheme="majorHAnsi"/>
          <w:bCs/>
          <w:sz w:val="24"/>
          <w:szCs w:val="24"/>
        </w:rPr>
        <w:t xml:space="preserve"> κυκλοφορία</w:t>
      </w:r>
      <w:r>
        <w:rPr>
          <w:rFonts w:asciiTheme="majorHAnsi" w:hAnsiTheme="majorHAnsi"/>
          <w:bCs/>
          <w:sz w:val="24"/>
          <w:szCs w:val="24"/>
        </w:rPr>
        <w:t>ς και της</w:t>
      </w:r>
      <w:r w:rsidRPr="00036848">
        <w:rPr>
          <w:rFonts w:asciiTheme="majorHAnsi" w:hAnsiTheme="majorHAnsi"/>
          <w:bCs/>
          <w:sz w:val="24"/>
          <w:szCs w:val="24"/>
        </w:rPr>
        <w:t xml:space="preserve"> αναπνοή</w:t>
      </w:r>
      <w:r>
        <w:rPr>
          <w:rFonts w:asciiTheme="majorHAnsi" w:hAnsiTheme="majorHAnsi"/>
          <w:bCs/>
          <w:sz w:val="24"/>
          <w:szCs w:val="24"/>
        </w:rPr>
        <w:t>ς</w:t>
      </w:r>
      <w:r w:rsidRPr="00036848">
        <w:rPr>
          <w:rFonts w:asciiTheme="majorHAnsi" w:hAnsiTheme="majorHAnsi"/>
          <w:bCs/>
          <w:sz w:val="24"/>
          <w:szCs w:val="24"/>
        </w:rPr>
        <w:t xml:space="preserve"> ενός θύματος καρδιακής ανακοπής με τα</w:t>
      </w:r>
      <w:r>
        <w:rPr>
          <w:rFonts w:asciiTheme="majorHAnsi" w:hAnsiTheme="majorHAnsi"/>
          <w:bCs/>
          <w:sz w:val="24"/>
          <w:szCs w:val="24"/>
        </w:rPr>
        <w:t xml:space="preserve"> διαθέσιμα μέσα </w:t>
      </w:r>
      <w:r w:rsidRPr="00036848">
        <w:rPr>
          <w:rFonts w:asciiTheme="majorHAnsi" w:hAnsiTheme="majorHAnsi"/>
          <w:bCs/>
          <w:sz w:val="24"/>
          <w:szCs w:val="24"/>
        </w:rPr>
        <w:t>μέχρι την άφιξη των επαγγελματιών υγείας</w:t>
      </w:r>
      <w:r w:rsidR="0074600C">
        <w:rPr>
          <w:rFonts w:asciiTheme="majorHAnsi" w:hAnsiTheme="majorHAnsi"/>
          <w:bCs/>
          <w:sz w:val="24"/>
          <w:szCs w:val="24"/>
        </w:rPr>
        <w:t>.</w:t>
      </w:r>
      <w:r w:rsidRPr="00036848">
        <w:rPr>
          <w:rFonts w:asciiTheme="majorHAnsi" w:hAnsiTheme="majorHAnsi"/>
          <w:bCs/>
          <w:sz w:val="24"/>
          <w:szCs w:val="24"/>
        </w:rPr>
        <w:t xml:space="preserve"> </w:t>
      </w:r>
    </w:p>
    <w:p w:rsidR="0074600C" w:rsidRDefault="00036848" w:rsidP="005071B1">
      <w:pPr>
        <w:spacing w:after="0"/>
        <w:jc w:val="both"/>
        <w:rPr>
          <w:rFonts w:asciiTheme="majorHAnsi" w:hAnsiTheme="majorHAnsi"/>
          <w:bCs/>
          <w:sz w:val="24"/>
          <w:szCs w:val="24"/>
        </w:rPr>
      </w:pPr>
      <w:r>
        <w:rPr>
          <w:rFonts w:asciiTheme="majorHAnsi" w:hAnsiTheme="majorHAnsi"/>
          <w:bCs/>
          <w:sz w:val="24"/>
          <w:szCs w:val="24"/>
        </w:rPr>
        <w:t>•Χρήση</w:t>
      </w:r>
      <w:r w:rsidRPr="00036848">
        <w:rPr>
          <w:rFonts w:asciiTheme="majorHAnsi" w:hAnsiTheme="majorHAnsi"/>
          <w:bCs/>
          <w:sz w:val="24"/>
          <w:szCs w:val="24"/>
        </w:rPr>
        <w:t xml:space="preserve"> αυτόματο</w:t>
      </w:r>
      <w:r>
        <w:rPr>
          <w:rFonts w:asciiTheme="majorHAnsi" w:hAnsiTheme="majorHAnsi"/>
          <w:bCs/>
          <w:sz w:val="24"/>
          <w:szCs w:val="24"/>
        </w:rPr>
        <w:t>υ εξωτερικού</w:t>
      </w:r>
      <w:r w:rsidR="0074600C">
        <w:rPr>
          <w:rFonts w:asciiTheme="majorHAnsi" w:hAnsiTheme="majorHAnsi"/>
          <w:bCs/>
          <w:sz w:val="24"/>
          <w:szCs w:val="24"/>
        </w:rPr>
        <w:t xml:space="preserve"> απινιδωτή και χορήγηση ηλεκτρικού</w:t>
      </w:r>
      <w:r w:rsidRPr="00036848">
        <w:rPr>
          <w:rFonts w:asciiTheme="majorHAnsi" w:hAnsiTheme="majorHAnsi"/>
          <w:bCs/>
          <w:sz w:val="24"/>
          <w:szCs w:val="24"/>
        </w:rPr>
        <w:t xml:space="preserve"> ρεύμα</w:t>
      </w:r>
      <w:r w:rsidR="0074600C">
        <w:rPr>
          <w:rFonts w:asciiTheme="majorHAnsi" w:hAnsiTheme="majorHAnsi"/>
          <w:bCs/>
          <w:sz w:val="24"/>
          <w:szCs w:val="24"/>
        </w:rPr>
        <w:t>τος</w:t>
      </w:r>
      <w:r w:rsidRPr="00036848">
        <w:rPr>
          <w:rFonts w:asciiTheme="majorHAnsi" w:hAnsiTheme="majorHAnsi"/>
          <w:bCs/>
          <w:sz w:val="24"/>
          <w:szCs w:val="24"/>
        </w:rPr>
        <w:t xml:space="preserve"> με ασφάλεια (απινιδισμός)</w:t>
      </w:r>
      <w:r w:rsidR="0074600C">
        <w:rPr>
          <w:rFonts w:asciiTheme="majorHAnsi" w:hAnsiTheme="majorHAnsi"/>
          <w:bCs/>
          <w:sz w:val="24"/>
          <w:szCs w:val="24"/>
        </w:rPr>
        <w:t>.</w:t>
      </w:r>
      <w:r w:rsidRPr="00036848">
        <w:rPr>
          <w:rFonts w:asciiTheme="majorHAnsi" w:hAnsiTheme="majorHAnsi"/>
          <w:bCs/>
          <w:sz w:val="24"/>
          <w:szCs w:val="24"/>
        </w:rPr>
        <w:t xml:space="preserve"> </w:t>
      </w:r>
    </w:p>
    <w:p w:rsidR="00CC1286" w:rsidRDefault="0074600C" w:rsidP="005071B1">
      <w:pPr>
        <w:spacing w:after="0"/>
        <w:jc w:val="both"/>
        <w:rPr>
          <w:rFonts w:asciiTheme="majorHAnsi" w:hAnsiTheme="majorHAnsi"/>
          <w:bCs/>
          <w:sz w:val="24"/>
          <w:szCs w:val="24"/>
        </w:rPr>
      </w:pPr>
      <w:r>
        <w:rPr>
          <w:rFonts w:asciiTheme="majorHAnsi" w:hAnsiTheme="majorHAnsi"/>
          <w:bCs/>
          <w:sz w:val="24"/>
          <w:szCs w:val="24"/>
        </w:rPr>
        <w:t>•Αντιμετώπιση</w:t>
      </w:r>
      <w:r w:rsidR="00036848" w:rsidRPr="00036848">
        <w:rPr>
          <w:rFonts w:asciiTheme="majorHAnsi" w:hAnsiTheme="majorHAnsi"/>
          <w:bCs/>
          <w:sz w:val="24"/>
          <w:szCs w:val="24"/>
        </w:rPr>
        <w:t xml:space="preserve"> πνιγμονή</w:t>
      </w:r>
      <w:r>
        <w:rPr>
          <w:rFonts w:asciiTheme="majorHAnsi" w:hAnsiTheme="majorHAnsi"/>
          <w:bCs/>
          <w:sz w:val="24"/>
          <w:szCs w:val="24"/>
        </w:rPr>
        <w:t>ς</w:t>
      </w:r>
      <w:r w:rsidR="00036848" w:rsidRPr="00036848">
        <w:rPr>
          <w:rFonts w:asciiTheme="majorHAnsi" w:hAnsiTheme="majorHAnsi"/>
          <w:bCs/>
          <w:sz w:val="24"/>
          <w:szCs w:val="24"/>
        </w:rPr>
        <w:t xml:space="preserve"> (απόφραξη αεραγωγού από</w:t>
      </w:r>
      <w:r w:rsidR="00B102FA">
        <w:rPr>
          <w:rFonts w:asciiTheme="majorHAnsi" w:hAnsiTheme="majorHAnsi"/>
          <w:bCs/>
          <w:sz w:val="24"/>
          <w:szCs w:val="24"/>
        </w:rPr>
        <w:t xml:space="preserve"> ξένο αντικείμενο) •Αντιμετώπιση</w:t>
      </w:r>
      <w:r w:rsidR="00036848" w:rsidRPr="00036848">
        <w:rPr>
          <w:rFonts w:asciiTheme="majorHAnsi" w:hAnsiTheme="majorHAnsi"/>
          <w:bCs/>
          <w:sz w:val="24"/>
          <w:szCs w:val="24"/>
        </w:rPr>
        <w:t xml:space="preserve"> λιποθυμία</w:t>
      </w:r>
      <w:r w:rsidR="00B102FA">
        <w:rPr>
          <w:rFonts w:asciiTheme="majorHAnsi" w:hAnsiTheme="majorHAnsi"/>
          <w:bCs/>
          <w:sz w:val="24"/>
          <w:szCs w:val="24"/>
        </w:rPr>
        <w:t>ς</w:t>
      </w:r>
      <w:r w:rsidR="00036848" w:rsidRPr="00036848">
        <w:rPr>
          <w:rFonts w:asciiTheme="majorHAnsi" w:hAnsiTheme="majorHAnsi"/>
          <w:bCs/>
          <w:sz w:val="24"/>
          <w:szCs w:val="24"/>
        </w:rPr>
        <w:t xml:space="preserve"> (απώλεια</w:t>
      </w:r>
      <w:r w:rsidR="00B102FA">
        <w:rPr>
          <w:rFonts w:asciiTheme="majorHAnsi" w:hAnsiTheme="majorHAnsi"/>
          <w:bCs/>
          <w:sz w:val="24"/>
          <w:szCs w:val="24"/>
        </w:rPr>
        <w:t>ς</w:t>
      </w:r>
      <w:r w:rsidR="00036848" w:rsidRPr="00036848">
        <w:rPr>
          <w:rFonts w:asciiTheme="majorHAnsi" w:hAnsiTheme="majorHAnsi"/>
          <w:bCs/>
          <w:sz w:val="24"/>
          <w:szCs w:val="24"/>
        </w:rPr>
        <w:t xml:space="preserve"> αισθήσεων), τοποθετώντας το θύμα σε θέση ανάνηψης</w:t>
      </w:r>
      <w:r w:rsidR="00B102FA">
        <w:rPr>
          <w:rFonts w:asciiTheme="majorHAnsi" w:hAnsiTheme="majorHAnsi"/>
          <w:bCs/>
          <w:sz w:val="24"/>
          <w:szCs w:val="24"/>
        </w:rPr>
        <w:t>.</w:t>
      </w:r>
      <w:r w:rsidR="004065DF" w:rsidRPr="004065DF">
        <w:rPr>
          <w:rFonts w:asciiTheme="majorHAnsi" w:hAnsiTheme="majorHAnsi"/>
          <w:bCs/>
          <w:sz w:val="24"/>
          <w:szCs w:val="24"/>
        </w:rPr>
        <w:t xml:space="preserve"> </w:t>
      </w:r>
    </w:p>
    <w:p w:rsidR="00CC1286" w:rsidRDefault="00CC1286" w:rsidP="005071B1">
      <w:pPr>
        <w:spacing w:after="0"/>
        <w:jc w:val="both"/>
        <w:rPr>
          <w:rFonts w:asciiTheme="majorHAnsi" w:hAnsiTheme="majorHAnsi"/>
          <w:bCs/>
          <w:sz w:val="24"/>
          <w:szCs w:val="24"/>
        </w:rPr>
      </w:pPr>
    </w:p>
    <w:p w:rsidR="00CC1286" w:rsidRPr="00CC1286" w:rsidRDefault="00CC1286" w:rsidP="005071B1">
      <w:pPr>
        <w:spacing w:after="0"/>
        <w:jc w:val="both"/>
        <w:rPr>
          <w:rFonts w:asciiTheme="majorHAnsi" w:hAnsiTheme="majorHAnsi"/>
          <w:bCs/>
          <w:sz w:val="24"/>
          <w:szCs w:val="24"/>
        </w:rPr>
      </w:pPr>
      <w:r>
        <w:rPr>
          <w:rFonts w:asciiTheme="majorHAnsi" w:hAnsiTheme="majorHAnsi"/>
          <w:bCs/>
          <w:sz w:val="24"/>
          <w:szCs w:val="24"/>
        </w:rPr>
        <w:t xml:space="preserve">Η διάρκεια της εκπαίδευσης θα είναι 5 ώρες και θα γίνει σε ομάδες 6 ατόμων. </w:t>
      </w:r>
    </w:p>
    <w:p w:rsidR="00CC1286" w:rsidRDefault="00CC1286" w:rsidP="005071B1">
      <w:pPr>
        <w:spacing w:after="0"/>
        <w:jc w:val="both"/>
        <w:rPr>
          <w:rFonts w:ascii="Arial" w:hAnsi="Arial" w:cs="Arial"/>
          <w:b/>
        </w:rPr>
      </w:pPr>
    </w:p>
    <w:p w:rsidR="005071B1" w:rsidRPr="004065DF" w:rsidRDefault="005071B1" w:rsidP="005071B1">
      <w:pPr>
        <w:spacing w:after="0"/>
        <w:jc w:val="both"/>
        <w:rPr>
          <w:rFonts w:asciiTheme="majorHAnsi" w:hAnsiTheme="majorHAnsi"/>
          <w:bCs/>
          <w:sz w:val="24"/>
          <w:szCs w:val="24"/>
        </w:rPr>
      </w:pPr>
      <w:r w:rsidRPr="004065DF">
        <w:rPr>
          <w:rFonts w:asciiTheme="majorHAnsi" w:hAnsiTheme="majorHAnsi"/>
          <w:bCs/>
          <w:sz w:val="24"/>
          <w:szCs w:val="24"/>
        </w:rPr>
        <w:t>Με την ολοκλήρωση της εκπαίδευσης, οι συμμετέχοντες λαμβάνουν αναγνωρισμένο πιστοποιητικό αντίστοιχο του προγ</w:t>
      </w:r>
      <w:r w:rsidR="00E31933" w:rsidRPr="004065DF">
        <w:rPr>
          <w:rFonts w:asciiTheme="majorHAnsi" w:hAnsiTheme="majorHAnsi"/>
          <w:bCs/>
          <w:sz w:val="24"/>
          <w:szCs w:val="24"/>
        </w:rPr>
        <w:t>ράμματος, στο οποίο συμμετείχαν</w:t>
      </w:r>
      <w:r w:rsidR="00FE6701" w:rsidRPr="004065DF">
        <w:rPr>
          <w:rFonts w:asciiTheme="majorHAnsi" w:hAnsiTheme="majorHAnsi"/>
          <w:bCs/>
          <w:sz w:val="24"/>
          <w:szCs w:val="24"/>
        </w:rPr>
        <w:t>,</w:t>
      </w:r>
      <w:r w:rsidR="00E31933" w:rsidRPr="004065DF">
        <w:rPr>
          <w:rFonts w:asciiTheme="majorHAnsi" w:hAnsiTheme="majorHAnsi"/>
          <w:bCs/>
          <w:sz w:val="24"/>
          <w:szCs w:val="24"/>
        </w:rPr>
        <w:t xml:space="preserve"> το οποίο περιλαμβάνει</w:t>
      </w:r>
      <w:r w:rsidR="004065DF" w:rsidRPr="004065DF">
        <w:rPr>
          <w:rFonts w:asciiTheme="majorHAnsi" w:hAnsiTheme="majorHAnsi"/>
          <w:bCs/>
          <w:sz w:val="24"/>
          <w:szCs w:val="24"/>
        </w:rPr>
        <w:t xml:space="preserve">: </w:t>
      </w:r>
    </w:p>
    <w:p w:rsidR="00E31933" w:rsidRPr="004065DF" w:rsidRDefault="00E31933" w:rsidP="00E31933">
      <w:pPr>
        <w:pStyle w:val="a4"/>
        <w:numPr>
          <w:ilvl w:val="0"/>
          <w:numId w:val="2"/>
        </w:numPr>
        <w:spacing w:after="0"/>
        <w:jc w:val="both"/>
        <w:rPr>
          <w:rFonts w:asciiTheme="majorHAnsi" w:hAnsiTheme="majorHAnsi"/>
          <w:bCs/>
          <w:sz w:val="24"/>
          <w:szCs w:val="24"/>
        </w:rPr>
      </w:pPr>
      <w:r w:rsidRPr="004065DF">
        <w:rPr>
          <w:rFonts w:asciiTheme="majorHAnsi" w:hAnsiTheme="majorHAnsi"/>
          <w:bCs/>
          <w:sz w:val="24"/>
          <w:szCs w:val="24"/>
        </w:rPr>
        <w:t>Βασική υποστήριξη ζωής</w:t>
      </w:r>
    </w:p>
    <w:p w:rsidR="00E31933" w:rsidRPr="004065DF" w:rsidRDefault="00E31933" w:rsidP="00E31933">
      <w:pPr>
        <w:pStyle w:val="a4"/>
        <w:numPr>
          <w:ilvl w:val="0"/>
          <w:numId w:val="2"/>
        </w:numPr>
        <w:spacing w:after="0"/>
        <w:jc w:val="both"/>
        <w:rPr>
          <w:rFonts w:asciiTheme="majorHAnsi" w:hAnsiTheme="majorHAnsi"/>
          <w:bCs/>
          <w:sz w:val="24"/>
          <w:szCs w:val="24"/>
        </w:rPr>
      </w:pPr>
      <w:r w:rsidRPr="004065DF">
        <w:rPr>
          <w:rFonts w:asciiTheme="majorHAnsi" w:hAnsiTheme="majorHAnsi"/>
          <w:bCs/>
          <w:sz w:val="24"/>
          <w:szCs w:val="24"/>
        </w:rPr>
        <w:t>Καρδιοπνευμονική αναζωογόνηση (Κ.Α.Ρ.Π.Α.)</w:t>
      </w:r>
    </w:p>
    <w:p w:rsidR="00E31933" w:rsidRPr="004065DF" w:rsidRDefault="00E31933" w:rsidP="00E31933">
      <w:pPr>
        <w:pStyle w:val="a4"/>
        <w:numPr>
          <w:ilvl w:val="0"/>
          <w:numId w:val="2"/>
        </w:numPr>
        <w:spacing w:after="0"/>
        <w:jc w:val="both"/>
        <w:rPr>
          <w:rFonts w:asciiTheme="majorHAnsi" w:hAnsiTheme="majorHAnsi"/>
          <w:bCs/>
          <w:sz w:val="24"/>
          <w:szCs w:val="24"/>
        </w:rPr>
      </w:pPr>
      <w:r w:rsidRPr="004065DF">
        <w:rPr>
          <w:rFonts w:asciiTheme="majorHAnsi" w:hAnsiTheme="majorHAnsi"/>
          <w:bCs/>
          <w:sz w:val="24"/>
          <w:szCs w:val="24"/>
        </w:rPr>
        <w:t>Πρώτες Βοήθειες</w:t>
      </w:r>
    </w:p>
    <w:p w:rsidR="00E31933" w:rsidRDefault="00E31933" w:rsidP="005071B1">
      <w:pPr>
        <w:spacing w:after="0"/>
        <w:jc w:val="both"/>
        <w:rPr>
          <w:rFonts w:ascii="Arial" w:hAnsi="Arial" w:cs="Arial"/>
        </w:rPr>
      </w:pPr>
    </w:p>
    <w:p w:rsidR="006A3A4C" w:rsidRPr="005203B8" w:rsidRDefault="006A3A4C" w:rsidP="006A3A4C">
      <w:pPr>
        <w:jc w:val="both"/>
        <w:rPr>
          <w:rFonts w:asciiTheme="majorHAnsi" w:hAnsiTheme="majorHAnsi"/>
          <w:sz w:val="24"/>
          <w:szCs w:val="24"/>
        </w:rPr>
      </w:pPr>
      <w:r w:rsidRPr="005203B8">
        <w:rPr>
          <w:rFonts w:asciiTheme="majorHAnsi" w:hAnsiTheme="majorHAnsi"/>
          <w:sz w:val="24"/>
          <w:szCs w:val="24"/>
        </w:rPr>
        <w:t xml:space="preserve">Επιπλέον, το πρόγραμμα θα περιλαμβάνει πρακτική εξάσκηση σε όργανα και εξοπλισμό του εκπαιδευτή. </w:t>
      </w:r>
    </w:p>
    <w:p w:rsidR="006A3A4C" w:rsidRPr="005203B8" w:rsidRDefault="002136A1" w:rsidP="006A3A4C">
      <w:pPr>
        <w:jc w:val="both"/>
        <w:rPr>
          <w:rFonts w:asciiTheme="majorHAnsi" w:hAnsiTheme="majorHAnsi"/>
          <w:sz w:val="24"/>
          <w:szCs w:val="24"/>
        </w:rPr>
      </w:pPr>
      <w:r w:rsidRPr="002136A1">
        <w:rPr>
          <w:rFonts w:asciiTheme="majorHAnsi" w:hAnsiTheme="majorHAnsi"/>
          <w:sz w:val="24"/>
          <w:szCs w:val="24"/>
        </w:rPr>
        <w:t>Με την επιτυχή ολοκλήρωση του σεμιναρίου χορηγείται στον εκπαιδευόμενο πιστοποίηση ERC(European Resuscitation Council) με ισχύ 3 ετών</w:t>
      </w:r>
      <w:r w:rsidR="006A3A4C" w:rsidRPr="005203B8">
        <w:rPr>
          <w:rFonts w:asciiTheme="majorHAnsi" w:hAnsiTheme="majorHAnsi"/>
          <w:sz w:val="24"/>
          <w:szCs w:val="24"/>
        </w:rPr>
        <w:t xml:space="preserve">. Το κόστος για την έκδοση των πιστοποιητικών θα συμπεριλαμβάνεται στην προσφορά. </w:t>
      </w:r>
    </w:p>
    <w:p w:rsidR="006A3A4C" w:rsidRDefault="00A50B20" w:rsidP="006A3A4C">
      <w:pPr>
        <w:spacing w:after="0"/>
        <w:jc w:val="both"/>
        <w:rPr>
          <w:rFonts w:asciiTheme="majorHAnsi" w:hAnsiTheme="majorHAnsi"/>
          <w:bCs/>
          <w:sz w:val="24"/>
          <w:szCs w:val="24"/>
        </w:rPr>
      </w:pPr>
      <w:r>
        <w:rPr>
          <w:rFonts w:asciiTheme="majorHAnsi" w:hAnsiTheme="majorHAnsi"/>
          <w:bCs/>
          <w:sz w:val="24"/>
          <w:szCs w:val="24"/>
        </w:rPr>
        <w:t>Συνολικά θα συμμετέχουν έως (και) 3</w:t>
      </w:r>
      <w:r w:rsidR="00FD3AB2">
        <w:rPr>
          <w:rFonts w:asciiTheme="majorHAnsi" w:hAnsiTheme="majorHAnsi"/>
          <w:bCs/>
          <w:sz w:val="24"/>
          <w:szCs w:val="24"/>
        </w:rPr>
        <w:t>0</w:t>
      </w:r>
      <w:r>
        <w:rPr>
          <w:rFonts w:asciiTheme="majorHAnsi" w:hAnsiTheme="majorHAnsi"/>
          <w:bCs/>
          <w:sz w:val="24"/>
          <w:szCs w:val="24"/>
        </w:rPr>
        <w:t xml:space="preserve"> πολίτες</w:t>
      </w:r>
      <w:r w:rsidR="006A3A4C">
        <w:rPr>
          <w:rFonts w:asciiTheme="majorHAnsi" w:hAnsiTheme="majorHAnsi"/>
          <w:bCs/>
          <w:sz w:val="24"/>
          <w:szCs w:val="24"/>
        </w:rPr>
        <w:t xml:space="preserve"> και το κόστος θα ανέρθει σε</w:t>
      </w:r>
      <w:r>
        <w:rPr>
          <w:rFonts w:asciiTheme="majorHAnsi" w:hAnsiTheme="majorHAnsi"/>
          <w:bCs/>
          <w:sz w:val="24"/>
          <w:szCs w:val="24"/>
        </w:rPr>
        <w:t xml:space="preserve"> 9</w:t>
      </w:r>
      <w:r w:rsidR="005D646A" w:rsidRPr="005D646A">
        <w:rPr>
          <w:rFonts w:asciiTheme="majorHAnsi" w:hAnsiTheme="majorHAnsi"/>
          <w:bCs/>
          <w:sz w:val="24"/>
          <w:szCs w:val="24"/>
        </w:rPr>
        <w:t>75</w:t>
      </w:r>
      <w:r>
        <w:rPr>
          <w:rFonts w:asciiTheme="majorHAnsi" w:hAnsiTheme="majorHAnsi"/>
          <w:bCs/>
          <w:sz w:val="24"/>
          <w:szCs w:val="24"/>
        </w:rPr>
        <w:t>€</w:t>
      </w:r>
      <w:r w:rsidR="00A25E74">
        <w:rPr>
          <w:rFonts w:asciiTheme="majorHAnsi" w:hAnsiTheme="majorHAnsi"/>
          <w:bCs/>
          <w:sz w:val="24"/>
          <w:szCs w:val="24"/>
        </w:rPr>
        <w:t xml:space="preserve"> (εννιακόσια ευρώ)</w:t>
      </w:r>
      <w:r w:rsidR="006A3A4C">
        <w:rPr>
          <w:rFonts w:asciiTheme="majorHAnsi" w:hAnsiTheme="majorHAnsi"/>
          <w:bCs/>
          <w:sz w:val="24"/>
          <w:szCs w:val="24"/>
        </w:rPr>
        <w:t xml:space="preserve">, το οποίο θα καλυφθεί από τον κωδικό </w:t>
      </w:r>
      <w:r w:rsidR="006A3A4C" w:rsidRPr="004065DF">
        <w:rPr>
          <w:rFonts w:asciiTheme="majorHAnsi" w:hAnsiTheme="majorHAnsi"/>
          <w:bCs/>
          <w:sz w:val="24"/>
          <w:szCs w:val="24"/>
        </w:rPr>
        <w:t xml:space="preserve">Κ.Α. </w:t>
      </w:r>
      <w:r w:rsidR="00C37668" w:rsidRPr="00C37668">
        <w:rPr>
          <w:rFonts w:asciiTheme="majorHAnsi" w:hAnsiTheme="majorHAnsi"/>
          <w:b/>
          <w:bCs/>
          <w:sz w:val="24"/>
          <w:szCs w:val="24"/>
        </w:rPr>
        <w:t>00-6442.0001</w:t>
      </w:r>
      <w:r w:rsidR="00C37668" w:rsidRPr="00C37668">
        <w:rPr>
          <w:rFonts w:asciiTheme="majorHAnsi" w:hAnsiTheme="majorHAnsi"/>
          <w:bCs/>
          <w:sz w:val="24"/>
          <w:szCs w:val="24"/>
        </w:rPr>
        <w:t xml:space="preserve"> </w:t>
      </w:r>
      <w:r w:rsidR="006A3A4C">
        <w:rPr>
          <w:rFonts w:asciiTheme="majorHAnsi" w:hAnsiTheme="majorHAnsi"/>
          <w:bCs/>
          <w:sz w:val="24"/>
          <w:szCs w:val="24"/>
        </w:rPr>
        <w:t>«</w:t>
      </w:r>
      <w:r w:rsidR="00C37668">
        <w:rPr>
          <w:rFonts w:asciiTheme="majorHAnsi" w:hAnsiTheme="majorHAnsi"/>
          <w:bCs/>
          <w:sz w:val="24"/>
          <w:szCs w:val="24"/>
        </w:rPr>
        <w:t>Έξοδα Διοργάνωσης Ημερίδων-Εκδηλώσεων</w:t>
      </w:r>
      <w:r w:rsidR="006A3A4C">
        <w:rPr>
          <w:rFonts w:asciiTheme="majorHAnsi" w:hAnsiTheme="majorHAnsi"/>
          <w:bCs/>
          <w:sz w:val="24"/>
          <w:szCs w:val="24"/>
        </w:rPr>
        <w:t>»</w:t>
      </w:r>
    </w:p>
    <w:p w:rsidR="006A3A4C" w:rsidRDefault="006A3A4C" w:rsidP="006A3A4C">
      <w:pPr>
        <w:spacing w:after="0"/>
        <w:jc w:val="both"/>
        <w:rPr>
          <w:rFonts w:asciiTheme="majorHAnsi" w:hAnsiTheme="majorHAnsi"/>
          <w:bCs/>
          <w:sz w:val="24"/>
          <w:szCs w:val="24"/>
        </w:rPr>
      </w:pPr>
    </w:p>
    <w:tbl>
      <w:tblPr>
        <w:tblW w:w="5537" w:type="pct"/>
        <w:jc w:val="center"/>
        <w:tblLayout w:type="fixed"/>
        <w:tblLook w:val="04A0" w:firstRow="1" w:lastRow="0" w:firstColumn="1" w:lastColumn="0" w:noHBand="0" w:noVBand="1"/>
      </w:tblPr>
      <w:tblGrid>
        <w:gridCol w:w="1898"/>
        <w:gridCol w:w="3438"/>
        <w:gridCol w:w="1207"/>
        <w:gridCol w:w="1404"/>
        <w:gridCol w:w="1240"/>
      </w:tblGrid>
      <w:tr w:rsidR="006A3A4C" w:rsidRPr="004065DF" w:rsidTr="006A3A4C">
        <w:trPr>
          <w:trHeight w:val="315"/>
          <w:jc w:val="center"/>
        </w:trPr>
        <w:tc>
          <w:tcPr>
            <w:tcW w:w="10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3A4C" w:rsidRPr="004065DF" w:rsidRDefault="006A3A4C" w:rsidP="006A3A4C">
            <w:pPr>
              <w:spacing w:after="0" w:line="240" w:lineRule="auto"/>
              <w:jc w:val="center"/>
              <w:rPr>
                <w:rFonts w:ascii="Cambria" w:eastAsia="Times New Roman" w:hAnsi="Cambria" w:cs="Times New Roman"/>
                <w:b/>
                <w:bCs/>
                <w:color w:val="000000"/>
                <w:sz w:val="24"/>
                <w:szCs w:val="24"/>
                <w:lang w:eastAsia="el-GR"/>
              </w:rPr>
            </w:pPr>
            <w:r w:rsidRPr="004065DF">
              <w:rPr>
                <w:rFonts w:ascii="Cambria" w:eastAsia="Times New Roman" w:hAnsi="Cambria" w:cs="Times New Roman"/>
                <w:b/>
                <w:bCs/>
                <w:color w:val="000000"/>
                <w:sz w:val="24"/>
                <w:szCs w:val="24"/>
                <w:lang w:eastAsia="el-GR"/>
              </w:rPr>
              <w:t>Κωδικός CPV</w:t>
            </w:r>
          </w:p>
        </w:tc>
        <w:tc>
          <w:tcPr>
            <w:tcW w:w="1871" w:type="pct"/>
            <w:tcBorders>
              <w:top w:val="single" w:sz="4" w:space="0" w:color="auto"/>
              <w:left w:val="nil"/>
              <w:bottom w:val="single" w:sz="4" w:space="0" w:color="auto"/>
              <w:right w:val="single" w:sz="4" w:space="0" w:color="auto"/>
            </w:tcBorders>
            <w:shd w:val="clear" w:color="auto" w:fill="auto"/>
            <w:noWrap/>
            <w:vAlign w:val="bottom"/>
            <w:hideMark/>
          </w:tcPr>
          <w:p w:rsidR="006A3A4C" w:rsidRPr="004065DF" w:rsidRDefault="006A3A4C" w:rsidP="006A3A4C">
            <w:pPr>
              <w:spacing w:after="0" w:line="240" w:lineRule="auto"/>
              <w:jc w:val="center"/>
              <w:rPr>
                <w:rFonts w:ascii="Cambria" w:eastAsia="Times New Roman" w:hAnsi="Cambria" w:cs="Times New Roman"/>
                <w:b/>
                <w:bCs/>
                <w:color w:val="000000"/>
                <w:sz w:val="24"/>
                <w:szCs w:val="24"/>
                <w:lang w:eastAsia="el-GR"/>
              </w:rPr>
            </w:pPr>
            <w:r w:rsidRPr="004065DF">
              <w:rPr>
                <w:rFonts w:ascii="Cambria" w:eastAsia="Times New Roman" w:hAnsi="Cambria" w:cs="Times New Roman"/>
                <w:b/>
                <w:bCs/>
                <w:color w:val="000000"/>
                <w:sz w:val="24"/>
                <w:szCs w:val="24"/>
                <w:lang w:eastAsia="el-GR"/>
              </w:rPr>
              <w:t>Είδος Υπηρεσίας</w:t>
            </w:r>
          </w:p>
        </w:tc>
        <w:tc>
          <w:tcPr>
            <w:tcW w:w="657" w:type="pct"/>
            <w:tcBorders>
              <w:top w:val="single" w:sz="4" w:space="0" w:color="auto"/>
              <w:left w:val="nil"/>
              <w:bottom w:val="single" w:sz="4" w:space="0" w:color="auto"/>
              <w:right w:val="single" w:sz="4" w:space="0" w:color="auto"/>
            </w:tcBorders>
            <w:shd w:val="clear" w:color="auto" w:fill="auto"/>
            <w:noWrap/>
            <w:vAlign w:val="bottom"/>
            <w:hideMark/>
          </w:tcPr>
          <w:p w:rsidR="006A3A4C" w:rsidRPr="004065DF" w:rsidRDefault="006A3A4C" w:rsidP="006A3A4C">
            <w:pPr>
              <w:spacing w:after="0" w:line="240" w:lineRule="auto"/>
              <w:jc w:val="center"/>
              <w:rPr>
                <w:rFonts w:ascii="Cambria" w:eastAsia="Times New Roman" w:hAnsi="Cambria" w:cs="Times New Roman"/>
                <w:b/>
                <w:bCs/>
                <w:color w:val="000000"/>
                <w:sz w:val="24"/>
                <w:szCs w:val="24"/>
                <w:lang w:eastAsia="el-GR"/>
              </w:rPr>
            </w:pPr>
            <w:r w:rsidRPr="004065DF">
              <w:rPr>
                <w:rFonts w:ascii="Cambria" w:eastAsia="Times New Roman" w:hAnsi="Cambria" w:cs="Times New Roman"/>
                <w:b/>
                <w:bCs/>
                <w:color w:val="000000"/>
                <w:sz w:val="24"/>
                <w:szCs w:val="24"/>
                <w:lang w:eastAsia="el-GR"/>
              </w:rPr>
              <w:t>Τιμή μονάδος</w:t>
            </w:r>
          </w:p>
        </w:tc>
        <w:tc>
          <w:tcPr>
            <w:tcW w:w="763" w:type="pct"/>
            <w:tcBorders>
              <w:top w:val="single" w:sz="4" w:space="0" w:color="auto"/>
              <w:left w:val="nil"/>
              <w:bottom w:val="single" w:sz="4" w:space="0" w:color="auto"/>
              <w:right w:val="single" w:sz="4" w:space="0" w:color="auto"/>
            </w:tcBorders>
            <w:shd w:val="clear" w:color="auto" w:fill="auto"/>
            <w:noWrap/>
            <w:vAlign w:val="bottom"/>
            <w:hideMark/>
          </w:tcPr>
          <w:p w:rsidR="006A3A4C" w:rsidRPr="004065DF" w:rsidRDefault="006A3A4C" w:rsidP="006A3A4C">
            <w:pPr>
              <w:spacing w:after="0" w:line="240" w:lineRule="auto"/>
              <w:jc w:val="center"/>
              <w:rPr>
                <w:rFonts w:ascii="Cambria" w:eastAsia="Times New Roman" w:hAnsi="Cambria" w:cs="Times New Roman"/>
                <w:b/>
                <w:bCs/>
                <w:color w:val="000000"/>
                <w:sz w:val="24"/>
                <w:szCs w:val="24"/>
                <w:lang w:eastAsia="el-GR"/>
              </w:rPr>
            </w:pPr>
            <w:r w:rsidRPr="004065DF">
              <w:rPr>
                <w:rFonts w:ascii="Cambria" w:eastAsia="Times New Roman" w:hAnsi="Cambria" w:cs="Times New Roman"/>
                <w:b/>
                <w:bCs/>
                <w:color w:val="000000"/>
                <w:sz w:val="24"/>
                <w:szCs w:val="24"/>
                <w:lang w:eastAsia="el-GR"/>
              </w:rPr>
              <w:t>Ποσότητα</w:t>
            </w:r>
          </w:p>
        </w:tc>
        <w:tc>
          <w:tcPr>
            <w:tcW w:w="675" w:type="pct"/>
            <w:tcBorders>
              <w:top w:val="single" w:sz="4" w:space="0" w:color="auto"/>
              <w:left w:val="nil"/>
              <w:bottom w:val="single" w:sz="4" w:space="0" w:color="auto"/>
              <w:right w:val="single" w:sz="4" w:space="0" w:color="auto"/>
            </w:tcBorders>
            <w:shd w:val="clear" w:color="auto" w:fill="auto"/>
            <w:noWrap/>
            <w:vAlign w:val="bottom"/>
            <w:hideMark/>
          </w:tcPr>
          <w:p w:rsidR="006A3A4C" w:rsidRPr="004065DF" w:rsidRDefault="006A3A4C" w:rsidP="006A3A4C">
            <w:pPr>
              <w:spacing w:after="0" w:line="240" w:lineRule="auto"/>
              <w:jc w:val="center"/>
              <w:rPr>
                <w:rFonts w:ascii="Cambria" w:eastAsia="Times New Roman" w:hAnsi="Cambria" w:cs="Times New Roman"/>
                <w:b/>
                <w:bCs/>
                <w:color w:val="000000"/>
                <w:sz w:val="24"/>
                <w:szCs w:val="24"/>
                <w:lang w:eastAsia="el-GR"/>
              </w:rPr>
            </w:pPr>
            <w:r w:rsidRPr="004065DF">
              <w:rPr>
                <w:rFonts w:ascii="Cambria" w:eastAsia="Times New Roman" w:hAnsi="Cambria" w:cs="Times New Roman"/>
                <w:b/>
                <w:bCs/>
                <w:color w:val="000000"/>
                <w:sz w:val="24"/>
                <w:szCs w:val="24"/>
                <w:lang w:eastAsia="el-GR"/>
              </w:rPr>
              <w:t>Ποσό</w:t>
            </w:r>
          </w:p>
        </w:tc>
      </w:tr>
      <w:tr w:rsidR="006A3A4C" w:rsidRPr="004065DF" w:rsidTr="006A3A4C">
        <w:trPr>
          <w:trHeight w:val="315"/>
          <w:jc w:val="center"/>
        </w:trPr>
        <w:tc>
          <w:tcPr>
            <w:tcW w:w="1033" w:type="pct"/>
            <w:tcBorders>
              <w:top w:val="nil"/>
              <w:left w:val="single" w:sz="4" w:space="0" w:color="auto"/>
              <w:bottom w:val="single" w:sz="4" w:space="0" w:color="auto"/>
              <w:right w:val="single" w:sz="4" w:space="0" w:color="auto"/>
            </w:tcBorders>
            <w:shd w:val="clear" w:color="auto" w:fill="auto"/>
            <w:noWrap/>
            <w:vAlign w:val="bottom"/>
            <w:hideMark/>
          </w:tcPr>
          <w:p w:rsidR="006A3A4C" w:rsidRPr="004065DF" w:rsidRDefault="006A3A4C" w:rsidP="00E82361">
            <w:pPr>
              <w:spacing w:after="0" w:line="240" w:lineRule="auto"/>
              <w:rPr>
                <w:rFonts w:ascii="Cambria" w:eastAsia="Times New Roman" w:hAnsi="Cambria" w:cs="Times New Roman"/>
                <w:sz w:val="24"/>
                <w:szCs w:val="24"/>
                <w:lang w:eastAsia="el-GR"/>
              </w:rPr>
            </w:pPr>
            <w:r w:rsidRPr="004065DF">
              <w:rPr>
                <w:rFonts w:ascii="Cambria" w:eastAsia="Times New Roman" w:hAnsi="Cambria" w:cs="Times New Roman"/>
                <w:sz w:val="24"/>
                <w:szCs w:val="24"/>
                <w:lang w:eastAsia="el-GR"/>
              </w:rPr>
              <w:t>80562000-1</w:t>
            </w:r>
          </w:p>
        </w:tc>
        <w:tc>
          <w:tcPr>
            <w:tcW w:w="1871" w:type="pct"/>
            <w:tcBorders>
              <w:top w:val="nil"/>
              <w:left w:val="nil"/>
              <w:bottom w:val="single" w:sz="4" w:space="0" w:color="auto"/>
              <w:right w:val="single" w:sz="4" w:space="0" w:color="auto"/>
            </w:tcBorders>
            <w:shd w:val="clear" w:color="auto" w:fill="auto"/>
            <w:noWrap/>
            <w:vAlign w:val="bottom"/>
            <w:hideMark/>
          </w:tcPr>
          <w:p w:rsidR="006A3A4C" w:rsidRPr="004065DF" w:rsidRDefault="006A3A4C" w:rsidP="00E82361">
            <w:pPr>
              <w:spacing w:after="0" w:line="240" w:lineRule="auto"/>
              <w:rPr>
                <w:rFonts w:ascii="Cambria" w:eastAsia="Times New Roman" w:hAnsi="Cambria" w:cs="Times New Roman"/>
                <w:sz w:val="24"/>
                <w:szCs w:val="24"/>
                <w:lang w:eastAsia="el-GR"/>
              </w:rPr>
            </w:pPr>
            <w:r w:rsidRPr="004065DF">
              <w:rPr>
                <w:rFonts w:ascii="Cambria" w:eastAsia="Times New Roman" w:hAnsi="Cambria" w:cs="Times New Roman"/>
                <w:sz w:val="24"/>
                <w:szCs w:val="24"/>
                <w:lang w:eastAsia="el-GR"/>
              </w:rPr>
              <w:t>Υπηρεσίες εκπαίδευσης στον τομέα των πρώτων βοηθειών</w:t>
            </w:r>
          </w:p>
        </w:tc>
        <w:tc>
          <w:tcPr>
            <w:tcW w:w="657" w:type="pct"/>
            <w:tcBorders>
              <w:top w:val="nil"/>
              <w:left w:val="nil"/>
              <w:bottom w:val="single" w:sz="4" w:space="0" w:color="auto"/>
              <w:right w:val="single" w:sz="4" w:space="0" w:color="auto"/>
            </w:tcBorders>
            <w:shd w:val="clear" w:color="auto" w:fill="auto"/>
            <w:noWrap/>
            <w:vAlign w:val="bottom"/>
            <w:hideMark/>
          </w:tcPr>
          <w:p w:rsidR="006A3A4C" w:rsidRPr="004065DF" w:rsidRDefault="00A50B20" w:rsidP="00FD3AB2">
            <w:pPr>
              <w:spacing w:after="0" w:line="240" w:lineRule="auto"/>
              <w:jc w:val="right"/>
              <w:rPr>
                <w:rFonts w:ascii="Cambria" w:eastAsia="Times New Roman" w:hAnsi="Cambria" w:cs="Times New Roman"/>
                <w:color w:val="000000"/>
                <w:sz w:val="24"/>
                <w:szCs w:val="24"/>
                <w:lang w:eastAsia="el-GR"/>
              </w:rPr>
            </w:pPr>
            <w:r>
              <w:rPr>
                <w:rFonts w:ascii="Cambria" w:eastAsia="Times New Roman" w:hAnsi="Cambria" w:cs="Times New Roman"/>
                <w:color w:val="000000"/>
                <w:sz w:val="24"/>
                <w:szCs w:val="24"/>
                <w:lang w:val="en-US" w:eastAsia="el-GR"/>
              </w:rPr>
              <w:t>3</w:t>
            </w:r>
            <w:r w:rsidR="00FD3AB2">
              <w:rPr>
                <w:rFonts w:ascii="Cambria" w:eastAsia="Times New Roman" w:hAnsi="Cambria" w:cs="Times New Roman"/>
                <w:color w:val="000000"/>
                <w:sz w:val="24"/>
                <w:szCs w:val="24"/>
                <w:lang w:eastAsia="el-GR"/>
              </w:rPr>
              <w:t>2</w:t>
            </w:r>
            <w:r w:rsidR="005D646A">
              <w:rPr>
                <w:rFonts w:ascii="Cambria" w:eastAsia="Times New Roman" w:hAnsi="Cambria" w:cs="Times New Roman"/>
                <w:color w:val="000000"/>
                <w:sz w:val="24"/>
                <w:szCs w:val="24"/>
                <w:lang w:eastAsia="el-GR"/>
              </w:rPr>
              <w:t>,</w:t>
            </w:r>
            <w:r w:rsidR="005D646A">
              <w:rPr>
                <w:rFonts w:ascii="Cambria" w:eastAsia="Times New Roman" w:hAnsi="Cambria" w:cs="Times New Roman"/>
                <w:color w:val="000000"/>
                <w:sz w:val="24"/>
                <w:szCs w:val="24"/>
                <w:lang w:val="en-US" w:eastAsia="el-GR"/>
              </w:rPr>
              <w:t>5</w:t>
            </w:r>
            <w:r w:rsidR="006A3A4C" w:rsidRPr="004065DF">
              <w:rPr>
                <w:rFonts w:ascii="Cambria" w:eastAsia="Times New Roman" w:hAnsi="Cambria" w:cs="Times New Roman"/>
                <w:color w:val="000000"/>
                <w:sz w:val="24"/>
                <w:szCs w:val="24"/>
                <w:lang w:eastAsia="el-GR"/>
              </w:rPr>
              <w:t>0</w:t>
            </w:r>
          </w:p>
        </w:tc>
        <w:tc>
          <w:tcPr>
            <w:tcW w:w="763" w:type="pct"/>
            <w:tcBorders>
              <w:top w:val="nil"/>
              <w:left w:val="nil"/>
              <w:bottom w:val="single" w:sz="4" w:space="0" w:color="auto"/>
              <w:right w:val="single" w:sz="4" w:space="0" w:color="auto"/>
            </w:tcBorders>
            <w:shd w:val="clear" w:color="auto" w:fill="auto"/>
            <w:noWrap/>
            <w:vAlign w:val="bottom"/>
            <w:hideMark/>
          </w:tcPr>
          <w:p w:rsidR="006A3A4C" w:rsidRPr="004065DF" w:rsidRDefault="00CC1286" w:rsidP="00FD3AB2">
            <w:pPr>
              <w:spacing w:after="0" w:line="240" w:lineRule="auto"/>
              <w:jc w:val="right"/>
              <w:rPr>
                <w:rFonts w:ascii="Cambria" w:eastAsia="Times New Roman" w:hAnsi="Cambria" w:cs="Times New Roman"/>
                <w:color w:val="000000"/>
                <w:sz w:val="24"/>
                <w:szCs w:val="24"/>
                <w:lang w:eastAsia="el-GR"/>
              </w:rPr>
            </w:pPr>
            <w:r>
              <w:rPr>
                <w:rFonts w:ascii="Cambria" w:eastAsia="Times New Roman" w:hAnsi="Cambria" w:cs="Times New Roman"/>
                <w:color w:val="000000"/>
                <w:sz w:val="24"/>
                <w:szCs w:val="24"/>
                <w:lang w:eastAsia="el-GR"/>
              </w:rPr>
              <w:t>3</w:t>
            </w:r>
            <w:r w:rsidR="00FD3AB2">
              <w:rPr>
                <w:rFonts w:ascii="Cambria" w:eastAsia="Times New Roman" w:hAnsi="Cambria" w:cs="Times New Roman"/>
                <w:color w:val="000000"/>
                <w:sz w:val="24"/>
                <w:szCs w:val="24"/>
                <w:lang w:eastAsia="el-GR"/>
              </w:rPr>
              <w:t>0</w:t>
            </w:r>
          </w:p>
        </w:tc>
        <w:tc>
          <w:tcPr>
            <w:tcW w:w="675" w:type="pct"/>
            <w:tcBorders>
              <w:top w:val="nil"/>
              <w:left w:val="nil"/>
              <w:bottom w:val="single" w:sz="4" w:space="0" w:color="auto"/>
              <w:right w:val="single" w:sz="4" w:space="0" w:color="auto"/>
            </w:tcBorders>
            <w:shd w:val="clear" w:color="auto" w:fill="auto"/>
            <w:noWrap/>
            <w:vAlign w:val="bottom"/>
            <w:hideMark/>
          </w:tcPr>
          <w:p w:rsidR="006A3A4C" w:rsidRPr="004065DF" w:rsidRDefault="00A50B20" w:rsidP="00CC1286">
            <w:pPr>
              <w:spacing w:after="0" w:line="240" w:lineRule="auto"/>
              <w:jc w:val="right"/>
              <w:rPr>
                <w:rFonts w:ascii="Cambria" w:eastAsia="Times New Roman" w:hAnsi="Cambria" w:cs="Times New Roman"/>
                <w:color w:val="000000"/>
                <w:sz w:val="24"/>
                <w:szCs w:val="24"/>
                <w:lang w:eastAsia="el-GR"/>
              </w:rPr>
            </w:pPr>
            <w:r>
              <w:rPr>
                <w:rFonts w:ascii="Cambria" w:eastAsia="Times New Roman" w:hAnsi="Cambria" w:cs="Times New Roman"/>
                <w:color w:val="000000"/>
                <w:sz w:val="24"/>
                <w:szCs w:val="24"/>
                <w:lang w:val="en-US" w:eastAsia="el-GR"/>
              </w:rPr>
              <w:t>9</w:t>
            </w:r>
            <w:r w:rsidR="005D646A">
              <w:rPr>
                <w:rFonts w:ascii="Cambria" w:eastAsia="Times New Roman" w:hAnsi="Cambria" w:cs="Times New Roman"/>
                <w:color w:val="000000"/>
                <w:sz w:val="24"/>
                <w:szCs w:val="24"/>
                <w:lang w:eastAsia="el-GR"/>
              </w:rPr>
              <w:t>75</w:t>
            </w:r>
            <w:r w:rsidR="006A3A4C" w:rsidRPr="004065DF">
              <w:rPr>
                <w:rFonts w:ascii="Cambria" w:eastAsia="Times New Roman" w:hAnsi="Cambria" w:cs="Times New Roman"/>
                <w:color w:val="000000"/>
                <w:sz w:val="24"/>
                <w:szCs w:val="24"/>
                <w:lang w:eastAsia="el-GR"/>
              </w:rPr>
              <w:t>,00</w:t>
            </w:r>
          </w:p>
        </w:tc>
      </w:tr>
      <w:tr w:rsidR="006A3A4C" w:rsidRPr="004065DF" w:rsidTr="006A3A4C">
        <w:trPr>
          <w:trHeight w:val="315"/>
          <w:jc w:val="center"/>
        </w:trPr>
        <w:tc>
          <w:tcPr>
            <w:tcW w:w="3561"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A3A4C" w:rsidRPr="004065DF" w:rsidRDefault="006A3A4C" w:rsidP="00E82361">
            <w:pPr>
              <w:spacing w:after="0" w:line="240" w:lineRule="auto"/>
              <w:jc w:val="right"/>
              <w:rPr>
                <w:rFonts w:ascii="Cambria" w:eastAsia="Times New Roman" w:hAnsi="Cambria" w:cs="Times New Roman"/>
                <w:b/>
                <w:bCs/>
                <w:color w:val="000000"/>
                <w:sz w:val="24"/>
                <w:szCs w:val="24"/>
                <w:lang w:eastAsia="el-GR"/>
              </w:rPr>
            </w:pPr>
            <w:r w:rsidRPr="004065DF">
              <w:rPr>
                <w:rFonts w:ascii="Cambria" w:eastAsia="Times New Roman" w:hAnsi="Cambria" w:cs="Times New Roman"/>
                <w:b/>
                <w:bCs/>
                <w:color w:val="000000"/>
                <w:sz w:val="24"/>
                <w:szCs w:val="24"/>
                <w:lang w:eastAsia="el-GR"/>
              </w:rPr>
              <w:t>ΦΠΑ</w:t>
            </w:r>
          </w:p>
        </w:tc>
        <w:tc>
          <w:tcPr>
            <w:tcW w:w="763" w:type="pct"/>
            <w:tcBorders>
              <w:top w:val="nil"/>
              <w:left w:val="nil"/>
              <w:bottom w:val="single" w:sz="4" w:space="0" w:color="auto"/>
              <w:right w:val="single" w:sz="4" w:space="0" w:color="auto"/>
            </w:tcBorders>
            <w:shd w:val="clear" w:color="auto" w:fill="auto"/>
            <w:noWrap/>
            <w:vAlign w:val="bottom"/>
            <w:hideMark/>
          </w:tcPr>
          <w:p w:rsidR="006A3A4C" w:rsidRPr="004065DF" w:rsidRDefault="00CC1286" w:rsidP="00E82361">
            <w:pPr>
              <w:spacing w:after="0" w:line="240" w:lineRule="auto"/>
              <w:jc w:val="right"/>
              <w:rPr>
                <w:rFonts w:ascii="Cambria" w:eastAsia="Times New Roman" w:hAnsi="Cambria" w:cs="Times New Roman"/>
                <w:color w:val="000000"/>
                <w:sz w:val="24"/>
                <w:szCs w:val="24"/>
                <w:lang w:eastAsia="el-GR"/>
              </w:rPr>
            </w:pPr>
            <w:r>
              <w:rPr>
                <w:rFonts w:ascii="Cambria" w:eastAsia="Times New Roman" w:hAnsi="Cambria" w:cs="Times New Roman"/>
                <w:color w:val="000000"/>
                <w:sz w:val="24"/>
                <w:szCs w:val="24"/>
                <w:lang w:eastAsia="el-GR"/>
              </w:rPr>
              <w:t>0</w:t>
            </w:r>
            <w:r w:rsidR="006A3A4C" w:rsidRPr="004065DF">
              <w:rPr>
                <w:rFonts w:ascii="Cambria" w:eastAsia="Times New Roman" w:hAnsi="Cambria" w:cs="Times New Roman"/>
                <w:color w:val="000000"/>
                <w:sz w:val="24"/>
                <w:szCs w:val="24"/>
                <w:lang w:eastAsia="el-GR"/>
              </w:rPr>
              <w:t>%</w:t>
            </w:r>
          </w:p>
        </w:tc>
        <w:tc>
          <w:tcPr>
            <w:tcW w:w="675" w:type="pct"/>
            <w:tcBorders>
              <w:top w:val="nil"/>
              <w:left w:val="nil"/>
              <w:bottom w:val="single" w:sz="4" w:space="0" w:color="auto"/>
              <w:right w:val="single" w:sz="4" w:space="0" w:color="auto"/>
            </w:tcBorders>
            <w:shd w:val="clear" w:color="auto" w:fill="auto"/>
            <w:noWrap/>
            <w:vAlign w:val="bottom"/>
            <w:hideMark/>
          </w:tcPr>
          <w:p w:rsidR="006A3A4C" w:rsidRPr="004065DF" w:rsidRDefault="00CC1286" w:rsidP="00E82361">
            <w:pPr>
              <w:spacing w:after="0" w:line="240" w:lineRule="auto"/>
              <w:jc w:val="right"/>
              <w:rPr>
                <w:rFonts w:ascii="Cambria" w:eastAsia="Times New Roman" w:hAnsi="Cambria" w:cs="Times New Roman"/>
                <w:color w:val="000000"/>
                <w:sz w:val="24"/>
                <w:szCs w:val="24"/>
                <w:lang w:eastAsia="el-GR"/>
              </w:rPr>
            </w:pPr>
            <w:r>
              <w:rPr>
                <w:rFonts w:ascii="Cambria" w:eastAsia="Times New Roman" w:hAnsi="Cambria" w:cs="Times New Roman"/>
                <w:color w:val="000000"/>
                <w:sz w:val="24"/>
                <w:szCs w:val="24"/>
                <w:lang w:eastAsia="el-GR"/>
              </w:rPr>
              <w:t>0</w:t>
            </w:r>
            <w:r w:rsidR="006A3A4C" w:rsidRPr="004065DF">
              <w:rPr>
                <w:rFonts w:ascii="Cambria" w:eastAsia="Times New Roman" w:hAnsi="Cambria" w:cs="Times New Roman"/>
                <w:color w:val="000000"/>
                <w:sz w:val="24"/>
                <w:szCs w:val="24"/>
                <w:lang w:eastAsia="el-GR"/>
              </w:rPr>
              <w:t>,</w:t>
            </w:r>
            <w:r w:rsidR="00271A0E">
              <w:rPr>
                <w:rFonts w:ascii="Cambria" w:eastAsia="Times New Roman" w:hAnsi="Cambria" w:cs="Times New Roman"/>
                <w:color w:val="000000"/>
                <w:sz w:val="24"/>
                <w:szCs w:val="24"/>
                <w:lang w:val="en-US" w:eastAsia="el-GR"/>
              </w:rPr>
              <w:t>0</w:t>
            </w:r>
            <w:r w:rsidR="006A3A4C" w:rsidRPr="004065DF">
              <w:rPr>
                <w:rFonts w:ascii="Cambria" w:eastAsia="Times New Roman" w:hAnsi="Cambria" w:cs="Times New Roman"/>
                <w:color w:val="000000"/>
                <w:sz w:val="24"/>
                <w:szCs w:val="24"/>
                <w:lang w:eastAsia="el-GR"/>
              </w:rPr>
              <w:t>0</w:t>
            </w:r>
          </w:p>
        </w:tc>
      </w:tr>
      <w:tr w:rsidR="006A3A4C" w:rsidRPr="004065DF" w:rsidTr="006A3A4C">
        <w:trPr>
          <w:trHeight w:val="315"/>
          <w:jc w:val="center"/>
        </w:trPr>
        <w:tc>
          <w:tcPr>
            <w:tcW w:w="4325"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A3A4C" w:rsidRPr="004065DF" w:rsidRDefault="006A3A4C" w:rsidP="00E82361">
            <w:pPr>
              <w:spacing w:after="0" w:line="240" w:lineRule="auto"/>
              <w:jc w:val="right"/>
              <w:rPr>
                <w:rFonts w:ascii="Cambria" w:eastAsia="Times New Roman" w:hAnsi="Cambria" w:cs="Times New Roman"/>
                <w:b/>
                <w:bCs/>
                <w:color w:val="000000"/>
                <w:sz w:val="24"/>
                <w:szCs w:val="24"/>
                <w:lang w:eastAsia="el-GR"/>
              </w:rPr>
            </w:pPr>
            <w:r w:rsidRPr="004065DF">
              <w:rPr>
                <w:rFonts w:ascii="Cambria" w:eastAsia="Times New Roman" w:hAnsi="Cambria" w:cs="Times New Roman"/>
                <w:b/>
                <w:bCs/>
                <w:color w:val="000000"/>
                <w:sz w:val="24"/>
                <w:szCs w:val="24"/>
                <w:lang w:eastAsia="el-GR"/>
              </w:rPr>
              <w:t>Σύνολο με ΦΠΑ</w:t>
            </w:r>
          </w:p>
        </w:tc>
        <w:tc>
          <w:tcPr>
            <w:tcW w:w="675" w:type="pct"/>
            <w:tcBorders>
              <w:top w:val="nil"/>
              <w:left w:val="nil"/>
              <w:bottom w:val="single" w:sz="4" w:space="0" w:color="auto"/>
              <w:right w:val="single" w:sz="4" w:space="0" w:color="auto"/>
            </w:tcBorders>
            <w:shd w:val="clear" w:color="auto" w:fill="auto"/>
            <w:noWrap/>
            <w:vAlign w:val="bottom"/>
            <w:hideMark/>
          </w:tcPr>
          <w:p w:rsidR="006A3A4C" w:rsidRPr="004065DF" w:rsidRDefault="005D646A" w:rsidP="00E82361">
            <w:pPr>
              <w:spacing w:after="0" w:line="240" w:lineRule="auto"/>
              <w:jc w:val="right"/>
              <w:rPr>
                <w:rFonts w:ascii="Cambria" w:eastAsia="Times New Roman" w:hAnsi="Cambria" w:cs="Times New Roman"/>
                <w:color w:val="000000"/>
                <w:sz w:val="24"/>
                <w:szCs w:val="24"/>
                <w:lang w:eastAsia="el-GR"/>
              </w:rPr>
            </w:pPr>
            <w:r>
              <w:rPr>
                <w:rFonts w:ascii="Cambria" w:eastAsia="Times New Roman" w:hAnsi="Cambria" w:cs="Times New Roman"/>
                <w:color w:val="000000"/>
                <w:sz w:val="24"/>
                <w:szCs w:val="24"/>
                <w:lang w:eastAsia="el-GR"/>
              </w:rPr>
              <w:t>975</w:t>
            </w:r>
            <w:r w:rsidR="006A3A4C" w:rsidRPr="004065DF">
              <w:rPr>
                <w:rFonts w:ascii="Cambria" w:eastAsia="Times New Roman" w:hAnsi="Cambria" w:cs="Times New Roman"/>
                <w:color w:val="000000"/>
                <w:sz w:val="24"/>
                <w:szCs w:val="24"/>
                <w:lang w:eastAsia="el-GR"/>
              </w:rPr>
              <w:t>,</w:t>
            </w:r>
            <w:r w:rsidR="00271A0E">
              <w:rPr>
                <w:rFonts w:ascii="Cambria" w:eastAsia="Times New Roman" w:hAnsi="Cambria" w:cs="Times New Roman"/>
                <w:color w:val="000000"/>
                <w:sz w:val="24"/>
                <w:szCs w:val="24"/>
                <w:lang w:eastAsia="el-GR"/>
              </w:rPr>
              <w:t>0</w:t>
            </w:r>
            <w:r w:rsidR="006A3A4C" w:rsidRPr="004065DF">
              <w:rPr>
                <w:rFonts w:ascii="Cambria" w:eastAsia="Times New Roman" w:hAnsi="Cambria" w:cs="Times New Roman"/>
                <w:color w:val="000000"/>
                <w:sz w:val="24"/>
                <w:szCs w:val="24"/>
                <w:lang w:eastAsia="el-GR"/>
              </w:rPr>
              <w:t>0</w:t>
            </w:r>
          </w:p>
        </w:tc>
      </w:tr>
    </w:tbl>
    <w:p w:rsidR="00831416" w:rsidRDefault="00831416" w:rsidP="004065DF">
      <w:pPr>
        <w:pStyle w:val="2"/>
        <w:ind w:firstLine="720"/>
        <w:jc w:val="center"/>
        <w:rPr>
          <w:rFonts w:asciiTheme="majorHAnsi" w:eastAsiaTheme="minorHAnsi" w:hAnsiTheme="majorHAnsi" w:cstheme="minorBidi"/>
          <w:b w:val="0"/>
          <w:i w:val="0"/>
          <w:iCs w:val="0"/>
          <w:color w:val="auto"/>
          <w:lang w:eastAsia="en-US"/>
        </w:rPr>
      </w:pPr>
    </w:p>
    <w:p w:rsidR="00E71EF8" w:rsidRPr="004065DF" w:rsidRDefault="004065DF" w:rsidP="004065DF">
      <w:pPr>
        <w:pStyle w:val="2"/>
        <w:ind w:firstLine="720"/>
        <w:jc w:val="center"/>
        <w:rPr>
          <w:rFonts w:asciiTheme="majorHAnsi" w:eastAsiaTheme="minorHAnsi" w:hAnsiTheme="majorHAnsi" w:cstheme="minorBidi"/>
          <w:b w:val="0"/>
          <w:i w:val="0"/>
          <w:iCs w:val="0"/>
          <w:color w:val="auto"/>
          <w:lang w:eastAsia="en-US"/>
        </w:rPr>
      </w:pPr>
      <w:r>
        <w:rPr>
          <w:rFonts w:asciiTheme="majorHAnsi" w:eastAsiaTheme="minorHAnsi" w:hAnsiTheme="majorHAnsi" w:cstheme="minorBidi"/>
          <w:b w:val="0"/>
          <w:i w:val="0"/>
          <w:iCs w:val="0"/>
          <w:color w:val="auto"/>
          <w:lang w:eastAsia="en-US"/>
        </w:rPr>
        <w:t xml:space="preserve">                                                                </w:t>
      </w:r>
      <w:r w:rsidR="00E71EF8" w:rsidRPr="004065DF">
        <w:rPr>
          <w:rFonts w:asciiTheme="majorHAnsi" w:eastAsiaTheme="minorHAnsi" w:hAnsiTheme="majorHAnsi" w:cstheme="minorBidi"/>
          <w:b w:val="0"/>
          <w:i w:val="0"/>
          <w:iCs w:val="0"/>
          <w:color w:val="auto"/>
          <w:lang w:eastAsia="en-US"/>
        </w:rPr>
        <w:t xml:space="preserve">Γαλάτσι, </w:t>
      </w:r>
      <w:r w:rsidR="00CC1286">
        <w:rPr>
          <w:rFonts w:asciiTheme="majorHAnsi" w:eastAsiaTheme="minorHAnsi" w:hAnsiTheme="majorHAnsi" w:cstheme="minorBidi"/>
          <w:b w:val="0"/>
          <w:i w:val="0"/>
          <w:iCs w:val="0"/>
          <w:color w:val="auto"/>
          <w:lang w:eastAsia="en-US"/>
        </w:rPr>
        <w:t>18</w:t>
      </w:r>
      <w:r w:rsidR="00C37668">
        <w:rPr>
          <w:rFonts w:asciiTheme="majorHAnsi" w:eastAsiaTheme="minorHAnsi" w:hAnsiTheme="majorHAnsi" w:cstheme="minorBidi"/>
          <w:b w:val="0"/>
          <w:i w:val="0"/>
          <w:iCs w:val="0"/>
          <w:color w:val="auto"/>
          <w:lang w:eastAsia="en-US"/>
        </w:rPr>
        <w:t>/</w:t>
      </w:r>
      <w:r w:rsidR="00CC1286">
        <w:rPr>
          <w:rFonts w:asciiTheme="majorHAnsi" w:eastAsiaTheme="minorHAnsi" w:hAnsiTheme="majorHAnsi" w:cstheme="minorBidi"/>
          <w:b w:val="0"/>
          <w:i w:val="0"/>
          <w:iCs w:val="0"/>
          <w:color w:val="auto"/>
          <w:lang w:eastAsia="en-US"/>
        </w:rPr>
        <w:t>09/</w:t>
      </w:r>
      <w:r w:rsidR="00C37668">
        <w:rPr>
          <w:rFonts w:asciiTheme="majorHAnsi" w:eastAsiaTheme="minorHAnsi" w:hAnsiTheme="majorHAnsi" w:cstheme="minorBidi"/>
          <w:b w:val="0"/>
          <w:i w:val="0"/>
          <w:iCs w:val="0"/>
          <w:color w:val="auto"/>
          <w:lang w:eastAsia="en-US"/>
        </w:rPr>
        <w:t>2019</w:t>
      </w:r>
    </w:p>
    <w:tbl>
      <w:tblPr>
        <w:tblpPr w:leftFromText="180" w:rightFromText="180" w:vertAnchor="text" w:horzAnchor="margin" w:tblpY="174"/>
        <w:tblW w:w="8484" w:type="dxa"/>
        <w:tblLayout w:type="fixed"/>
        <w:tblLook w:val="0000" w:firstRow="0" w:lastRow="0" w:firstColumn="0" w:lastColumn="0" w:noHBand="0" w:noVBand="0"/>
      </w:tblPr>
      <w:tblGrid>
        <w:gridCol w:w="3510"/>
        <w:gridCol w:w="567"/>
        <w:gridCol w:w="4407"/>
      </w:tblGrid>
      <w:tr w:rsidR="00E71EF8" w:rsidRPr="004065DF" w:rsidTr="00E82361">
        <w:trPr>
          <w:trHeight w:val="1170"/>
        </w:trPr>
        <w:tc>
          <w:tcPr>
            <w:tcW w:w="3510" w:type="dxa"/>
          </w:tcPr>
          <w:p w:rsidR="004065DF" w:rsidRPr="004065DF" w:rsidRDefault="004065DF" w:rsidP="004065DF">
            <w:pPr>
              <w:spacing w:after="0" w:line="240" w:lineRule="auto"/>
              <w:jc w:val="center"/>
              <w:rPr>
                <w:rFonts w:asciiTheme="majorHAnsi" w:hAnsiTheme="majorHAnsi"/>
                <w:bCs/>
                <w:sz w:val="24"/>
                <w:szCs w:val="24"/>
              </w:rPr>
            </w:pPr>
          </w:p>
          <w:p w:rsidR="004065DF" w:rsidRPr="004065DF" w:rsidRDefault="004065DF" w:rsidP="004065DF">
            <w:pPr>
              <w:spacing w:after="0" w:line="240" w:lineRule="auto"/>
              <w:jc w:val="center"/>
              <w:rPr>
                <w:rFonts w:asciiTheme="majorHAnsi" w:hAnsiTheme="majorHAnsi"/>
                <w:bCs/>
                <w:sz w:val="24"/>
                <w:szCs w:val="24"/>
              </w:rPr>
            </w:pPr>
            <w:r w:rsidRPr="004065DF">
              <w:rPr>
                <w:rFonts w:asciiTheme="majorHAnsi" w:hAnsiTheme="majorHAnsi"/>
                <w:bCs/>
                <w:sz w:val="24"/>
                <w:szCs w:val="24"/>
              </w:rPr>
              <w:t>Η ΣΥΝΤΑΞΑΣΑ</w:t>
            </w:r>
          </w:p>
          <w:p w:rsidR="004065DF" w:rsidRPr="004065DF" w:rsidRDefault="004065DF" w:rsidP="004065DF">
            <w:pPr>
              <w:spacing w:after="0" w:line="240" w:lineRule="auto"/>
              <w:jc w:val="center"/>
              <w:rPr>
                <w:rFonts w:asciiTheme="majorHAnsi" w:hAnsiTheme="majorHAnsi"/>
                <w:bCs/>
                <w:sz w:val="24"/>
                <w:szCs w:val="24"/>
              </w:rPr>
            </w:pPr>
          </w:p>
          <w:p w:rsidR="004065DF" w:rsidRPr="004065DF" w:rsidRDefault="004065DF" w:rsidP="004065DF">
            <w:pPr>
              <w:spacing w:after="0" w:line="240" w:lineRule="auto"/>
              <w:jc w:val="center"/>
              <w:rPr>
                <w:rFonts w:asciiTheme="majorHAnsi" w:hAnsiTheme="majorHAnsi"/>
                <w:bCs/>
                <w:sz w:val="24"/>
                <w:szCs w:val="24"/>
              </w:rPr>
            </w:pPr>
          </w:p>
          <w:p w:rsidR="004065DF" w:rsidRPr="004065DF" w:rsidRDefault="004065DF" w:rsidP="004065DF">
            <w:pPr>
              <w:spacing w:after="0" w:line="240" w:lineRule="auto"/>
              <w:jc w:val="center"/>
              <w:rPr>
                <w:rFonts w:asciiTheme="majorHAnsi" w:hAnsiTheme="majorHAnsi"/>
                <w:bCs/>
                <w:sz w:val="24"/>
                <w:szCs w:val="24"/>
              </w:rPr>
            </w:pPr>
          </w:p>
          <w:p w:rsidR="004065DF" w:rsidRPr="004065DF" w:rsidRDefault="004065DF" w:rsidP="004065DF">
            <w:pPr>
              <w:spacing w:after="0" w:line="240" w:lineRule="auto"/>
              <w:jc w:val="center"/>
              <w:rPr>
                <w:rFonts w:asciiTheme="majorHAnsi" w:hAnsiTheme="majorHAnsi"/>
                <w:bCs/>
                <w:sz w:val="24"/>
                <w:szCs w:val="24"/>
              </w:rPr>
            </w:pPr>
            <w:r w:rsidRPr="004065DF">
              <w:rPr>
                <w:rFonts w:asciiTheme="majorHAnsi" w:hAnsiTheme="majorHAnsi"/>
                <w:bCs/>
                <w:sz w:val="24"/>
                <w:szCs w:val="24"/>
              </w:rPr>
              <w:t xml:space="preserve">ΧΑΤΖΗΔΗΜΗΤΡΙΟΥ ΜΑΥΡΑ </w:t>
            </w:r>
          </w:p>
          <w:p w:rsidR="00E71EF8" w:rsidRPr="004065DF" w:rsidRDefault="004065DF" w:rsidP="004065DF">
            <w:pPr>
              <w:spacing w:after="0" w:line="240" w:lineRule="auto"/>
              <w:jc w:val="center"/>
              <w:rPr>
                <w:rFonts w:asciiTheme="majorHAnsi" w:hAnsiTheme="majorHAnsi"/>
                <w:bCs/>
                <w:sz w:val="24"/>
                <w:szCs w:val="24"/>
              </w:rPr>
            </w:pPr>
            <w:r w:rsidRPr="004065DF">
              <w:rPr>
                <w:rFonts w:asciiTheme="majorHAnsi" w:hAnsiTheme="majorHAnsi"/>
                <w:bCs/>
                <w:sz w:val="24"/>
                <w:szCs w:val="24"/>
              </w:rPr>
              <w:t>ΕΠΟΠΤΗΣ ΔΗΜΟΣΙΑΣ ΥΓΕΙΑΣ</w:t>
            </w:r>
          </w:p>
        </w:tc>
        <w:tc>
          <w:tcPr>
            <w:tcW w:w="567" w:type="dxa"/>
          </w:tcPr>
          <w:p w:rsidR="00E71EF8" w:rsidRPr="004065DF" w:rsidRDefault="00E71EF8" w:rsidP="00E82361">
            <w:pPr>
              <w:spacing w:after="0" w:line="240" w:lineRule="auto"/>
              <w:jc w:val="center"/>
              <w:rPr>
                <w:rFonts w:asciiTheme="majorHAnsi" w:hAnsiTheme="majorHAnsi"/>
                <w:bCs/>
                <w:sz w:val="24"/>
                <w:szCs w:val="24"/>
              </w:rPr>
            </w:pPr>
          </w:p>
          <w:p w:rsidR="00E71EF8" w:rsidRPr="004065DF" w:rsidRDefault="00E71EF8" w:rsidP="00E82361">
            <w:pPr>
              <w:spacing w:after="0" w:line="240" w:lineRule="auto"/>
              <w:jc w:val="center"/>
              <w:rPr>
                <w:rFonts w:asciiTheme="majorHAnsi" w:hAnsiTheme="majorHAnsi"/>
                <w:bCs/>
                <w:sz w:val="24"/>
                <w:szCs w:val="24"/>
              </w:rPr>
            </w:pPr>
          </w:p>
        </w:tc>
        <w:tc>
          <w:tcPr>
            <w:tcW w:w="4407" w:type="dxa"/>
          </w:tcPr>
          <w:p w:rsidR="004065DF" w:rsidRPr="004065DF" w:rsidRDefault="004065DF" w:rsidP="004065DF">
            <w:pPr>
              <w:spacing w:after="0" w:line="240" w:lineRule="auto"/>
              <w:jc w:val="center"/>
              <w:rPr>
                <w:rFonts w:asciiTheme="majorHAnsi" w:hAnsiTheme="majorHAnsi"/>
                <w:bCs/>
                <w:sz w:val="24"/>
                <w:szCs w:val="24"/>
              </w:rPr>
            </w:pPr>
            <w:r w:rsidRPr="004065DF">
              <w:rPr>
                <w:rFonts w:asciiTheme="majorHAnsi" w:hAnsiTheme="majorHAnsi"/>
                <w:bCs/>
                <w:sz w:val="24"/>
                <w:szCs w:val="24"/>
              </w:rPr>
              <w:t>ΘΕΩΡΗΘΗΚΕ</w:t>
            </w:r>
          </w:p>
          <w:p w:rsidR="004065DF" w:rsidRPr="004065DF" w:rsidRDefault="004065DF" w:rsidP="004065DF">
            <w:pPr>
              <w:spacing w:after="0" w:line="240" w:lineRule="auto"/>
              <w:jc w:val="center"/>
              <w:rPr>
                <w:rFonts w:asciiTheme="majorHAnsi" w:hAnsiTheme="majorHAnsi"/>
                <w:bCs/>
                <w:sz w:val="24"/>
                <w:szCs w:val="24"/>
              </w:rPr>
            </w:pPr>
            <w:r w:rsidRPr="004065DF">
              <w:rPr>
                <w:rFonts w:asciiTheme="majorHAnsi" w:hAnsiTheme="majorHAnsi"/>
                <w:bCs/>
                <w:sz w:val="24"/>
                <w:szCs w:val="24"/>
              </w:rPr>
              <w:t xml:space="preserve">Η ΠΡΟΪΣΤΑΜΕΝΗ Δ//ΝΣΗΣ </w:t>
            </w:r>
          </w:p>
          <w:p w:rsidR="004065DF" w:rsidRPr="004065DF" w:rsidRDefault="004065DF" w:rsidP="004065DF">
            <w:pPr>
              <w:spacing w:after="0" w:line="240" w:lineRule="auto"/>
              <w:jc w:val="center"/>
              <w:rPr>
                <w:rFonts w:asciiTheme="majorHAnsi" w:hAnsiTheme="majorHAnsi"/>
                <w:bCs/>
                <w:sz w:val="24"/>
                <w:szCs w:val="24"/>
              </w:rPr>
            </w:pPr>
            <w:r w:rsidRPr="004065DF">
              <w:rPr>
                <w:rFonts w:asciiTheme="majorHAnsi" w:hAnsiTheme="majorHAnsi"/>
                <w:bCs/>
                <w:sz w:val="24"/>
                <w:szCs w:val="24"/>
              </w:rPr>
              <w:t xml:space="preserve">ΚΟΙΝΩΝΙΚΗΣ ΠΟΛΙΤΙΚΗΣ ΚΑΙ ΥΓΕΙΑΣ </w:t>
            </w:r>
          </w:p>
          <w:p w:rsidR="004065DF" w:rsidRPr="004065DF" w:rsidRDefault="004065DF" w:rsidP="004065DF">
            <w:pPr>
              <w:spacing w:after="0" w:line="240" w:lineRule="auto"/>
              <w:jc w:val="center"/>
              <w:rPr>
                <w:rFonts w:asciiTheme="majorHAnsi" w:hAnsiTheme="majorHAnsi"/>
                <w:bCs/>
                <w:sz w:val="24"/>
                <w:szCs w:val="24"/>
              </w:rPr>
            </w:pPr>
          </w:p>
          <w:p w:rsidR="004065DF" w:rsidRPr="004065DF" w:rsidRDefault="004065DF" w:rsidP="004065DF">
            <w:pPr>
              <w:spacing w:after="0" w:line="240" w:lineRule="auto"/>
              <w:jc w:val="center"/>
              <w:rPr>
                <w:rFonts w:asciiTheme="majorHAnsi" w:hAnsiTheme="majorHAnsi"/>
                <w:bCs/>
                <w:sz w:val="24"/>
                <w:szCs w:val="24"/>
              </w:rPr>
            </w:pPr>
          </w:p>
          <w:p w:rsidR="004065DF" w:rsidRPr="004065DF" w:rsidRDefault="004065DF" w:rsidP="004065DF">
            <w:pPr>
              <w:pStyle w:val="3"/>
              <w:spacing w:before="0" w:line="240" w:lineRule="auto"/>
              <w:jc w:val="center"/>
              <w:rPr>
                <w:rFonts w:eastAsiaTheme="minorHAnsi" w:cstheme="minorBidi"/>
                <w:b w:val="0"/>
                <w:color w:val="auto"/>
                <w:sz w:val="24"/>
                <w:szCs w:val="24"/>
              </w:rPr>
            </w:pPr>
            <w:r w:rsidRPr="004065DF">
              <w:rPr>
                <w:rFonts w:eastAsiaTheme="minorHAnsi" w:cstheme="minorBidi"/>
                <w:b w:val="0"/>
                <w:color w:val="auto"/>
                <w:sz w:val="24"/>
                <w:szCs w:val="24"/>
              </w:rPr>
              <w:t>ΓΚΟΓΚΟΥ ΜΑΡΙΑ</w:t>
            </w:r>
          </w:p>
          <w:p w:rsidR="00E71EF8" w:rsidRPr="004065DF" w:rsidRDefault="004065DF" w:rsidP="004065DF">
            <w:pPr>
              <w:spacing w:after="0" w:line="240" w:lineRule="auto"/>
              <w:jc w:val="center"/>
              <w:rPr>
                <w:rFonts w:asciiTheme="majorHAnsi" w:hAnsiTheme="majorHAnsi"/>
                <w:bCs/>
                <w:sz w:val="24"/>
                <w:szCs w:val="24"/>
              </w:rPr>
            </w:pPr>
            <w:r w:rsidRPr="004065DF">
              <w:rPr>
                <w:rFonts w:asciiTheme="majorHAnsi" w:hAnsiTheme="majorHAnsi"/>
                <w:bCs/>
                <w:sz w:val="24"/>
                <w:szCs w:val="24"/>
              </w:rPr>
              <w:t>ΚΟΙΝΩΝΙΚΟΣ ΛΕΙΤΟΥΡΓΟΣ</w:t>
            </w:r>
          </w:p>
        </w:tc>
      </w:tr>
    </w:tbl>
    <w:p w:rsidR="00FB2A1B" w:rsidRPr="00831416" w:rsidRDefault="00FB2A1B" w:rsidP="00831416">
      <w:pPr>
        <w:rPr>
          <w:rFonts w:asciiTheme="majorHAnsi" w:hAnsiTheme="majorHAnsi"/>
          <w:bCs/>
          <w:sz w:val="2"/>
          <w:szCs w:val="24"/>
        </w:rPr>
      </w:pPr>
    </w:p>
    <w:sectPr w:rsidR="00FB2A1B" w:rsidRPr="00831416" w:rsidSect="00FB2A1B">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C30" w:rsidRDefault="00FD1C30" w:rsidP="006A3A4C">
      <w:pPr>
        <w:spacing w:after="0" w:line="240" w:lineRule="auto"/>
      </w:pPr>
      <w:r>
        <w:separator/>
      </w:r>
    </w:p>
  </w:endnote>
  <w:endnote w:type="continuationSeparator" w:id="0">
    <w:p w:rsidR="00FD1C30" w:rsidRDefault="00FD1C30" w:rsidP="006A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02922"/>
      <w:docPartObj>
        <w:docPartGallery w:val="Page Numbers (Bottom of Page)"/>
        <w:docPartUnique/>
      </w:docPartObj>
    </w:sdtPr>
    <w:sdtEndPr/>
    <w:sdtContent>
      <w:p w:rsidR="005F476B" w:rsidRDefault="005F476B">
        <w:pPr>
          <w:pStyle w:val="a8"/>
          <w:jc w:val="center"/>
        </w:pPr>
        <w:r>
          <w:fldChar w:fldCharType="begin"/>
        </w:r>
        <w:r>
          <w:instrText xml:space="preserve"> PAGE   \* MERGEFORMAT </w:instrText>
        </w:r>
        <w:r>
          <w:fldChar w:fldCharType="separate"/>
        </w:r>
        <w:r w:rsidR="00A43AB3">
          <w:rPr>
            <w:noProof/>
          </w:rPr>
          <w:t>2</w:t>
        </w:r>
        <w:r>
          <w:rPr>
            <w:noProof/>
          </w:rPr>
          <w:fldChar w:fldCharType="end"/>
        </w:r>
      </w:p>
    </w:sdtContent>
  </w:sdt>
  <w:p w:rsidR="005F476B" w:rsidRDefault="005F476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C30" w:rsidRDefault="00FD1C30" w:rsidP="006A3A4C">
      <w:pPr>
        <w:spacing w:after="0" w:line="240" w:lineRule="auto"/>
      </w:pPr>
      <w:r>
        <w:separator/>
      </w:r>
    </w:p>
  </w:footnote>
  <w:footnote w:type="continuationSeparator" w:id="0">
    <w:p w:rsidR="00FD1C30" w:rsidRDefault="00FD1C30" w:rsidP="006A3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C314E"/>
    <w:multiLevelType w:val="hybridMultilevel"/>
    <w:tmpl w:val="3D3EC5E8"/>
    <w:lvl w:ilvl="0" w:tplc="73F03922">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BB941E7"/>
    <w:multiLevelType w:val="hybridMultilevel"/>
    <w:tmpl w:val="E4507E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7EA72E0E"/>
    <w:multiLevelType w:val="hybridMultilevel"/>
    <w:tmpl w:val="0E06658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589"/>
    <w:rsid w:val="00036848"/>
    <w:rsid w:val="00131C70"/>
    <w:rsid w:val="00132DC9"/>
    <w:rsid w:val="00133D1E"/>
    <w:rsid w:val="00186E0E"/>
    <w:rsid w:val="002136A1"/>
    <w:rsid w:val="002306A9"/>
    <w:rsid w:val="00264F5E"/>
    <w:rsid w:val="00271A0E"/>
    <w:rsid w:val="002E4D53"/>
    <w:rsid w:val="00326D5B"/>
    <w:rsid w:val="003347E3"/>
    <w:rsid w:val="00341008"/>
    <w:rsid w:val="0036150E"/>
    <w:rsid w:val="003965DF"/>
    <w:rsid w:val="003B61ED"/>
    <w:rsid w:val="003C4884"/>
    <w:rsid w:val="004065DF"/>
    <w:rsid w:val="005071B1"/>
    <w:rsid w:val="00533925"/>
    <w:rsid w:val="005B3912"/>
    <w:rsid w:val="005D646A"/>
    <w:rsid w:val="005F476B"/>
    <w:rsid w:val="006256FC"/>
    <w:rsid w:val="00671568"/>
    <w:rsid w:val="006A3A4C"/>
    <w:rsid w:val="00712C69"/>
    <w:rsid w:val="00715C05"/>
    <w:rsid w:val="007429F9"/>
    <w:rsid w:val="0074600C"/>
    <w:rsid w:val="00763CAF"/>
    <w:rsid w:val="00770584"/>
    <w:rsid w:val="00831416"/>
    <w:rsid w:val="008D5C8B"/>
    <w:rsid w:val="008F356E"/>
    <w:rsid w:val="0098497D"/>
    <w:rsid w:val="009C1E20"/>
    <w:rsid w:val="009D52EE"/>
    <w:rsid w:val="009E776B"/>
    <w:rsid w:val="00A25E74"/>
    <w:rsid w:val="00A43AB3"/>
    <w:rsid w:val="00A50B20"/>
    <w:rsid w:val="00A644E9"/>
    <w:rsid w:val="00B102FA"/>
    <w:rsid w:val="00B11ACB"/>
    <w:rsid w:val="00B64589"/>
    <w:rsid w:val="00C07A62"/>
    <w:rsid w:val="00C142C4"/>
    <w:rsid w:val="00C26484"/>
    <w:rsid w:val="00C37668"/>
    <w:rsid w:val="00CC1286"/>
    <w:rsid w:val="00CF2860"/>
    <w:rsid w:val="00CF6F85"/>
    <w:rsid w:val="00CF7A26"/>
    <w:rsid w:val="00D63F16"/>
    <w:rsid w:val="00D76020"/>
    <w:rsid w:val="00DA52E2"/>
    <w:rsid w:val="00DD12C8"/>
    <w:rsid w:val="00E31933"/>
    <w:rsid w:val="00E46DD4"/>
    <w:rsid w:val="00E6671E"/>
    <w:rsid w:val="00E71EF8"/>
    <w:rsid w:val="00E82361"/>
    <w:rsid w:val="00EA11E5"/>
    <w:rsid w:val="00F87F31"/>
    <w:rsid w:val="00FA0601"/>
    <w:rsid w:val="00FA705A"/>
    <w:rsid w:val="00FB2A1B"/>
    <w:rsid w:val="00FD1C30"/>
    <w:rsid w:val="00FD3AB2"/>
    <w:rsid w:val="00FE67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F6C6D-D4AD-476C-AE4F-049AFEC9D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589"/>
  </w:style>
  <w:style w:type="paragraph" w:styleId="1">
    <w:name w:val="heading 1"/>
    <w:basedOn w:val="a"/>
    <w:next w:val="a"/>
    <w:link w:val="1Char"/>
    <w:qFormat/>
    <w:rsid w:val="00E71EF8"/>
    <w:pPr>
      <w:keepNext/>
      <w:spacing w:after="0" w:line="240" w:lineRule="auto"/>
      <w:outlineLvl w:val="0"/>
    </w:pPr>
    <w:rPr>
      <w:rFonts w:ascii="Times New Roman" w:eastAsia="Times New Roman" w:hAnsi="Times New Roman" w:cs="Times New Roman"/>
      <w:b/>
      <w:bCs/>
      <w:sz w:val="24"/>
      <w:szCs w:val="24"/>
      <w:u w:val="single"/>
      <w:lang w:eastAsia="el-GR"/>
    </w:rPr>
  </w:style>
  <w:style w:type="paragraph" w:styleId="3">
    <w:name w:val="heading 3"/>
    <w:basedOn w:val="a"/>
    <w:next w:val="a"/>
    <w:link w:val="3Char"/>
    <w:uiPriority w:val="9"/>
    <w:semiHidden/>
    <w:unhideWhenUsed/>
    <w:qFormat/>
    <w:rsid w:val="00E71E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64589"/>
    <w:rPr>
      <w:b/>
      <w:bCs/>
    </w:rPr>
  </w:style>
  <w:style w:type="paragraph" w:styleId="a4">
    <w:name w:val="List Paragraph"/>
    <w:basedOn w:val="a"/>
    <w:uiPriority w:val="34"/>
    <w:qFormat/>
    <w:rsid w:val="00CF2860"/>
    <w:pPr>
      <w:ind w:left="720"/>
      <w:contextualSpacing/>
    </w:pPr>
  </w:style>
  <w:style w:type="table" w:styleId="a5">
    <w:name w:val="Table Grid"/>
    <w:basedOn w:val="a1"/>
    <w:uiPriority w:val="59"/>
    <w:rsid w:val="00FE6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rsid w:val="00E71EF8"/>
    <w:rPr>
      <w:rFonts w:ascii="Times New Roman" w:eastAsia="Times New Roman" w:hAnsi="Times New Roman" w:cs="Times New Roman"/>
      <w:b/>
      <w:bCs/>
      <w:sz w:val="24"/>
      <w:szCs w:val="24"/>
      <w:u w:val="single"/>
      <w:lang w:eastAsia="el-GR"/>
    </w:rPr>
  </w:style>
  <w:style w:type="paragraph" w:styleId="a6">
    <w:name w:val="Balloon Text"/>
    <w:basedOn w:val="a"/>
    <w:link w:val="Char"/>
    <w:uiPriority w:val="99"/>
    <w:semiHidden/>
    <w:unhideWhenUsed/>
    <w:rsid w:val="00E71EF8"/>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E71EF8"/>
    <w:rPr>
      <w:rFonts w:ascii="Tahoma" w:hAnsi="Tahoma" w:cs="Tahoma"/>
      <w:sz w:val="16"/>
      <w:szCs w:val="16"/>
    </w:rPr>
  </w:style>
  <w:style w:type="character" w:customStyle="1" w:styleId="3Char">
    <w:name w:val="Επικεφαλίδα 3 Char"/>
    <w:basedOn w:val="a0"/>
    <w:link w:val="3"/>
    <w:uiPriority w:val="9"/>
    <w:semiHidden/>
    <w:rsid w:val="00E71EF8"/>
    <w:rPr>
      <w:rFonts w:asciiTheme="majorHAnsi" w:eastAsiaTheme="majorEastAsia" w:hAnsiTheme="majorHAnsi" w:cstheme="majorBidi"/>
      <w:b/>
      <w:bCs/>
      <w:color w:val="4F81BD" w:themeColor="accent1"/>
    </w:rPr>
  </w:style>
  <w:style w:type="paragraph" w:styleId="2">
    <w:name w:val="Body Text 2"/>
    <w:basedOn w:val="a"/>
    <w:link w:val="2Char"/>
    <w:semiHidden/>
    <w:rsid w:val="00E71EF8"/>
    <w:pPr>
      <w:spacing w:after="0" w:line="240" w:lineRule="auto"/>
    </w:pPr>
    <w:rPr>
      <w:rFonts w:ascii="Times New Roman" w:eastAsia="Times New Roman" w:hAnsi="Times New Roman" w:cs="Times New Roman"/>
      <w:b/>
      <w:bCs/>
      <w:i/>
      <w:iCs/>
      <w:color w:val="FF0000"/>
      <w:sz w:val="24"/>
      <w:szCs w:val="24"/>
      <w:lang w:eastAsia="el-GR"/>
    </w:rPr>
  </w:style>
  <w:style w:type="character" w:customStyle="1" w:styleId="2Char">
    <w:name w:val="Σώμα κείμενου 2 Char"/>
    <w:basedOn w:val="a0"/>
    <w:link w:val="2"/>
    <w:semiHidden/>
    <w:rsid w:val="00E71EF8"/>
    <w:rPr>
      <w:rFonts w:ascii="Times New Roman" w:eastAsia="Times New Roman" w:hAnsi="Times New Roman" w:cs="Times New Roman"/>
      <w:b/>
      <w:bCs/>
      <w:i/>
      <w:iCs/>
      <w:color w:val="FF0000"/>
      <w:sz w:val="24"/>
      <w:szCs w:val="24"/>
      <w:lang w:eastAsia="el-GR"/>
    </w:rPr>
  </w:style>
  <w:style w:type="paragraph" w:styleId="a7">
    <w:name w:val="header"/>
    <w:basedOn w:val="a"/>
    <w:link w:val="Char0"/>
    <w:uiPriority w:val="99"/>
    <w:semiHidden/>
    <w:unhideWhenUsed/>
    <w:rsid w:val="006A3A4C"/>
    <w:pPr>
      <w:tabs>
        <w:tab w:val="center" w:pos="4153"/>
        <w:tab w:val="right" w:pos="8306"/>
      </w:tabs>
      <w:spacing w:after="0" w:line="240" w:lineRule="auto"/>
    </w:pPr>
  </w:style>
  <w:style w:type="character" w:customStyle="1" w:styleId="Char0">
    <w:name w:val="Κεφαλίδα Char"/>
    <w:basedOn w:val="a0"/>
    <w:link w:val="a7"/>
    <w:uiPriority w:val="99"/>
    <w:semiHidden/>
    <w:rsid w:val="006A3A4C"/>
  </w:style>
  <w:style w:type="paragraph" w:styleId="a8">
    <w:name w:val="footer"/>
    <w:basedOn w:val="a"/>
    <w:link w:val="Char1"/>
    <w:uiPriority w:val="99"/>
    <w:unhideWhenUsed/>
    <w:rsid w:val="006A3A4C"/>
    <w:pPr>
      <w:tabs>
        <w:tab w:val="center" w:pos="4153"/>
        <w:tab w:val="right" w:pos="8306"/>
      </w:tabs>
      <w:spacing w:after="0" w:line="240" w:lineRule="auto"/>
    </w:pPr>
  </w:style>
  <w:style w:type="character" w:customStyle="1" w:styleId="Char1">
    <w:name w:val="Υποσέλιδο Char"/>
    <w:basedOn w:val="a0"/>
    <w:link w:val="a8"/>
    <w:uiPriority w:val="99"/>
    <w:rsid w:val="006A3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0450">
      <w:bodyDiv w:val="1"/>
      <w:marLeft w:val="0"/>
      <w:marRight w:val="0"/>
      <w:marTop w:val="0"/>
      <w:marBottom w:val="0"/>
      <w:divBdr>
        <w:top w:val="none" w:sz="0" w:space="0" w:color="auto"/>
        <w:left w:val="none" w:sz="0" w:space="0" w:color="auto"/>
        <w:bottom w:val="none" w:sz="0" w:space="0" w:color="auto"/>
        <w:right w:val="none" w:sz="0" w:space="0" w:color="auto"/>
      </w:divBdr>
    </w:div>
    <w:div w:id="115221868">
      <w:bodyDiv w:val="1"/>
      <w:marLeft w:val="0"/>
      <w:marRight w:val="0"/>
      <w:marTop w:val="0"/>
      <w:marBottom w:val="0"/>
      <w:divBdr>
        <w:top w:val="none" w:sz="0" w:space="0" w:color="auto"/>
        <w:left w:val="none" w:sz="0" w:space="0" w:color="auto"/>
        <w:bottom w:val="none" w:sz="0" w:space="0" w:color="auto"/>
        <w:right w:val="none" w:sz="0" w:space="0" w:color="auto"/>
      </w:divBdr>
    </w:div>
    <w:div w:id="785151628">
      <w:bodyDiv w:val="1"/>
      <w:marLeft w:val="0"/>
      <w:marRight w:val="0"/>
      <w:marTop w:val="0"/>
      <w:marBottom w:val="0"/>
      <w:divBdr>
        <w:top w:val="none" w:sz="0" w:space="0" w:color="auto"/>
        <w:left w:val="none" w:sz="0" w:space="0" w:color="auto"/>
        <w:bottom w:val="none" w:sz="0" w:space="0" w:color="auto"/>
        <w:right w:val="none" w:sz="0" w:space="0" w:color="auto"/>
      </w:divBdr>
    </w:div>
    <w:div w:id="1143738617">
      <w:bodyDiv w:val="1"/>
      <w:marLeft w:val="0"/>
      <w:marRight w:val="0"/>
      <w:marTop w:val="0"/>
      <w:marBottom w:val="0"/>
      <w:divBdr>
        <w:top w:val="none" w:sz="0" w:space="0" w:color="auto"/>
        <w:left w:val="none" w:sz="0" w:space="0" w:color="auto"/>
        <w:bottom w:val="none" w:sz="0" w:space="0" w:color="auto"/>
        <w:right w:val="none" w:sz="0" w:space="0" w:color="auto"/>
      </w:divBdr>
    </w:div>
    <w:div w:id="1414205997">
      <w:bodyDiv w:val="1"/>
      <w:marLeft w:val="0"/>
      <w:marRight w:val="0"/>
      <w:marTop w:val="0"/>
      <w:marBottom w:val="0"/>
      <w:divBdr>
        <w:top w:val="none" w:sz="0" w:space="0" w:color="auto"/>
        <w:left w:val="none" w:sz="0" w:space="0" w:color="auto"/>
        <w:bottom w:val="none" w:sz="0" w:space="0" w:color="auto"/>
        <w:right w:val="none" w:sz="0" w:space="0" w:color="auto"/>
      </w:divBdr>
    </w:div>
    <w:div w:id="161030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3122</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Georgia Pandroula</cp:lastModifiedBy>
  <cp:revision>2</cp:revision>
  <cp:lastPrinted>2019-09-18T11:15:00Z</cp:lastPrinted>
  <dcterms:created xsi:type="dcterms:W3CDTF">2019-10-01T11:53:00Z</dcterms:created>
  <dcterms:modified xsi:type="dcterms:W3CDTF">2019-10-01T11:53:00Z</dcterms:modified>
</cp:coreProperties>
</file>