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3C74" w14:textId="5686D71D" w:rsidR="00A65FAA" w:rsidRPr="000F0E61" w:rsidRDefault="00482F56" w:rsidP="00A65F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object w:dxaOrig="1440" w:dyaOrig="1440" w14:anchorId="1A93A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.3pt;margin-top:7.1pt;width:51.45pt;height:50.95pt;z-index:251659264" o:allowincell="f">
            <v:imagedata r:id="rId8" o:title=""/>
            <w10:wrap type="topAndBottom"/>
          </v:shape>
          <o:OLEObject Type="Embed" ProgID="MSPhotoEd.3" ShapeID="_x0000_s1028" DrawAspect="Content" ObjectID="_1799477914" r:id="rId9"/>
        </w:object>
      </w:r>
      <w:r w:rsidR="00A65FAA" w:rsidRPr="00F5367C">
        <w:rPr>
          <w:rFonts w:asciiTheme="minorHAnsi" w:hAnsiTheme="minorHAnsi" w:cstheme="minorHAnsi"/>
          <w:b/>
        </w:rPr>
        <w:t>ΕΛΛΗΝΙΚΗ ΔΗΜΟΚΡΑΤΙΑ                                                                                    Γαλάτσι</w:t>
      </w:r>
      <w:r w:rsidR="000F0E61">
        <w:rPr>
          <w:rFonts w:asciiTheme="minorHAnsi" w:hAnsiTheme="minorHAnsi" w:cstheme="minorHAnsi"/>
          <w:b/>
        </w:rPr>
        <w:t>: 27.01.2025</w:t>
      </w:r>
    </w:p>
    <w:p w14:paraId="6C951BC2" w14:textId="5AED019A" w:rsidR="00A65FAA" w:rsidRPr="00EE100A" w:rsidRDefault="00A65FAA" w:rsidP="00A65FAA">
      <w:pPr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  <w:b/>
        </w:rPr>
        <w:t xml:space="preserve">ΝΟΜΟΣ ΑΤΤΙΚΗΣ                                                                                                   </w:t>
      </w:r>
      <w:r w:rsidRPr="00482F56">
        <w:rPr>
          <w:rFonts w:asciiTheme="minorHAnsi" w:hAnsiTheme="minorHAnsi" w:cstheme="minorHAnsi"/>
          <w:b/>
        </w:rPr>
        <w:t>Αριθ. Πρωτ.:</w:t>
      </w:r>
      <w:r w:rsidRPr="001F7A23">
        <w:rPr>
          <w:rFonts w:asciiTheme="minorHAnsi" w:hAnsiTheme="minorHAnsi" w:cstheme="minorHAnsi"/>
          <w:b/>
        </w:rPr>
        <w:t xml:space="preserve"> </w:t>
      </w:r>
      <w:r w:rsidR="00A10877">
        <w:rPr>
          <w:rFonts w:asciiTheme="minorHAnsi" w:hAnsiTheme="minorHAnsi" w:cstheme="minorHAnsi"/>
          <w:b/>
        </w:rPr>
        <w:t>2949</w:t>
      </w:r>
    </w:p>
    <w:p w14:paraId="2F56D7B7" w14:textId="77777777" w:rsidR="00A65FAA" w:rsidRPr="00F5367C" w:rsidRDefault="00A65FAA" w:rsidP="00A65FAA">
      <w:pPr>
        <w:rPr>
          <w:rFonts w:asciiTheme="minorHAnsi" w:hAnsiTheme="minorHAnsi" w:cstheme="minorHAnsi"/>
          <w:b/>
        </w:rPr>
      </w:pPr>
      <w:r w:rsidRPr="00F5367C">
        <w:rPr>
          <w:rFonts w:asciiTheme="minorHAnsi" w:hAnsiTheme="minorHAnsi" w:cstheme="minorHAnsi"/>
          <w:b/>
        </w:rPr>
        <w:t>ΔΗΜΟΣ ΓΑΛΑΤΣΙΟΥ</w:t>
      </w:r>
    </w:p>
    <w:p w14:paraId="319E533C" w14:textId="77777777" w:rsidR="00A65FAA" w:rsidRPr="00F5367C" w:rsidRDefault="00A65FAA" w:rsidP="00A65FAA">
      <w:pPr>
        <w:rPr>
          <w:rFonts w:asciiTheme="minorHAnsi" w:hAnsiTheme="minorHAnsi" w:cstheme="minorHAnsi"/>
          <w:b/>
        </w:rPr>
      </w:pPr>
      <w:r w:rsidRPr="00F5367C">
        <w:rPr>
          <w:rFonts w:asciiTheme="minorHAnsi" w:hAnsiTheme="minorHAnsi" w:cstheme="minorHAnsi"/>
          <w:b/>
        </w:rPr>
        <w:t xml:space="preserve">ΔΙΕΥΘΥΝΣΗ </w:t>
      </w:r>
      <w:r>
        <w:rPr>
          <w:rFonts w:asciiTheme="minorHAnsi" w:hAnsiTheme="minorHAnsi" w:cstheme="minorHAnsi"/>
          <w:b/>
        </w:rPr>
        <w:t>ΟΙΚΟΝΟΜΙΚΗΣ &amp; ΤΑΜΕΙΑΚΗΣ ΔΙΑΧΕΙΡΙΣΗΣ</w:t>
      </w:r>
    </w:p>
    <w:p w14:paraId="21EBF0C7" w14:textId="77777777" w:rsidR="00A65FAA" w:rsidRPr="00F5367C" w:rsidRDefault="00A65FAA" w:rsidP="00A65FAA">
      <w:pPr>
        <w:rPr>
          <w:rFonts w:asciiTheme="minorHAnsi" w:hAnsiTheme="minorHAnsi" w:cstheme="minorHAnsi"/>
          <w:b/>
        </w:rPr>
      </w:pPr>
      <w:r w:rsidRPr="00F5367C">
        <w:rPr>
          <w:rFonts w:asciiTheme="minorHAnsi" w:hAnsiTheme="minorHAnsi" w:cstheme="minorHAnsi"/>
          <w:b/>
        </w:rPr>
        <w:t>ΤΜΗΜΑ ΠΡΟΜΗΘΕΙΩΝ &amp; ΑΠΟΘΗΚΗΣ</w:t>
      </w:r>
    </w:p>
    <w:p w14:paraId="7380BCCF" w14:textId="77777777" w:rsidR="00A65FAA" w:rsidRPr="00F5367C" w:rsidRDefault="00A65FAA" w:rsidP="00A65FAA">
      <w:pPr>
        <w:rPr>
          <w:rFonts w:asciiTheme="minorHAnsi" w:hAnsiTheme="minorHAnsi" w:cstheme="minorHAnsi"/>
        </w:rPr>
      </w:pPr>
      <w:proofErr w:type="spellStart"/>
      <w:r w:rsidRPr="00F5367C">
        <w:rPr>
          <w:rFonts w:asciiTheme="minorHAnsi" w:hAnsiTheme="minorHAnsi" w:cstheme="minorHAnsi"/>
        </w:rPr>
        <w:t>Ταχ</w:t>
      </w:r>
      <w:proofErr w:type="spellEnd"/>
      <w:r w:rsidRPr="00F5367C">
        <w:rPr>
          <w:rFonts w:asciiTheme="minorHAnsi" w:hAnsiTheme="minorHAnsi" w:cstheme="minorHAnsi"/>
        </w:rPr>
        <w:t xml:space="preserve">. Διεύθυνση : </w:t>
      </w:r>
      <w:proofErr w:type="spellStart"/>
      <w:r w:rsidRPr="00F5367C">
        <w:rPr>
          <w:rFonts w:asciiTheme="minorHAnsi" w:hAnsiTheme="minorHAnsi" w:cstheme="minorHAnsi"/>
        </w:rPr>
        <w:t>Αρχιμήδους</w:t>
      </w:r>
      <w:proofErr w:type="spellEnd"/>
      <w:r w:rsidRPr="00F5367C">
        <w:rPr>
          <w:rFonts w:asciiTheme="minorHAnsi" w:hAnsiTheme="minorHAnsi" w:cstheme="minorHAnsi"/>
        </w:rPr>
        <w:t xml:space="preserve"> 2 &amp; Ιπποκράτους (1</w:t>
      </w:r>
      <w:r w:rsidRPr="00F5367C">
        <w:rPr>
          <w:rFonts w:asciiTheme="minorHAnsi" w:hAnsiTheme="minorHAnsi" w:cstheme="minorHAnsi"/>
          <w:vertAlign w:val="superscript"/>
        </w:rPr>
        <w:t>ος</w:t>
      </w:r>
      <w:r w:rsidRPr="00F5367C">
        <w:rPr>
          <w:rFonts w:asciiTheme="minorHAnsi" w:hAnsiTheme="minorHAnsi" w:cstheme="minorHAnsi"/>
        </w:rPr>
        <w:t xml:space="preserve"> Όροφος)</w:t>
      </w:r>
    </w:p>
    <w:p w14:paraId="2CD84C15" w14:textId="77777777" w:rsidR="00A65FAA" w:rsidRPr="00F5367C" w:rsidRDefault="00A65FAA" w:rsidP="00A65FAA">
      <w:pPr>
        <w:rPr>
          <w:rFonts w:asciiTheme="minorHAnsi" w:hAnsiTheme="minorHAnsi" w:cstheme="minorHAnsi"/>
        </w:rPr>
      </w:pPr>
      <w:proofErr w:type="spellStart"/>
      <w:r w:rsidRPr="00F5367C">
        <w:rPr>
          <w:rFonts w:asciiTheme="minorHAnsi" w:hAnsiTheme="minorHAnsi" w:cstheme="minorHAnsi"/>
        </w:rPr>
        <w:t>Ταχ</w:t>
      </w:r>
      <w:proofErr w:type="spellEnd"/>
      <w:r w:rsidRPr="00F5367C">
        <w:rPr>
          <w:rFonts w:asciiTheme="minorHAnsi" w:hAnsiTheme="minorHAnsi" w:cstheme="minorHAnsi"/>
        </w:rPr>
        <w:t>. Κώδικας: 11146</w:t>
      </w:r>
    </w:p>
    <w:p w14:paraId="00EB9747" w14:textId="31A9E2AB" w:rsidR="00A65FAA" w:rsidRPr="00F5367C" w:rsidRDefault="00A65FAA" w:rsidP="00A65FAA">
      <w:pPr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Πληροφορίες </w:t>
      </w:r>
      <w:r w:rsidRPr="00F5367C">
        <w:rPr>
          <w:rFonts w:asciiTheme="minorHAnsi" w:hAnsiTheme="minorHAnsi" w:cstheme="minorHAnsi"/>
        </w:rPr>
        <w:sym w:font="Wingdings" w:char="F026"/>
      </w:r>
      <w:r w:rsidRPr="00F5367C">
        <w:rPr>
          <w:rFonts w:asciiTheme="minorHAnsi" w:hAnsiTheme="minorHAnsi" w:cstheme="minorHAnsi"/>
        </w:rPr>
        <w:t xml:space="preserve">: </w:t>
      </w:r>
      <w:r w:rsidR="00686FD9">
        <w:rPr>
          <w:rFonts w:asciiTheme="minorHAnsi" w:hAnsiTheme="minorHAnsi" w:cstheme="minorHAnsi"/>
        </w:rPr>
        <w:t xml:space="preserve">Λαμπρινή </w:t>
      </w:r>
      <w:r>
        <w:rPr>
          <w:rFonts w:asciiTheme="minorHAnsi" w:hAnsiTheme="minorHAnsi" w:cstheme="minorHAnsi"/>
        </w:rPr>
        <w:t xml:space="preserve">Σκανδάλη </w:t>
      </w:r>
    </w:p>
    <w:p w14:paraId="69172381" w14:textId="77777777" w:rsidR="00A65FAA" w:rsidRPr="00F5367C" w:rsidRDefault="00A65FAA" w:rsidP="00A65FAA">
      <w:pPr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Τηλέφωνο </w:t>
      </w:r>
      <w:r w:rsidRPr="00F5367C">
        <w:rPr>
          <w:rFonts w:asciiTheme="minorHAnsi" w:hAnsiTheme="minorHAnsi" w:cstheme="minorHAnsi"/>
        </w:rPr>
        <w:sym w:font="Wingdings" w:char="F028"/>
      </w:r>
      <w:r w:rsidRPr="00F5367C">
        <w:rPr>
          <w:rFonts w:asciiTheme="minorHAnsi" w:hAnsiTheme="minorHAnsi" w:cstheme="minorHAnsi"/>
        </w:rPr>
        <w:t>: 213 2055315, 70</w:t>
      </w:r>
    </w:p>
    <w:p w14:paraId="37BA0C38" w14:textId="77777777" w:rsidR="00A65FAA" w:rsidRPr="00F5367C" w:rsidRDefault="00A65FAA" w:rsidP="00A65FAA">
      <w:pPr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Ηλεκτρονικό </w:t>
      </w:r>
      <w:proofErr w:type="spellStart"/>
      <w:r w:rsidRPr="00F5367C">
        <w:rPr>
          <w:rFonts w:asciiTheme="minorHAnsi" w:hAnsiTheme="minorHAnsi" w:cstheme="minorHAnsi"/>
        </w:rPr>
        <w:t>Ταχ</w:t>
      </w:r>
      <w:proofErr w:type="spellEnd"/>
      <w:r w:rsidRPr="00F5367C">
        <w:rPr>
          <w:rFonts w:asciiTheme="minorHAnsi" w:hAnsiTheme="minorHAnsi" w:cstheme="minorHAnsi"/>
        </w:rPr>
        <w:t xml:space="preserve">.: </w:t>
      </w:r>
      <w:hyperlink r:id="rId10" w:history="1">
        <w:r w:rsidRPr="001C2A82">
          <w:rPr>
            <w:rStyle w:val="-"/>
            <w:rFonts w:asciiTheme="minorHAnsi" w:hAnsiTheme="minorHAnsi" w:cstheme="minorHAnsi"/>
            <w:lang w:val="en-US"/>
          </w:rPr>
          <w:t>promithies</w:t>
        </w:r>
        <w:r w:rsidRPr="001C2A82">
          <w:rPr>
            <w:rStyle w:val="-"/>
            <w:rFonts w:asciiTheme="minorHAnsi" w:hAnsiTheme="minorHAnsi" w:cstheme="minorHAnsi"/>
          </w:rPr>
          <w:t>@</w:t>
        </w:r>
        <w:r w:rsidRPr="001C2A82">
          <w:rPr>
            <w:rStyle w:val="-"/>
            <w:rFonts w:asciiTheme="minorHAnsi" w:hAnsiTheme="minorHAnsi" w:cstheme="minorHAnsi"/>
            <w:lang w:val="en-US"/>
          </w:rPr>
          <w:t>galatsi</w:t>
        </w:r>
        <w:r w:rsidRPr="001C2A82">
          <w:rPr>
            <w:rStyle w:val="-"/>
            <w:rFonts w:asciiTheme="minorHAnsi" w:hAnsiTheme="minorHAnsi" w:cstheme="minorHAnsi"/>
          </w:rPr>
          <w:t>.</w:t>
        </w:r>
        <w:r w:rsidRPr="001C2A82">
          <w:rPr>
            <w:rStyle w:val="-"/>
            <w:rFonts w:asciiTheme="minorHAnsi" w:hAnsiTheme="minorHAnsi" w:cstheme="minorHAnsi"/>
            <w:lang w:val="en-US"/>
          </w:rPr>
          <w:t>gr</w:t>
        </w:r>
      </w:hyperlink>
    </w:p>
    <w:p w14:paraId="42CDCDA7" w14:textId="77777777" w:rsidR="00A144DF" w:rsidRPr="00F5367C" w:rsidRDefault="00A144DF" w:rsidP="00F5367C">
      <w:pPr>
        <w:spacing w:line="340" w:lineRule="exact"/>
        <w:ind w:right="397"/>
        <w:jc w:val="center"/>
        <w:rPr>
          <w:rFonts w:asciiTheme="minorHAnsi" w:hAnsiTheme="minorHAnsi" w:cstheme="minorHAnsi"/>
          <w:b/>
          <w:u w:val="single"/>
        </w:rPr>
      </w:pPr>
    </w:p>
    <w:p w14:paraId="6C57674B" w14:textId="1505A2FF" w:rsidR="008E47F4" w:rsidRPr="0019639E" w:rsidRDefault="00056F7C" w:rsidP="00B63EAF">
      <w:pPr>
        <w:spacing w:line="340" w:lineRule="exact"/>
        <w:ind w:right="397"/>
        <w:jc w:val="center"/>
        <w:rPr>
          <w:rFonts w:asciiTheme="minorHAnsi" w:hAnsiTheme="minorHAnsi" w:cstheme="minorHAnsi"/>
          <w:b/>
        </w:rPr>
      </w:pPr>
      <w:r w:rsidRPr="0019639E">
        <w:rPr>
          <w:rFonts w:asciiTheme="minorHAnsi" w:hAnsiTheme="minorHAnsi" w:cstheme="minorHAnsi"/>
          <w:b/>
        </w:rPr>
        <w:t>ΔΙΑΚΗΡΥΞΗ ΑΝΑΔΕΙΞΗΣ ΑΝΑΔΟΧΟΥ</w:t>
      </w:r>
      <w:r w:rsidR="006B3509">
        <w:rPr>
          <w:rFonts w:asciiTheme="minorHAnsi" w:hAnsiTheme="minorHAnsi" w:cstheme="minorHAnsi"/>
          <w:b/>
        </w:rPr>
        <w:t xml:space="preserve"> ΠΛΕΙΟΔΟ</w:t>
      </w:r>
      <w:r w:rsidR="000A0D99" w:rsidRPr="0019639E">
        <w:rPr>
          <w:rFonts w:asciiTheme="minorHAnsi" w:hAnsiTheme="minorHAnsi" w:cstheme="minorHAnsi"/>
          <w:b/>
        </w:rPr>
        <w:t>ΤΙΚΗΣ ΦΑΝΕΡΗΣ ΔΗΜΟΠΡΑΣΙΑΣ</w:t>
      </w:r>
    </w:p>
    <w:p w14:paraId="70228A1A" w14:textId="77777777" w:rsidR="008E47F4" w:rsidRPr="00F5367C" w:rsidRDefault="00277696" w:rsidP="00B63EAF">
      <w:pPr>
        <w:pStyle w:val="20"/>
        <w:spacing w:line="340" w:lineRule="exact"/>
        <w:ind w:right="397"/>
        <w:rPr>
          <w:rFonts w:asciiTheme="minorHAnsi" w:hAnsiTheme="minorHAnsi" w:cstheme="minorHAnsi"/>
          <w:b/>
          <w:szCs w:val="24"/>
        </w:rPr>
      </w:pPr>
      <w:r w:rsidRPr="00F5367C">
        <w:rPr>
          <w:rFonts w:asciiTheme="minorHAnsi" w:hAnsiTheme="minorHAnsi" w:cstheme="minorHAnsi"/>
          <w:b/>
          <w:szCs w:val="24"/>
        </w:rPr>
        <w:t>ΓΙΑ ΤΗΝ ΑΠΟΣΥΡΣΗ</w:t>
      </w:r>
      <w:r w:rsidR="00056F7C" w:rsidRPr="00F5367C">
        <w:rPr>
          <w:rFonts w:asciiTheme="minorHAnsi" w:hAnsiTheme="minorHAnsi" w:cstheme="minorHAnsi"/>
          <w:b/>
          <w:szCs w:val="24"/>
        </w:rPr>
        <w:t xml:space="preserve"> ΕΓΚΑΤΑΛΕΛΕΙΜΜΕΝΩΝ ΑΥΤΟΚΙΝΗΤΩΝ (ΟΤΚΖ)</w:t>
      </w:r>
      <w:r w:rsidR="008E47F4" w:rsidRPr="00F5367C">
        <w:rPr>
          <w:rFonts w:asciiTheme="minorHAnsi" w:hAnsiTheme="minorHAnsi" w:cstheme="minorHAnsi"/>
          <w:b/>
          <w:szCs w:val="24"/>
        </w:rPr>
        <w:t>)</w:t>
      </w:r>
    </w:p>
    <w:p w14:paraId="7818E9F9" w14:textId="77777777" w:rsidR="00624F91" w:rsidRPr="00F5367C" w:rsidRDefault="00056F7C" w:rsidP="00B63EAF">
      <w:pPr>
        <w:pStyle w:val="20"/>
        <w:spacing w:line="340" w:lineRule="exact"/>
        <w:ind w:right="397"/>
        <w:rPr>
          <w:rFonts w:asciiTheme="minorHAnsi" w:hAnsiTheme="minorHAnsi" w:cstheme="minorHAnsi"/>
          <w:b/>
          <w:szCs w:val="24"/>
        </w:rPr>
      </w:pPr>
      <w:r w:rsidRPr="00F5367C">
        <w:rPr>
          <w:rFonts w:asciiTheme="minorHAnsi" w:hAnsiTheme="minorHAnsi" w:cstheme="minorHAnsi"/>
          <w:b/>
          <w:szCs w:val="24"/>
        </w:rPr>
        <w:t xml:space="preserve">ΜΕ ΚΡΙΤΗΡΙΟ </w:t>
      </w:r>
      <w:r w:rsidR="00624F91" w:rsidRPr="00F5367C">
        <w:rPr>
          <w:rFonts w:asciiTheme="minorHAnsi" w:hAnsiTheme="minorHAnsi" w:cstheme="minorHAnsi"/>
          <w:b/>
          <w:szCs w:val="24"/>
        </w:rPr>
        <w:t xml:space="preserve">ΚΑΤΑΚΥΡΩΣΗΣ ΤΟ </w:t>
      </w:r>
      <w:r w:rsidR="00277696" w:rsidRPr="00F5367C">
        <w:rPr>
          <w:rFonts w:asciiTheme="minorHAnsi" w:hAnsiTheme="minorHAnsi" w:cstheme="minorHAnsi"/>
          <w:b/>
          <w:szCs w:val="24"/>
        </w:rPr>
        <w:t xml:space="preserve">ΜΕΓΑΛΥΤΕΡΟ </w:t>
      </w:r>
      <w:r w:rsidR="00624F91" w:rsidRPr="00F5367C">
        <w:rPr>
          <w:rFonts w:asciiTheme="minorHAnsi" w:hAnsiTheme="minorHAnsi" w:cstheme="minorHAnsi"/>
          <w:b/>
          <w:szCs w:val="24"/>
        </w:rPr>
        <w:t xml:space="preserve">ΠΟΣΟΝ ΠΡΟΣΦΟΡΑΣ </w:t>
      </w:r>
      <w:r w:rsidR="00EE5E96" w:rsidRPr="00F5367C">
        <w:rPr>
          <w:rFonts w:asciiTheme="minorHAnsi" w:hAnsiTheme="minorHAnsi" w:cstheme="minorHAnsi"/>
          <w:b/>
          <w:szCs w:val="24"/>
        </w:rPr>
        <w:t xml:space="preserve">ΠΡΟΣ ΤΟ ΔΗΜΟ </w:t>
      </w:r>
      <w:r w:rsidR="00624F91" w:rsidRPr="00F5367C">
        <w:rPr>
          <w:rFonts w:asciiTheme="minorHAnsi" w:hAnsiTheme="minorHAnsi" w:cstheme="minorHAnsi"/>
          <w:b/>
          <w:szCs w:val="24"/>
        </w:rPr>
        <w:t xml:space="preserve">ΣΕ </w:t>
      </w:r>
      <w:r w:rsidR="00277696" w:rsidRPr="00F5367C">
        <w:rPr>
          <w:rFonts w:asciiTheme="minorHAnsi" w:hAnsiTheme="minorHAnsi" w:cstheme="minorHAnsi"/>
          <w:b/>
          <w:szCs w:val="24"/>
        </w:rPr>
        <w:t>ΕΥΡΩ (</w:t>
      </w:r>
      <w:r w:rsidR="00624F91" w:rsidRPr="00F5367C">
        <w:rPr>
          <w:rFonts w:asciiTheme="minorHAnsi" w:hAnsiTheme="minorHAnsi" w:cstheme="minorHAnsi"/>
          <w:b/>
          <w:szCs w:val="24"/>
        </w:rPr>
        <w:t>€</w:t>
      </w:r>
      <w:r w:rsidR="00277696" w:rsidRPr="00F5367C">
        <w:rPr>
          <w:rFonts w:asciiTheme="minorHAnsi" w:hAnsiTheme="minorHAnsi" w:cstheme="minorHAnsi"/>
          <w:b/>
          <w:szCs w:val="24"/>
        </w:rPr>
        <w:t>)</w:t>
      </w:r>
      <w:r w:rsidR="00EE5E96" w:rsidRPr="00F5367C">
        <w:rPr>
          <w:rFonts w:asciiTheme="minorHAnsi" w:hAnsiTheme="minorHAnsi" w:cstheme="minorHAnsi"/>
          <w:b/>
          <w:szCs w:val="24"/>
        </w:rPr>
        <w:t xml:space="preserve"> </w:t>
      </w:r>
      <w:r w:rsidR="003A01EC" w:rsidRPr="00F5367C">
        <w:rPr>
          <w:rFonts w:asciiTheme="minorHAnsi" w:hAnsiTheme="minorHAnsi" w:cstheme="minorHAnsi"/>
          <w:b/>
          <w:szCs w:val="24"/>
        </w:rPr>
        <w:t>ΑΝΑ ΑΠΟΣΥΡΟ</w:t>
      </w:r>
      <w:r w:rsidR="00624F91" w:rsidRPr="00F5367C">
        <w:rPr>
          <w:rFonts w:asciiTheme="minorHAnsi" w:hAnsiTheme="minorHAnsi" w:cstheme="minorHAnsi"/>
          <w:b/>
          <w:szCs w:val="24"/>
        </w:rPr>
        <w:t>ΜΕΝΟ ΟΧΗΜΑ</w:t>
      </w:r>
    </w:p>
    <w:p w14:paraId="0B40BE25" w14:textId="77777777" w:rsidR="00B63EAF" w:rsidRDefault="00B63EAF" w:rsidP="00B63EAF">
      <w:pPr>
        <w:widowControl w:val="0"/>
        <w:autoSpaceDE w:val="0"/>
        <w:spacing w:line="340" w:lineRule="exact"/>
        <w:jc w:val="center"/>
        <w:rPr>
          <w:rFonts w:asciiTheme="minorHAnsi" w:hAnsiTheme="minorHAnsi" w:cstheme="minorHAnsi"/>
          <w:b/>
          <w:bCs/>
        </w:rPr>
      </w:pPr>
    </w:p>
    <w:p w14:paraId="6ED4F043" w14:textId="2C27BB14" w:rsidR="00277696" w:rsidRPr="00F5367C" w:rsidRDefault="00277696" w:rsidP="00B63EAF">
      <w:pPr>
        <w:widowControl w:val="0"/>
        <w:autoSpaceDE w:val="0"/>
        <w:spacing w:line="340" w:lineRule="exact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Ο ΔΗΜΑΡΧΟΣ ΓΑΛΑΤΣΙΟΥ</w:t>
      </w:r>
    </w:p>
    <w:p w14:paraId="7A122F73" w14:textId="77777777" w:rsidR="005B645D" w:rsidRPr="00F5367C" w:rsidRDefault="005B645D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Έχοντας υπόψη του:</w:t>
      </w:r>
    </w:p>
    <w:p w14:paraId="26B34B63" w14:textId="77777777" w:rsidR="005B645D" w:rsidRPr="00F5367C" w:rsidRDefault="005B645D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τις διατάξεις του </w:t>
      </w:r>
      <w:proofErr w:type="spellStart"/>
      <w:r w:rsidRPr="00F5367C">
        <w:rPr>
          <w:rFonts w:asciiTheme="minorHAnsi" w:hAnsiTheme="minorHAnsi" w:cstheme="minorHAnsi"/>
        </w:rPr>
        <w:t>π.δ.</w:t>
      </w:r>
      <w:proofErr w:type="spellEnd"/>
      <w:r w:rsidRPr="00F5367C">
        <w:rPr>
          <w:rFonts w:asciiTheme="minorHAnsi" w:hAnsiTheme="minorHAnsi" w:cstheme="minorHAnsi"/>
        </w:rPr>
        <w:t xml:space="preserve"> 270/1981, όπως τροποποιήθηκε και ισχύει σήμερα,</w:t>
      </w:r>
    </w:p>
    <w:p w14:paraId="475FCB23" w14:textId="77777777" w:rsidR="005B645D" w:rsidRPr="00F5367C" w:rsidRDefault="005B645D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τις διατάξεις του </w:t>
      </w:r>
      <w:proofErr w:type="spellStart"/>
      <w:r w:rsidRPr="00F5367C">
        <w:rPr>
          <w:rFonts w:asciiTheme="minorHAnsi" w:hAnsiTheme="minorHAnsi" w:cstheme="minorHAnsi"/>
        </w:rPr>
        <w:t>π.δ.</w:t>
      </w:r>
      <w:proofErr w:type="spellEnd"/>
      <w:r w:rsidRPr="00F5367C">
        <w:rPr>
          <w:rFonts w:asciiTheme="minorHAnsi" w:hAnsiTheme="minorHAnsi" w:cstheme="minorHAnsi"/>
        </w:rPr>
        <w:t xml:space="preserve"> 116/2004, όπως τροποποιήθηκε και ισχύει σήμερα,</w:t>
      </w:r>
    </w:p>
    <w:p w14:paraId="4100E411" w14:textId="77777777" w:rsidR="005B645D" w:rsidRDefault="005B645D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τις διατάξεις </w:t>
      </w:r>
      <w:r w:rsidR="00FA3AF1" w:rsidRPr="00F5367C">
        <w:rPr>
          <w:rFonts w:asciiTheme="minorHAnsi" w:hAnsiTheme="minorHAnsi" w:cstheme="minorHAnsi"/>
        </w:rPr>
        <w:t xml:space="preserve">του </w:t>
      </w:r>
      <w:r w:rsidRPr="00F5367C">
        <w:rPr>
          <w:rFonts w:asciiTheme="minorHAnsi" w:hAnsiTheme="minorHAnsi" w:cstheme="minorHAnsi"/>
        </w:rPr>
        <w:t>Ν. 3852/2010 (Νέα Αρχιτεκτονική της Αυτο</w:t>
      </w:r>
      <w:r w:rsidR="008C740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διοίκησης και της Αποκεντρωμένης Διοίκη</w:t>
      </w:r>
      <w:r w:rsidRPr="00F5367C">
        <w:rPr>
          <w:rFonts w:asciiTheme="minorHAnsi" w:hAnsiTheme="minorHAnsi" w:cstheme="minorHAnsi"/>
        </w:rPr>
        <w:softHyphen/>
        <w:t>σης – Πρόγραμμα «Καλλικράτης»)</w:t>
      </w:r>
      <w:r w:rsidR="009A7273" w:rsidRPr="00F5367C">
        <w:rPr>
          <w:rFonts w:asciiTheme="minorHAnsi" w:hAnsiTheme="minorHAnsi" w:cstheme="minorHAnsi"/>
        </w:rPr>
        <w:t xml:space="preserve"> (ιδιαίτερα του άρθρου 72 παρ. 1 περίπτωση ε΄)</w:t>
      </w:r>
      <w:r w:rsidRPr="00F5367C">
        <w:rPr>
          <w:rFonts w:asciiTheme="minorHAnsi" w:hAnsiTheme="minorHAnsi" w:cstheme="minorHAnsi"/>
        </w:rPr>
        <w:t>, όπως τροποποιήθηκε και ισχύει σήμερα,</w:t>
      </w:r>
    </w:p>
    <w:p w14:paraId="2411D346" w14:textId="6BC194E0" w:rsidR="00FD4871" w:rsidRPr="00F5367C" w:rsidRDefault="00FD4871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του Ν. 4257/2014 (Α΄93)  άρθρο 64,</w:t>
      </w:r>
    </w:p>
    <w:p w14:paraId="5A3A3EA9" w14:textId="0553E416" w:rsidR="006C7610" w:rsidRPr="00F5367C" w:rsidRDefault="003D5875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την </w:t>
      </w:r>
      <w:proofErr w:type="spellStart"/>
      <w:r>
        <w:rPr>
          <w:rFonts w:asciiTheme="minorHAnsi" w:hAnsiTheme="minorHAnsi" w:cstheme="minorHAnsi"/>
        </w:rPr>
        <w:t>υπ’αριθ</w:t>
      </w:r>
      <w:proofErr w:type="spellEnd"/>
      <w:r>
        <w:rPr>
          <w:rFonts w:asciiTheme="minorHAnsi" w:hAnsiTheme="minorHAnsi" w:cstheme="minorHAnsi"/>
        </w:rPr>
        <w:t>.</w:t>
      </w:r>
      <w:r w:rsidR="005C34AE" w:rsidRPr="005C34AE">
        <w:rPr>
          <w:rFonts w:ascii="Calibri" w:hAnsi="Calibri"/>
          <w:b/>
          <w:bCs/>
        </w:rPr>
        <w:t xml:space="preserve"> </w:t>
      </w:r>
      <w:r w:rsidR="005C34AE" w:rsidRPr="000D0DC4">
        <w:rPr>
          <w:rFonts w:ascii="Calibri" w:hAnsi="Calibri"/>
          <w:b/>
          <w:bCs/>
        </w:rPr>
        <w:t>299/2024 (ΑΔΑ: 6Ψ0ΤΩ9Λ-ΨΞΠ</w:t>
      </w:r>
      <w:r w:rsidR="005C34AE">
        <w:rPr>
          <w:rFonts w:ascii="Calibri" w:hAnsi="Calibri"/>
        </w:rPr>
        <w:t xml:space="preserve">) </w:t>
      </w:r>
      <w:r w:rsidR="006C7610" w:rsidRPr="00F5367C">
        <w:rPr>
          <w:rFonts w:asciiTheme="minorHAnsi" w:hAnsiTheme="minorHAnsi" w:cstheme="minorHAnsi"/>
        </w:rPr>
        <w:t>απόφαση του Δημοτικού Συμβουλίου για</w:t>
      </w:r>
      <w:r w:rsidR="00AF4F69" w:rsidRPr="00F5367C">
        <w:rPr>
          <w:rFonts w:asciiTheme="minorHAnsi" w:hAnsiTheme="minorHAnsi" w:cstheme="minorHAnsi"/>
        </w:rPr>
        <w:t xml:space="preserve"> την έγκριση εκ</w:t>
      </w:r>
      <w:r w:rsidR="00AF4F69" w:rsidRPr="00F5367C">
        <w:rPr>
          <w:rFonts w:asciiTheme="minorHAnsi" w:hAnsiTheme="minorHAnsi" w:cstheme="minorHAnsi"/>
        </w:rPr>
        <w:softHyphen/>
        <w:t xml:space="preserve">ποίησης εγκαταλελειμμένων </w:t>
      </w:r>
      <w:r w:rsidR="00534433">
        <w:rPr>
          <w:rFonts w:asciiTheme="minorHAnsi" w:hAnsiTheme="minorHAnsi" w:cstheme="minorHAnsi"/>
        </w:rPr>
        <w:t>οχημάτων βάσει του Π.Δ.</w:t>
      </w:r>
      <w:r w:rsidR="00AF4F69" w:rsidRPr="00F5367C">
        <w:rPr>
          <w:rFonts w:asciiTheme="minorHAnsi" w:hAnsiTheme="minorHAnsi" w:cstheme="minorHAnsi"/>
        </w:rPr>
        <w:t xml:space="preserve">116/2004 και τον ορισμό </w:t>
      </w:r>
      <w:r w:rsidR="006C7610" w:rsidRPr="00F5367C">
        <w:rPr>
          <w:rFonts w:asciiTheme="minorHAnsi" w:hAnsiTheme="minorHAnsi" w:cstheme="minorHAnsi"/>
        </w:rPr>
        <w:t>δύο Δημοτικών Συμβούλων</w:t>
      </w:r>
      <w:r w:rsidR="00AF4F69" w:rsidRPr="00F5367C">
        <w:rPr>
          <w:rFonts w:asciiTheme="minorHAnsi" w:hAnsiTheme="minorHAnsi" w:cstheme="minorHAnsi"/>
        </w:rPr>
        <w:t xml:space="preserve"> ως</w:t>
      </w:r>
      <w:r w:rsidR="006C7610" w:rsidRPr="00F5367C">
        <w:rPr>
          <w:rFonts w:asciiTheme="minorHAnsi" w:hAnsiTheme="minorHAnsi" w:cstheme="minorHAnsi"/>
        </w:rPr>
        <w:t xml:space="preserve"> μελών της </w:t>
      </w:r>
      <w:r w:rsidR="00AF4F69" w:rsidRPr="00F5367C">
        <w:rPr>
          <w:rFonts w:asciiTheme="minorHAnsi" w:hAnsiTheme="minorHAnsi" w:cstheme="minorHAnsi"/>
        </w:rPr>
        <w:t xml:space="preserve">Επιτροπής </w:t>
      </w:r>
      <w:r w:rsidR="00FC1EB7">
        <w:rPr>
          <w:rFonts w:asciiTheme="minorHAnsi" w:hAnsiTheme="minorHAnsi" w:cstheme="minorHAnsi"/>
        </w:rPr>
        <w:t>εκτίμησης των προς εκποίηση εγκαταλελειμμένων οχημάτων</w:t>
      </w:r>
      <w:r w:rsidR="006C7610" w:rsidRPr="00F5367C">
        <w:rPr>
          <w:rFonts w:asciiTheme="minorHAnsi" w:hAnsiTheme="minorHAnsi" w:cstheme="minorHAnsi"/>
        </w:rPr>
        <w:t xml:space="preserve">, </w:t>
      </w:r>
      <w:r w:rsidR="00AF4F69" w:rsidRPr="00F5367C">
        <w:rPr>
          <w:rFonts w:asciiTheme="minorHAnsi" w:hAnsiTheme="minorHAnsi" w:cstheme="minorHAnsi"/>
        </w:rPr>
        <w:t xml:space="preserve"> μετά των αναπληρωτών τους,</w:t>
      </w:r>
    </w:p>
    <w:p w14:paraId="3C6AB33C" w14:textId="7B03F638" w:rsidR="005B645D" w:rsidRPr="00F5367C" w:rsidRDefault="00542460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την </w:t>
      </w:r>
      <w:proofErr w:type="spellStart"/>
      <w:r>
        <w:rPr>
          <w:rFonts w:asciiTheme="minorHAnsi" w:hAnsiTheme="minorHAnsi" w:cstheme="minorHAnsi"/>
        </w:rPr>
        <w:t>υπ’αριθ</w:t>
      </w:r>
      <w:proofErr w:type="spellEnd"/>
      <w:r>
        <w:rPr>
          <w:rFonts w:asciiTheme="minorHAnsi" w:hAnsiTheme="minorHAnsi" w:cstheme="minorHAnsi"/>
        </w:rPr>
        <w:t>.</w:t>
      </w:r>
      <w:r w:rsidR="00C45A40" w:rsidRPr="00C45A40">
        <w:rPr>
          <w:rFonts w:ascii="Calibri" w:hAnsi="Calibri"/>
          <w:b/>
          <w:bCs/>
        </w:rPr>
        <w:t xml:space="preserve"> </w:t>
      </w:r>
      <w:r w:rsidR="00C45A40" w:rsidRPr="000D0DC4">
        <w:rPr>
          <w:rFonts w:ascii="Calibri" w:hAnsi="Calibri"/>
          <w:b/>
          <w:bCs/>
        </w:rPr>
        <w:t>45564/27.11.2024 (ΑΔΑ ΨΟΑΠΩ9Λ-ΓΩ7)</w:t>
      </w:r>
      <w:r w:rsidR="00FC1EB7">
        <w:rPr>
          <w:rFonts w:ascii="Calibri" w:hAnsi="Calibri"/>
          <w:b/>
          <w:bCs/>
        </w:rPr>
        <w:t xml:space="preserve"> </w:t>
      </w:r>
      <w:r w:rsidR="005B645D" w:rsidRPr="00F5367C">
        <w:rPr>
          <w:rFonts w:asciiTheme="minorHAnsi" w:hAnsiTheme="minorHAnsi" w:cstheme="minorHAnsi"/>
        </w:rPr>
        <w:t>απόφασή του</w:t>
      </w:r>
      <w:r w:rsidR="00AF4F69" w:rsidRPr="00F5367C">
        <w:rPr>
          <w:rFonts w:asciiTheme="minorHAnsi" w:hAnsiTheme="minorHAnsi" w:cstheme="minorHAnsi"/>
        </w:rPr>
        <w:t xml:space="preserve"> για τον ορισμό </w:t>
      </w:r>
      <w:r w:rsidR="00044198">
        <w:rPr>
          <w:rFonts w:asciiTheme="minorHAnsi" w:hAnsiTheme="minorHAnsi" w:cstheme="minorHAnsi"/>
        </w:rPr>
        <w:t xml:space="preserve">ενός </w:t>
      </w:r>
      <w:r w:rsidR="00AF4F69" w:rsidRPr="00F5367C">
        <w:rPr>
          <w:rFonts w:asciiTheme="minorHAnsi" w:hAnsiTheme="minorHAnsi" w:cstheme="minorHAnsi"/>
        </w:rPr>
        <w:t xml:space="preserve"> υπαλλήλου του Δήμου ως μέλους της Επιτροπής </w:t>
      </w:r>
      <w:r w:rsidR="00FC1EB7">
        <w:rPr>
          <w:rFonts w:asciiTheme="minorHAnsi" w:hAnsiTheme="minorHAnsi" w:cstheme="minorHAnsi"/>
        </w:rPr>
        <w:t>εκτίμησης των προς εκποίηση εγκαταλελειμμένων οχημάτων</w:t>
      </w:r>
      <w:r w:rsidR="00AF4F69" w:rsidRPr="00F5367C">
        <w:rPr>
          <w:rFonts w:asciiTheme="minorHAnsi" w:hAnsiTheme="minorHAnsi" w:cstheme="minorHAnsi"/>
        </w:rPr>
        <w:t>, μετά του αναπληρωτή τ</w:t>
      </w:r>
      <w:r w:rsidR="00044198">
        <w:rPr>
          <w:rFonts w:asciiTheme="minorHAnsi" w:hAnsiTheme="minorHAnsi" w:cstheme="minorHAnsi"/>
        </w:rPr>
        <w:t>ου,</w:t>
      </w:r>
    </w:p>
    <w:p w14:paraId="646AEA3F" w14:textId="0A90F599" w:rsidR="00C033F0" w:rsidRPr="00F5367C" w:rsidRDefault="00C033F0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την από </w:t>
      </w:r>
      <w:r w:rsidR="00044198">
        <w:rPr>
          <w:rFonts w:asciiTheme="minorHAnsi" w:hAnsiTheme="minorHAnsi" w:cstheme="minorHAnsi"/>
        </w:rPr>
        <w:t>18.12.2024</w:t>
      </w:r>
      <w:r w:rsidRPr="00F5367C">
        <w:rPr>
          <w:rFonts w:asciiTheme="minorHAnsi" w:hAnsiTheme="minorHAnsi" w:cstheme="minorHAnsi"/>
        </w:rPr>
        <w:t xml:space="preserve"> Έκθεση Εκτίμησης της αρμόδιας προς τούτο Επιτροπής του </w:t>
      </w:r>
      <w:proofErr w:type="spellStart"/>
      <w:r w:rsidRPr="00F5367C">
        <w:rPr>
          <w:rFonts w:asciiTheme="minorHAnsi" w:hAnsiTheme="minorHAnsi" w:cstheme="minorHAnsi"/>
        </w:rPr>
        <w:t>π.δ.</w:t>
      </w:r>
      <w:proofErr w:type="spellEnd"/>
      <w:r w:rsidRPr="00F5367C">
        <w:rPr>
          <w:rFonts w:asciiTheme="minorHAnsi" w:hAnsiTheme="minorHAnsi" w:cstheme="minorHAnsi"/>
        </w:rPr>
        <w:t xml:space="preserve"> 270/1981 &amp;</w:t>
      </w:r>
    </w:p>
    <w:p w14:paraId="74A970D7" w14:textId="70638AA2" w:rsidR="00FF3D1C" w:rsidRPr="00F5367C" w:rsidRDefault="00542460" w:rsidP="00542460">
      <w:pPr>
        <w:numPr>
          <w:ilvl w:val="0"/>
          <w:numId w:val="26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υπ’</w:t>
      </w:r>
      <w:r w:rsidR="00A6614E">
        <w:rPr>
          <w:rFonts w:asciiTheme="minorHAnsi" w:hAnsiTheme="minorHAnsi" w:cstheme="minorHAnsi"/>
        </w:rPr>
        <w:t>αριθ</w:t>
      </w:r>
      <w:r w:rsidR="002D21F5">
        <w:rPr>
          <w:rFonts w:asciiTheme="minorHAnsi" w:hAnsiTheme="minorHAnsi" w:cstheme="minorHAnsi"/>
        </w:rPr>
        <w:t>.:</w:t>
      </w:r>
      <w:r w:rsidR="002D21F5" w:rsidRPr="002D21F5">
        <w:rPr>
          <w:rFonts w:asciiTheme="minorHAnsi" w:hAnsiTheme="minorHAnsi" w:cstheme="minorHAnsi"/>
          <w:b/>
          <w:bCs/>
        </w:rPr>
        <w:t>10/2025</w:t>
      </w:r>
      <w:r w:rsidR="00A6614E">
        <w:rPr>
          <w:rFonts w:asciiTheme="minorHAnsi" w:hAnsiTheme="minorHAnsi" w:cstheme="minorHAnsi"/>
        </w:rPr>
        <w:t xml:space="preserve"> </w:t>
      </w:r>
      <w:r w:rsidR="00FF3D1C" w:rsidRPr="00F5367C">
        <w:rPr>
          <w:rFonts w:asciiTheme="minorHAnsi" w:hAnsiTheme="minorHAnsi" w:cstheme="minorHAnsi"/>
        </w:rPr>
        <w:t xml:space="preserve">απόφαση της </w:t>
      </w:r>
      <w:r w:rsidR="00C52327">
        <w:rPr>
          <w:rFonts w:asciiTheme="minorHAnsi" w:hAnsiTheme="minorHAnsi" w:cstheme="minorHAnsi"/>
        </w:rPr>
        <w:t>Δημ</w:t>
      </w:r>
      <w:r w:rsidR="00FF3D1C" w:rsidRPr="00F5367C">
        <w:rPr>
          <w:rFonts w:asciiTheme="minorHAnsi" w:hAnsiTheme="minorHAnsi" w:cstheme="minorHAnsi"/>
        </w:rPr>
        <w:t>ο</w:t>
      </w:r>
      <w:r w:rsidR="00C52327">
        <w:rPr>
          <w:rFonts w:asciiTheme="minorHAnsi" w:hAnsiTheme="minorHAnsi" w:cstheme="minorHAnsi"/>
        </w:rPr>
        <w:t>τ</w:t>
      </w:r>
      <w:r w:rsidR="00FF3D1C" w:rsidRPr="00F5367C">
        <w:rPr>
          <w:rFonts w:asciiTheme="minorHAnsi" w:hAnsiTheme="minorHAnsi" w:cstheme="minorHAnsi"/>
        </w:rPr>
        <w:t>ικής Επιτροπής</w:t>
      </w:r>
      <w:r w:rsidR="00BB43BF">
        <w:rPr>
          <w:rFonts w:asciiTheme="minorHAnsi" w:hAnsiTheme="minorHAnsi" w:cstheme="minorHAnsi"/>
        </w:rPr>
        <w:t xml:space="preserve"> </w:t>
      </w:r>
      <w:r w:rsidR="00152432">
        <w:rPr>
          <w:rFonts w:asciiTheme="minorHAnsi" w:hAnsiTheme="minorHAnsi" w:cstheme="minorHAnsi"/>
        </w:rPr>
        <w:t xml:space="preserve">με θέμα: </w:t>
      </w:r>
      <w:r w:rsidR="00BB43BF">
        <w:rPr>
          <w:rFonts w:asciiTheme="minorHAnsi" w:hAnsiTheme="minorHAnsi" w:cstheme="minorHAnsi"/>
        </w:rPr>
        <w:t xml:space="preserve">« Καθορισμός των όρων φανερής, </w:t>
      </w:r>
      <w:r w:rsidR="00152432">
        <w:rPr>
          <w:rFonts w:asciiTheme="minorHAnsi" w:hAnsiTheme="minorHAnsi" w:cstheme="minorHAnsi"/>
        </w:rPr>
        <w:t>προφορικής</w:t>
      </w:r>
      <w:r w:rsidR="00BB43BF">
        <w:rPr>
          <w:rFonts w:asciiTheme="minorHAnsi" w:hAnsiTheme="minorHAnsi" w:cstheme="minorHAnsi"/>
        </w:rPr>
        <w:t xml:space="preserve"> και πλειοδοτικής Δημοπρασίας για την απόσυρση εγκαταλελειμμένων αυτοκινήτων (ΟΤΚΖ)</w:t>
      </w:r>
      <w:r w:rsidR="00FF3D1C" w:rsidRPr="00F5367C">
        <w:rPr>
          <w:rFonts w:asciiTheme="minorHAnsi" w:hAnsiTheme="minorHAnsi" w:cstheme="minorHAnsi"/>
        </w:rPr>
        <w:t>.</w:t>
      </w:r>
    </w:p>
    <w:p w14:paraId="235ACEE9" w14:textId="57A1469C" w:rsidR="001E1CF6" w:rsidRPr="00F5367C" w:rsidRDefault="005B645D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46089">
        <w:rPr>
          <w:rFonts w:asciiTheme="minorHAnsi" w:hAnsiTheme="minorHAnsi" w:cstheme="minorHAnsi"/>
        </w:rPr>
        <w:lastRenderedPageBreak/>
        <w:t>π</w:t>
      </w:r>
      <w:r w:rsidR="00277696" w:rsidRPr="00546089">
        <w:rPr>
          <w:rFonts w:asciiTheme="minorHAnsi" w:hAnsiTheme="minorHAnsi" w:cstheme="minorHAnsi"/>
        </w:rPr>
        <w:t>ροκηρύσσει</w:t>
      </w:r>
      <w:r w:rsidR="001E1CF6" w:rsidRPr="00546089">
        <w:rPr>
          <w:rFonts w:asciiTheme="minorHAnsi" w:hAnsiTheme="minorHAnsi" w:cstheme="minorHAnsi"/>
        </w:rPr>
        <w:t xml:space="preserve"> </w:t>
      </w:r>
      <w:r w:rsidR="001E1CF6" w:rsidRPr="00546089">
        <w:rPr>
          <w:rFonts w:asciiTheme="minorHAnsi" w:eastAsia="MS PGothic" w:hAnsiTheme="minorHAnsi" w:cstheme="minorHAnsi"/>
          <w:bCs/>
        </w:rPr>
        <w:t>πλειοδοτική</w:t>
      </w:r>
      <w:r w:rsidR="001E1CF6" w:rsidRPr="00546089">
        <w:rPr>
          <w:rFonts w:asciiTheme="minorHAnsi" w:hAnsiTheme="minorHAnsi" w:cstheme="minorHAnsi"/>
          <w:bCs/>
        </w:rPr>
        <w:t>,</w:t>
      </w:r>
      <w:r w:rsidR="001E1CF6" w:rsidRPr="00546089">
        <w:rPr>
          <w:rFonts w:asciiTheme="minorHAnsi" w:hAnsiTheme="minorHAnsi" w:cstheme="minorHAnsi"/>
        </w:rPr>
        <w:t xml:space="preserve"> </w:t>
      </w:r>
      <w:r w:rsidR="001E1CF6" w:rsidRPr="00546089">
        <w:rPr>
          <w:rFonts w:asciiTheme="minorHAnsi" w:eastAsia="MS PGothic" w:hAnsiTheme="minorHAnsi" w:cstheme="minorHAnsi"/>
          <w:bCs/>
        </w:rPr>
        <w:t>φανερή και προφορική δημοπρασία</w:t>
      </w:r>
      <w:r w:rsidR="001E1CF6" w:rsidRPr="00546089">
        <w:rPr>
          <w:rFonts w:asciiTheme="minorHAnsi" w:hAnsiTheme="minorHAnsi" w:cstheme="minorHAnsi"/>
        </w:rPr>
        <w:t xml:space="preserve"> </w:t>
      </w:r>
      <w:r w:rsidR="00277696" w:rsidRPr="00546089">
        <w:rPr>
          <w:rFonts w:asciiTheme="minorHAnsi" w:hAnsiTheme="minorHAnsi" w:cstheme="minorHAnsi"/>
        </w:rPr>
        <w:t>για τ</w:t>
      </w:r>
      <w:r w:rsidR="001E1CF6" w:rsidRPr="00546089">
        <w:rPr>
          <w:rFonts w:asciiTheme="minorHAnsi" w:hAnsiTheme="minorHAnsi" w:cstheme="minorHAnsi"/>
        </w:rPr>
        <w:t>η</w:t>
      </w:r>
      <w:r w:rsidR="00277696" w:rsidRPr="00546089">
        <w:rPr>
          <w:rFonts w:asciiTheme="minorHAnsi" w:hAnsiTheme="minorHAnsi" w:cstheme="minorHAnsi"/>
        </w:rPr>
        <w:t>ν</w:t>
      </w:r>
      <w:r w:rsidR="001E1CF6" w:rsidRPr="00546089">
        <w:rPr>
          <w:rFonts w:asciiTheme="minorHAnsi" w:hAnsiTheme="minorHAnsi" w:cstheme="minorHAnsi"/>
        </w:rPr>
        <w:t xml:space="preserve"> εκποίηση των εγκαταλε</w:t>
      </w:r>
      <w:r w:rsidR="00277696" w:rsidRPr="00546089">
        <w:rPr>
          <w:rFonts w:asciiTheme="minorHAnsi" w:hAnsiTheme="minorHAnsi" w:cstheme="minorHAnsi"/>
        </w:rPr>
        <w:softHyphen/>
      </w:r>
      <w:r w:rsidR="001E1CF6" w:rsidRPr="00546089">
        <w:rPr>
          <w:rFonts w:asciiTheme="minorHAnsi" w:hAnsiTheme="minorHAnsi" w:cstheme="minorHAnsi"/>
        </w:rPr>
        <w:t>λειμ</w:t>
      </w:r>
      <w:r w:rsidR="00277696" w:rsidRPr="00546089">
        <w:rPr>
          <w:rFonts w:asciiTheme="minorHAnsi" w:hAnsiTheme="minorHAnsi" w:cstheme="minorHAnsi"/>
        </w:rPr>
        <w:softHyphen/>
        <w:t>μέ</w:t>
      </w:r>
      <w:r w:rsidR="00277696" w:rsidRPr="00546089">
        <w:rPr>
          <w:rFonts w:asciiTheme="minorHAnsi" w:hAnsiTheme="minorHAnsi" w:cstheme="minorHAnsi"/>
        </w:rPr>
        <w:softHyphen/>
      </w:r>
      <w:r w:rsidR="001E1CF6" w:rsidRPr="00546089">
        <w:rPr>
          <w:rFonts w:asciiTheme="minorHAnsi" w:hAnsiTheme="minorHAnsi" w:cstheme="minorHAnsi"/>
        </w:rPr>
        <w:t xml:space="preserve">νων οχημάτων που θα </w:t>
      </w:r>
      <w:proofErr w:type="spellStart"/>
      <w:r w:rsidR="001E1CF6" w:rsidRPr="00546089">
        <w:rPr>
          <w:rFonts w:asciiTheme="minorHAnsi" w:hAnsiTheme="minorHAnsi" w:cstheme="minorHAnsi"/>
        </w:rPr>
        <w:t>περισυλλεχθούν</w:t>
      </w:r>
      <w:proofErr w:type="spellEnd"/>
      <w:r w:rsidR="001E1CF6" w:rsidRPr="00546089">
        <w:rPr>
          <w:rFonts w:asciiTheme="minorHAnsi" w:hAnsiTheme="minorHAnsi" w:cstheme="minorHAnsi"/>
        </w:rPr>
        <w:t xml:space="preserve"> από σημεία του Δήμου, με τελικό σκοπό την παράδοσή τους σε εγκε</w:t>
      </w:r>
      <w:r w:rsidR="006675E8" w:rsidRPr="00546089">
        <w:rPr>
          <w:rFonts w:asciiTheme="minorHAnsi" w:hAnsiTheme="minorHAnsi" w:cstheme="minorHAnsi"/>
        </w:rPr>
        <w:softHyphen/>
      </w:r>
      <w:r w:rsidR="001E1CF6" w:rsidRPr="00546089">
        <w:rPr>
          <w:rFonts w:asciiTheme="minorHAnsi" w:hAnsiTheme="minorHAnsi" w:cstheme="minorHAnsi"/>
        </w:rPr>
        <w:t>κριμένο σημείο συλλογής ΟΤΚΖ, κατά την έννοια του άρθρου 2 παρ. 23 του</w:t>
      </w:r>
      <w:r w:rsidR="001E1CF6" w:rsidRPr="00F5367C">
        <w:rPr>
          <w:rFonts w:asciiTheme="minorHAnsi" w:hAnsiTheme="minorHAnsi" w:cstheme="minorHAnsi"/>
        </w:rPr>
        <w:t xml:space="preserve"> Π.</w:t>
      </w:r>
      <w:r w:rsidR="00277696" w:rsidRPr="00F5367C">
        <w:rPr>
          <w:rFonts w:asciiTheme="minorHAnsi" w:hAnsiTheme="minorHAnsi" w:cstheme="minorHAnsi"/>
        </w:rPr>
        <w:t>Δ.</w:t>
      </w:r>
      <w:r w:rsidR="00422461" w:rsidRPr="00F5367C">
        <w:rPr>
          <w:rFonts w:asciiTheme="minorHAnsi" w:hAnsiTheme="minorHAnsi" w:cstheme="minorHAnsi"/>
        </w:rPr>
        <w:t xml:space="preserve"> </w:t>
      </w:r>
      <w:r w:rsidR="00277696" w:rsidRPr="00F5367C">
        <w:rPr>
          <w:rFonts w:asciiTheme="minorHAnsi" w:hAnsiTheme="minorHAnsi" w:cstheme="minorHAnsi"/>
        </w:rPr>
        <w:t>116/2004, με τους παρακάτω όρους:</w:t>
      </w:r>
    </w:p>
    <w:p w14:paraId="6DC07C36" w14:textId="77777777" w:rsidR="00C737A5" w:rsidRPr="00F5367C" w:rsidRDefault="00C737A5" w:rsidP="007F48C6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</w:rPr>
      </w:pPr>
    </w:p>
    <w:p w14:paraId="0C6A0CF8" w14:textId="4DCB36AE" w:rsidR="00C737A5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eastAsia="MS PGothic" w:hAnsiTheme="minorHAnsi" w:cstheme="minorHAnsi"/>
          <w:b/>
          <w:bCs/>
        </w:rPr>
        <w:t>Άρθρο</w:t>
      </w:r>
      <w:r w:rsidRPr="00F5367C">
        <w:rPr>
          <w:rFonts w:asciiTheme="minorHAnsi" w:hAnsiTheme="minorHAnsi" w:cstheme="minorHAnsi"/>
          <w:b/>
          <w:bCs/>
        </w:rPr>
        <w:t xml:space="preserve"> </w:t>
      </w:r>
      <w:r w:rsidR="00C737A5" w:rsidRPr="00F5367C">
        <w:rPr>
          <w:rFonts w:asciiTheme="minorHAnsi" w:hAnsiTheme="minorHAnsi" w:cstheme="minorHAnsi"/>
          <w:b/>
          <w:bCs/>
        </w:rPr>
        <w:t>1ο</w:t>
      </w:r>
    </w:p>
    <w:p w14:paraId="5B80488E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F5367C">
        <w:rPr>
          <w:rFonts w:asciiTheme="minorHAnsi" w:eastAsia="MS PGothic" w:hAnsiTheme="minorHAnsi" w:cstheme="minorHAnsi"/>
          <w:b/>
          <w:bCs/>
          <w:u w:val="single"/>
        </w:rPr>
        <w:t>Τόπος και χρόνος διεξαγωγής του διαγωνισμού</w:t>
      </w:r>
    </w:p>
    <w:p w14:paraId="636C4DD8" w14:textId="5E2BA5EA" w:rsidR="001E1CF6" w:rsidRPr="00F5367C" w:rsidRDefault="001E1CF6" w:rsidP="00542460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δημοπρασία θα διενεργηθεί στο Δημαρχ</w:t>
      </w:r>
      <w:r w:rsidR="002B38C4">
        <w:rPr>
          <w:rFonts w:asciiTheme="minorHAnsi" w:hAnsiTheme="minorHAnsi" w:cstheme="minorHAnsi"/>
        </w:rPr>
        <w:t>ιακό Κατάστημα Γαλατσίου</w:t>
      </w:r>
      <w:r w:rsidR="00C737A5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οδ</w:t>
      </w:r>
      <w:r w:rsidR="00C737A5" w:rsidRPr="00F5367C">
        <w:rPr>
          <w:rFonts w:asciiTheme="minorHAnsi" w:hAnsiTheme="minorHAnsi" w:cstheme="minorHAnsi"/>
        </w:rPr>
        <w:t xml:space="preserve">ός </w:t>
      </w:r>
      <w:proofErr w:type="spellStart"/>
      <w:r w:rsidR="00C737A5" w:rsidRPr="00F5367C">
        <w:rPr>
          <w:rFonts w:asciiTheme="minorHAnsi" w:hAnsiTheme="minorHAnsi" w:cstheme="minorHAnsi"/>
        </w:rPr>
        <w:t>Αρχιμήδ</w:t>
      </w:r>
      <w:r w:rsidR="005C3E0C">
        <w:rPr>
          <w:rFonts w:asciiTheme="minorHAnsi" w:hAnsiTheme="minorHAnsi" w:cstheme="minorHAnsi"/>
        </w:rPr>
        <w:t>ους</w:t>
      </w:r>
      <w:proofErr w:type="spellEnd"/>
      <w:r w:rsidR="00C737A5" w:rsidRPr="00F5367C">
        <w:rPr>
          <w:rFonts w:asciiTheme="minorHAnsi" w:hAnsiTheme="minorHAnsi" w:cstheme="minorHAnsi"/>
        </w:rPr>
        <w:t xml:space="preserve"> 2 &amp; Ιπποκράτους</w:t>
      </w:r>
      <w:r w:rsidRPr="00F5367C">
        <w:rPr>
          <w:rFonts w:asciiTheme="minorHAnsi" w:hAnsiTheme="minorHAnsi" w:cstheme="minorHAnsi"/>
        </w:rPr>
        <w:t xml:space="preserve">, </w:t>
      </w:r>
      <w:r w:rsidR="00FA3AF1" w:rsidRPr="00F5367C">
        <w:rPr>
          <w:rFonts w:asciiTheme="minorHAnsi" w:hAnsiTheme="minorHAnsi" w:cstheme="minorHAnsi"/>
        </w:rPr>
        <w:t>στις</w:t>
      </w:r>
      <w:r w:rsidRPr="00F5367C">
        <w:rPr>
          <w:rFonts w:asciiTheme="minorHAnsi" w:hAnsiTheme="minorHAnsi" w:cstheme="minorHAnsi"/>
        </w:rPr>
        <w:t xml:space="preserve"> </w:t>
      </w:r>
      <w:r w:rsidR="00FC10E1" w:rsidRPr="00FC10E1">
        <w:rPr>
          <w:rFonts w:asciiTheme="minorHAnsi" w:hAnsiTheme="minorHAnsi" w:cstheme="minorHAnsi"/>
          <w:b/>
          <w:bCs/>
        </w:rPr>
        <w:t>19</w:t>
      </w:r>
      <w:r w:rsidR="00C737A5" w:rsidRPr="00F5367C">
        <w:rPr>
          <w:rFonts w:asciiTheme="minorHAnsi" w:hAnsiTheme="minorHAnsi" w:cstheme="minorHAnsi"/>
          <w:b/>
        </w:rPr>
        <w:t xml:space="preserve"> </w:t>
      </w:r>
      <w:r w:rsidRPr="00F5367C">
        <w:rPr>
          <w:rFonts w:asciiTheme="minorHAnsi" w:hAnsiTheme="minorHAnsi" w:cstheme="minorHAnsi"/>
        </w:rPr>
        <w:t xml:space="preserve">του </w:t>
      </w:r>
      <w:r w:rsidR="009A7273" w:rsidRPr="00F5367C">
        <w:rPr>
          <w:rFonts w:asciiTheme="minorHAnsi" w:eastAsia="MS PGothic" w:hAnsiTheme="minorHAnsi" w:cstheme="minorHAnsi"/>
          <w:b/>
          <w:bCs/>
        </w:rPr>
        <w:t xml:space="preserve">μηνός </w:t>
      </w:r>
      <w:r w:rsidR="00FC10E1">
        <w:rPr>
          <w:rFonts w:asciiTheme="minorHAnsi" w:eastAsia="MS PGothic" w:hAnsiTheme="minorHAnsi" w:cstheme="minorHAnsi"/>
          <w:b/>
          <w:bCs/>
        </w:rPr>
        <w:t xml:space="preserve">Φεβρουαρίου </w:t>
      </w:r>
      <w:r w:rsidR="00AB748A" w:rsidRPr="00F5367C">
        <w:rPr>
          <w:rFonts w:asciiTheme="minorHAnsi" w:hAnsiTheme="minorHAnsi" w:cstheme="minorHAnsi"/>
          <w:b/>
          <w:bCs/>
        </w:rPr>
        <w:t>20</w:t>
      </w:r>
      <w:r w:rsidR="00F5367C" w:rsidRPr="00F5367C">
        <w:rPr>
          <w:rFonts w:asciiTheme="minorHAnsi" w:hAnsiTheme="minorHAnsi" w:cstheme="minorHAnsi"/>
          <w:b/>
          <w:bCs/>
        </w:rPr>
        <w:t>2</w:t>
      </w:r>
      <w:r w:rsidR="005C3E0C">
        <w:rPr>
          <w:rFonts w:asciiTheme="minorHAnsi" w:hAnsiTheme="minorHAnsi" w:cstheme="minorHAnsi"/>
          <w:b/>
          <w:bCs/>
        </w:rPr>
        <w:t>5</w:t>
      </w:r>
      <w:r w:rsidR="00542460">
        <w:rPr>
          <w:rFonts w:asciiTheme="minorHAnsi" w:hAnsiTheme="minorHAnsi" w:cstheme="minorHAnsi"/>
          <w:b/>
          <w:bCs/>
        </w:rPr>
        <w:t xml:space="preserve"> (</w:t>
      </w:r>
      <w:r w:rsidR="00FC10E1">
        <w:rPr>
          <w:rFonts w:asciiTheme="minorHAnsi" w:hAnsiTheme="minorHAnsi" w:cstheme="minorHAnsi"/>
          <w:b/>
          <w:bCs/>
        </w:rPr>
        <w:t>19.02.2</w:t>
      </w:r>
      <w:r w:rsidR="005C3E0C">
        <w:rPr>
          <w:rFonts w:asciiTheme="minorHAnsi" w:hAnsiTheme="minorHAnsi" w:cstheme="minorHAnsi"/>
          <w:b/>
          <w:bCs/>
        </w:rPr>
        <w:t>025</w:t>
      </w:r>
      <w:r w:rsidR="00422461" w:rsidRPr="00F5367C">
        <w:rPr>
          <w:rFonts w:asciiTheme="minorHAnsi" w:hAnsiTheme="minorHAnsi" w:cstheme="minorHAnsi"/>
          <w:b/>
          <w:bCs/>
        </w:rPr>
        <w:t>)</w:t>
      </w:r>
      <w:r w:rsidRPr="00F5367C">
        <w:rPr>
          <w:rFonts w:asciiTheme="minorHAnsi" w:hAnsiTheme="minorHAnsi" w:cstheme="minorHAnsi"/>
          <w:b/>
          <w:bCs/>
        </w:rPr>
        <w:t>,</w:t>
      </w:r>
      <w:r w:rsidRPr="00F5367C">
        <w:rPr>
          <w:rFonts w:asciiTheme="minorHAnsi" w:hAnsiTheme="minorHAnsi" w:cstheme="minorHAnsi"/>
        </w:rPr>
        <w:t xml:space="preserve"> ημέρα</w:t>
      </w:r>
      <w:r w:rsidR="00542460">
        <w:rPr>
          <w:rFonts w:asciiTheme="minorHAnsi" w:eastAsia="MS PGothic" w:hAnsiTheme="minorHAnsi" w:cstheme="minorHAnsi"/>
          <w:b/>
          <w:bCs/>
        </w:rPr>
        <w:t xml:space="preserve"> </w:t>
      </w:r>
      <w:r w:rsidR="00444470">
        <w:rPr>
          <w:rFonts w:asciiTheme="minorHAnsi" w:eastAsia="MS PGothic" w:hAnsiTheme="minorHAnsi" w:cstheme="minorHAnsi"/>
          <w:b/>
          <w:bCs/>
        </w:rPr>
        <w:t>Τετάρτη</w:t>
      </w:r>
      <w:r w:rsidR="00A144DF" w:rsidRPr="00F5367C">
        <w:rPr>
          <w:rFonts w:asciiTheme="minorHAnsi" w:eastAsia="MS PGothic" w:hAnsiTheme="minorHAnsi" w:cstheme="minorHAnsi"/>
          <w:b/>
          <w:bCs/>
        </w:rPr>
        <w:t xml:space="preserve"> </w:t>
      </w:r>
      <w:r w:rsidRPr="00F5367C">
        <w:rPr>
          <w:rFonts w:asciiTheme="minorHAnsi" w:eastAsia="MS PGothic" w:hAnsiTheme="minorHAnsi" w:cstheme="minorHAnsi"/>
          <w:bCs/>
        </w:rPr>
        <w:t>και ώρα</w:t>
      </w:r>
      <w:r w:rsidR="002000FD" w:rsidRPr="00F5367C">
        <w:rPr>
          <w:rFonts w:asciiTheme="minorHAnsi" w:eastAsia="MS PGothic" w:hAnsiTheme="minorHAnsi" w:cstheme="minorHAnsi"/>
          <w:bCs/>
        </w:rPr>
        <w:t xml:space="preserve"> </w:t>
      </w:r>
      <w:r w:rsidR="002000FD" w:rsidRPr="00F5367C">
        <w:rPr>
          <w:rFonts w:asciiTheme="minorHAnsi" w:hAnsiTheme="minorHAnsi" w:cstheme="minorHAnsi"/>
          <w:b/>
        </w:rPr>
        <w:t>12:00</w:t>
      </w:r>
      <w:r w:rsidR="00FA3AF1" w:rsidRPr="00F5367C">
        <w:rPr>
          <w:rFonts w:asciiTheme="minorHAnsi" w:hAnsiTheme="minorHAnsi" w:cstheme="minorHAnsi"/>
          <w:b/>
          <w:bCs/>
        </w:rPr>
        <w:t xml:space="preserve"> </w:t>
      </w:r>
      <w:r w:rsidRPr="00F5367C">
        <w:rPr>
          <w:rFonts w:asciiTheme="minorHAnsi" w:eastAsia="MS PGothic" w:hAnsiTheme="minorHAnsi" w:cstheme="minorHAnsi"/>
          <w:b/>
          <w:bCs/>
        </w:rPr>
        <w:t xml:space="preserve">π.µ. </w:t>
      </w:r>
      <w:r w:rsidR="00AB748A" w:rsidRPr="00F5367C">
        <w:rPr>
          <w:rFonts w:asciiTheme="minorHAnsi" w:hAnsiTheme="minorHAnsi" w:cstheme="minorHAnsi"/>
        </w:rPr>
        <w:t xml:space="preserve">(ώρα λήξης </w:t>
      </w:r>
      <w:r w:rsidR="009C639A" w:rsidRPr="00F5367C">
        <w:rPr>
          <w:rFonts w:asciiTheme="minorHAnsi" w:hAnsiTheme="minorHAnsi" w:cstheme="minorHAnsi"/>
        </w:rPr>
        <w:t xml:space="preserve">κατάθεσης των </w:t>
      </w:r>
      <w:r w:rsidR="00AB748A" w:rsidRPr="00F5367C">
        <w:rPr>
          <w:rFonts w:asciiTheme="minorHAnsi" w:hAnsiTheme="minorHAnsi" w:cstheme="minorHAnsi"/>
        </w:rPr>
        <w:t xml:space="preserve">προσφορών) στην </w:t>
      </w:r>
      <w:r w:rsidRPr="00F5367C">
        <w:rPr>
          <w:rFonts w:asciiTheme="minorHAnsi" w:hAnsiTheme="minorHAnsi" w:cstheme="minorHAnsi"/>
        </w:rPr>
        <w:t>αίθουσα Συνεδριάσεων</w:t>
      </w:r>
      <w:r w:rsidR="00AB748A" w:rsidRPr="00F5367C">
        <w:rPr>
          <w:rFonts w:asciiTheme="minorHAnsi" w:hAnsiTheme="minorHAnsi" w:cstheme="minorHAnsi"/>
        </w:rPr>
        <w:t xml:space="preserve"> του</w:t>
      </w:r>
      <w:r w:rsidRPr="00F5367C">
        <w:rPr>
          <w:rFonts w:asciiTheme="minorHAnsi" w:hAnsiTheme="minorHAnsi" w:cstheme="minorHAnsi"/>
        </w:rPr>
        <w:t xml:space="preserve"> Δημοτικού Συμβουλίου</w:t>
      </w:r>
      <w:r w:rsidR="00041482">
        <w:rPr>
          <w:rFonts w:asciiTheme="minorHAnsi" w:hAnsiTheme="minorHAnsi" w:cstheme="minorHAnsi"/>
        </w:rPr>
        <w:t xml:space="preserve"> (2</w:t>
      </w:r>
      <w:r w:rsidR="00041482" w:rsidRPr="00041482">
        <w:rPr>
          <w:rFonts w:asciiTheme="minorHAnsi" w:hAnsiTheme="minorHAnsi" w:cstheme="minorHAnsi"/>
          <w:vertAlign w:val="superscript"/>
        </w:rPr>
        <w:t>ος</w:t>
      </w:r>
      <w:r w:rsidR="00041482">
        <w:rPr>
          <w:rFonts w:asciiTheme="minorHAnsi" w:hAnsiTheme="minorHAnsi" w:cstheme="minorHAnsi"/>
        </w:rPr>
        <w:t xml:space="preserve"> όροφος)</w:t>
      </w:r>
      <w:r w:rsidRPr="00F5367C">
        <w:rPr>
          <w:rFonts w:asciiTheme="minorHAnsi" w:hAnsiTheme="minorHAnsi" w:cstheme="minorHAnsi"/>
        </w:rPr>
        <w:t xml:space="preserve">, </w:t>
      </w:r>
      <w:r w:rsidRPr="001E2BC2">
        <w:rPr>
          <w:rFonts w:asciiTheme="minorHAnsi" w:hAnsiTheme="minorHAnsi" w:cstheme="minorHAnsi"/>
        </w:rPr>
        <w:t>ενώπιον της αρμόδιας Επιτρ</w:t>
      </w:r>
      <w:r w:rsidR="00C737A5" w:rsidRPr="001E2BC2">
        <w:rPr>
          <w:rFonts w:asciiTheme="minorHAnsi" w:hAnsiTheme="minorHAnsi" w:cstheme="minorHAnsi"/>
        </w:rPr>
        <w:t xml:space="preserve">οπής που προβλέπεται από το Π.Δ. </w:t>
      </w:r>
      <w:r w:rsidRPr="001E2BC2">
        <w:rPr>
          <w:rFonts w:asciiTheme="minorHAnsi" w:hAnsiTheme="minorHAnsi" w:cstheme="minorHAnsi"/>
        </w:rPr>
        <w:t>270/</w:t>
      </w:r>
      <w:r w:rsidR="00D04425" w:rsidRPr="001E2BC2">
        <w:rPr>
          <w:rFonts w:asciiTheme="minorHAnsi" w:hAnsiTheme="minorHAnsi" w:cstheme="minorHAnsi"/>
        </w:rPr>
        <w:t>19</w:t>
      </w:r>
      <w:r w:rsidRPr="001E2BC2">
        <w:rPr>
          <w:rFonts w:asciiTheme="minorHAnsi" w:hAnsiTheme="minorHAnsi" w:cstheme="minorHAnsi"/>
        </w:rPr>
        <w:t>81</w:t>
      </w:r>
      <w:r w:rsidR="009A5AED">
        <w:rPr>
          <w:rFonts w:asciiTheme="minorHAnsi" w:hAnsiTheme="minorHAnsi" w:cstheme="minorHAnsi"/>
        </w:rPr>
        <w:t>.</w:t>
      </w:r>
    </w:p>
    <w:p w14:paraId="2B9D1402" w14:textId="77777777" w:rsidR="00C737A5" w:rsidRPr="002D7779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D7779">
        <w:rPr>
          <w:rFonts w:asciiTheme="minorHAnsi" w:eastAsia="MS PGothic" w:hAnsiTheme="minorHAnsi" w:cstheme="minorHAnsi"/>
          <w:b/>
          <w:bCs/>
        </w:rPr>
        <w:t>Άρθρο</w:t>
      </w:r>
      <w:r w:rsidRPr="002D7779">
        <w:rPr>
          <w:rFonts w:asciiTheme="minorHAnsi" w:hAnsiTheme="minorHAnsi" w:cstheme="minorHAnsi"/>
          <w:b/>
          <w:bCs/>
        </w:rPr>
        <w:t xml:space="preserve"> 2</w:t>
      </w:r>
      <w:r w:rsidR="00C737A5" w:rsidRPr="002D7779">
        <w:rPr>
          <w:rFonts w:asciiTheme="minorHAnsi" w:hAnsiTheme="minorHAnsi" w:cstheme="minorHAnsi"/>
          <w:b/>
          <w:bCs/>
        </w:rPr>
        <w:t>ο</w:t>
      </w:r>
    </w:p>
    <w:p w14:paraId="44154EB1" w14:textId="77777777" w:rsidR="001E1CF6" w:rsidRPr="002D7779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2D7779">
        <w:rPr>
          <w:rFonts w:asciiTheme="minorHAnsi" w:hAnsiTheme="minorHAnsi" w:cstheme="minorHAnsi"/>
          <w:b/>
          <w:bCs/>
          <w:u w:val="single"/>
        </w:rPr>
        <w:t>Δημοσίευση</w:t>
      </w:r>
      <w:r w:rsidRPr="002D7779">
        <w:rPr>
          <w:rFonts w:asciiTheme="minorHAnsi" w:eastAsia="MS PGothic" w:hAnsiTheme="minorHAnsi" w:cstheme="minorHAnsi"/>
          <w:b/>
          <w:bCs/>
          <w:u w:val="single"/>
        </w:rPr>
        <w:t xml:space="preserve"> διακήρυξης</w:t>
      </w:r>
    </w:p>
    <w:p w14:paraId="0078BE76" w14:textId="68B0F5CF" w:rsidR="001E1CF6" w:rsidRPr="002D7779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D7779">
        <w:rPr>
          <w:rFonts w:asciiTheme="minorHAnsi" w:hAnsiTheme="minorHAnsi" w:cstheme="minorHAnsi"/>
        </w:rPr>
        <w:t xml:space="preserve">Η διακήρυξη δημοσιεύεται με επιμέλεια του Δημάρχου δέκα </w:t>
      </w:r>
      <w:r w:rsidR="005248EA" w:rsidRPr="002D7779">
        <w:rPr>
          <w:rFonts w:asciiTheme="minorHAnsi" w:hAnsiTheme="minorHAnsi" w:cstheme="minorHAnsi"/>
        </w:rPr>
        <w:t xml:space="preserve">(10) </w:t>
      </w:r>
      <w:r w:rsidRPr="002D7779">
        <w:rPr>
          <w:rFonts w:asciiTheme="minorHAnsi" w:hAnsiTheme="minorHAnsi" w:cstheme="minorHAnsi"/>
        </w:rPr>
        <w:t xml:space="preserve">τουλάχιστον ημέρες πριν τη διενέργεια της δημοπρασίας με τοιχοκόλληση αντιγράφου </w:t>
      </w:r>
      <w:r w:rsidR="00C737A5" w:rsidRPr="002D7779">
        <w:rPr>
          <w:rFonts w:asciiTheme="minorHAnsi" w:hAnsiTheme="minorHAnsi" w:cstheme="minorHAnsi"/>
        </w:rPr>
        <w:t xml:space="preserve">αυτής </w:t>
      </w:r>
      <w:r w:rsidRPr="002D7779">
        <w:rPr>
          <w:rFonts w:asciiTheme="minorHAnsi" w:hAnsiTheme="minorHAnsi" w:cstheme="minorHAnsi"/>
        </w:rPr>
        <w:t>στον πίνακα ανακοι</w:t>
      </w:r>
      <w:r w:rsidR="00521A16" w:rsidRPr="002D7779">
        <w:rPr>
          <w:rFonts w:asciiTheme="minorHAnsi" w:hAnsiTheme="minorHAnsi" w:cstheme="minorHAnsi"/>
        </w:rPr>
        <w:t xml:space="preserve">νώσεων </w:t>
      </w:r>
      <w:r w:rsidR="00C737A5" w:rsidRPr="002D7779">
        <w:rPr>
          <w:rFonts w:asciiTheme="minorHAnsi" w:hAnsiTheme="minorHAnsi" w:cstheme="minorHAnsi"/>
        </w:rPr>
        <w:t>και ανάρτησή της στην επί</w:t>
      </w:r>
      <w:r w:rsidR="00C033F0" w:rsidRPr="002D7779">
        <w:rPr>
          <w:rFonts w:asciiTheme="minorHAnsi" w:hAnsiTheme="minorHAnsi" w:cstheme="minorHAnsi"/>
        </w:rPr>
        <w:softHyphen/>
      </w:r>
      <w:r w:rsidR="00C737A5" w:rsidRPr="002D7779">
        <w:rPr>
          <w:rFonts w:asciiTheme="minorHAnsi" w:hAnsiTheme="minorHAnsi" w:cstheme="minorHAnsi"/>
        </w:rPr>
        <w:t xml:space="preserve">σημη ιστοσελίδα του Δήμου: </w:t>
      </w:r>
      <w:hyperlink r:id="rId11" w:history="1">
        <w:r w:rsidR="00C737A5" w:rsidRPr="002D7779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="00C737A5" w:rsidRPr="002D7779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="00C737A5" w:rsidRPr="002D7779">
          <w:rPr>
            <w:rStyle w:val="-"/>
            <w:rFonts w:asciiTheme="minorHAnsi" w:hAnsiTheme="minorHAnsi" w:cstheme="minorHAnsi"/>
            <w:color w:val="auto"/>
            <w:lang w:val="en-US"/>
          </w:rPr>
          <w:t>galatsi</w:t>
        </w:r>
        <w:proofErr w:type="spellEnd"/>
        <w:r w:rsidR="00C737A5" w:rsidRPr="002D7779">
          <w:rPr>
            <w:rStyle w:val="-"/>
            <w:rFonts w:asciiTheme="minorHAnsi" w:hAnsiTheme="minorHAnsi" w:cstheme="minorHAnsi"/>
            <w:color w:val="auto"/>
          </w:rPr>
          <w:t>.</w:t>
        </w:r>
        <w:r w:rsidR="00C737A5" w:rsidRPr="002D7779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="00C737A5" w:rsidRPr="002D7779">
          <w:rPr>
            <w:rStyle w:val="-"/>
            <w:rFonts w:asciiTheme="minorHAnsi" w:hAnsiTheme="minorHAnsi" w:cstheme="minorHAnsi"/>
            <w:color w:val="auto"/>
          </w:rPr>
          <w:t>.</w:t>
        </w:r>
        <w:r w:rsidR="00C737A5" w:rsidRPr="002D7779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="00C737A5" w:rsidRPr="002D7779">
        <w:rPr>
          <w:rFonts w:asciiTheme="minorHAnsi" w:hAnsiTheme="minorHAnsi" w:cstheme="minorHAnsi"/>
        </w:rPr>
        <w:t xml:space="preserve">. </w:t>
      </w:r>
      <w:r w:rsidR="00462BAE" w:rsidRPr="002D7779">
        <w:rPr>
          <w:rFonts w:asciiTheme="minorHAnsi" w:hAnsiTheme="minorHAnsi" w:cstheme="minorHAnsi"/>
        </w:rPr>
        <w:t xml:space="preserve">Επίσης, δέκα (10) </w:t>
      </w:r>
      <w:r w:rsidR="009C639A" w:rsidRPr="002D7779">
        <w:rPr>
          <w:rFonts w:asciiTheme="minorHAnsi" w:hAnsiTheme="minorHAnsi" w:cstheme="minorHAnsi"/>
        </w:rPr>
        <w:t xml:space="preserve">πλήρεις </w:t>
      </w:r>
      <w:r w:rsidR="00462BAE" w:rsidRPr="002D7779">
        <w:rPr>
          <w:rFonts w:asciiTheme="minorHAnsi" w:hAnsiTheme="minorHAnsi" w:cstheme="minorHAnsi"/>
        </w:rPr>
        <w:t xml:space="preserve">ημέρες πριν τη διενέργεια της δημοπρασίας, περίληψη αυτής της διακήρυξης θα δημοσιευτεί σε μία τοπική εφημερίδα </w:t>
      </w:r>
      <w:r w:rsidR="009C639A" w:rsidRPr="002D7779">
        <w:rPr>
          <w:rFonts w:asciiTheme="minorHAnsi" w:hAnsiTheme="minorHAnsi" w:cstheme="minorHAnsi"/>
        </w:rPr>
        <w:t>του Γα</w:t>
      </w:r>
      <w:r w:rsidR="009A7273" w:rsidRPr="002D7779">
        <w:rPr>
          <w:rFonts w:asciiTheme="minorHAnsi" w:hAnsiTheme="minorHAnsi" w:cstheme="minorHAnsi"/>
        </w:rPr>
        <w:softHyphen/>
      </w:r>
      <w:r w:rsidR="009C639A" w:rsidRPr="002D7779">
        <w:rPr>
          <w:rFonts w:asciiTheme="minorHAnsi" w:hAnsiTheme="minorHAnsi" w:cstheme="minorHAnsi"/>
        </w:rPr>
        <w:t>λα</w:t>
      </w:r>
      <w:r w:rsidR="009A7273" w:rsidRPr="002D7779">
        <w:rPr>
          <w:rFonts w:asciiTheme="minorHAnsi" w:hAnsiTheme="minorHAnsi" w:cstheme="minorHAnsi"/>
        </w:rPr>
        <w:softHyphen/>
      </w:r>
      <w:r w:rsidR="009C639A" w:rsidRPr="002D7779">
        <w:rPr>
          <w:rFonts w:asciiTheme="minorHAnsi" w:hAnsiTheme="minorHAnsi" w:cstheme="minorHAnsi"/>
        </w:rPr>
        <w:t>τσί</w:t>
      </w:r>
      <w:r w:rsidR="009A7273" w:rsidRPr="002D7779">
        <w:rPr>
          <w:rFonts w:asciiTheme="minorHAnsi" w:hAnsiTheme="minorHAnsi" w:cstheme="minorHAnsi"/>
        </w:rPr>
        <w:softHyphen/>
      </w:r>
      <w:r w:rsidR="009C639A" w:rsidRPr="002D7779">
        <w:rPr>
          <w:rFonts w:asciiTheme="minorHAnsi" w:hAnsiTheme="minorHAnsi" w:cstheme="minorHAnsi"/>
        </w:rPr>
        <w:t xml:space="preserve">ου </w:t>
      </w:r>
      <w:r w:rsidR="00462BAE" w:rsidRPr="002D7779">
        <w:rPr>
          <w:rFonts w:asciiTheme="minorHAnsi" w:hAnsiTheme="minorHAnsi" w:cstheme="minorHAnsi"/>
        </w:rPr>
        <w:t>και σε μία ημερήσια εφημερίδα των Αθηνών</w:t>
      </w:r>
      <w:r w:rsidR="009C639A" w:rsidRPr="002D7779">
        <w:rPr>
          <w:rFonts w:asciiTheme="minorHAnsi" w:hAnsiTheme="minorHAnsi" w:cstheme="minorHAnsi"/>
        </w:rPr>
        <w:t xml:space="preserve"> (σύμφωνα με το άρθρο 4 παρ.</w:t>
      </w:r>
      <w:r w:rsidR="009A7273" w:rsidRPr="002D7779">
        <w:rPr>
          <w:rFonts w:asciiTheme="minorHAnsi" w:hAnsiTheme="minorHAnsi" w:cstheme="minorHAnsi"/>
        </w:rPr>
        <w:t xml:space="preserve"> </w:t>
      </w:r>
      <w:r w:rsidR="00CA6C09">
        <w:rPr>
          <w:rFonts w:asciiTheme="minorHAnsi" w:hAnsiTheme="minorHAnsi" w:cstheme="minorHAnsi"/>
        </w:rPr>
        <w:t>2 π.δ.</w:t>
      </w:r>
      <w:r w:rsidR="009C639A" w:rsidRPr="002D7779">
        <w:rPr>
          <w:rFonts w:asciiTheme="minorHAnsi" w:hAnsiTheme="minorHAnsi" w:cstheme="minorHAnsi"/>
        </w:rPr>
        <w:t>270/1981)</w:t>
      </w:r>
      <w:r w:rsidR="00462BAE" w:rsidRPr="002D7779">
        <w:rPr>
          <w:rFonts w:asciiTheme="minorHAnsi" w:hAnsiTheme="minorHAnsi" w:cstheme="minorHAnsi"/>
        </w:rPr>
        <w:t>.</w:t>
      </w:r>
      <w:r w:rsidR="006E0069" w:rsidRPr="002D7779">
        <w:rPr>
          <w:rFonts w:asciiTheme="minorHAnsi" w:hAnsiTheme="minorHAnsi" w:cstheme="minorHAnsi"/>
        </w:rPr>
        <w:t xml:space="preserve"> Τα έξοδα δημοσίευσης βαρύνουν τον τελευταίο πλειοδότη, υπέρ του οποίου θα εγκριθούν τα πρακτικά της δημοπρασίας.</w:t>
      </w:r>
    </w:p>
    <w:p w14:paraId="332F6665" w14:textId="77777777" w:rsidR="006C7610" w:rsidRPr="002D7779" w:rsidRDefault="006C7610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</w:rPr>
      </w:pPr>
    </w:p>
    <w:p w14:paraId="3C780D01" w14:textId="77777777" w:rsidR="00C737A5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F5367C">
        <w:rPr>
          <w:rFonts w:asciiTheme="minorHAnsi" w:eastAsia="MS PGothic" w:hAnsiTheme="minorHAnsi" w:cstheme="minorHAnsi"/>
          <w:b/>
          <w:bCs/>
        </w:rPr>
        <w:t>Άρθρο</w:t>
      </w:r>
      <w:r w:rsidRPr="00F5367C">
        <w:rPr>
          <w:rFonts w:asciiTheme="minorHAnsi" w:hAnsiTheme="minorHAnsi" w:cstheme="minorHAnsi"/>
          <w:b/>
          <w:bCs/>
        </w:rPr>
        <w:t xml:space="preserve"> 3</w:t>
      </w:r>
      <w:r w:rsidR="00C737A5" w:rsidRPr="00F5367C">
        <w:rPr>
          <w:rFonts w:asciiTheme="minorHAnsi" w:hAnsiTheme="minorHAnsi" w:cstheme="minorHAnsi"/>
          <w:b/>
          <w:bCs/>
        </w:rPr>
        <w:t>ο</w:t>
      </w:r>
    </w:p>
    <w:p w14:paraId="6497BC4F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Αντικείμενα</w:t>
      </w:r>
      <w:r w:rsidRPr="00F5367C">
        <w:rPr>
          <w:rFonts w:asciiTheme="minorHAnsi" w:eastAsia="MS PGothic" w:hAnsiTheme="minorHAnsi" w:cstheme="minorHAnsi"/>
          <w:b/>
          <w:bCs/>
          <w:u w:val="single"/>
        </w:rPr>
        <w:t xml:space="preserve"> προς περισυλλογή</w:t>
      </w:r>
      <w:r w:rsidRPr="00F5367C">
        <w:rPr>
          <w:rFonts w:asciiTheme="minorHAnsi" w:hAnsiTheme="minorHAnsi" w:cstheme="minorHAnsi"/>
          <w:b/>
          <w:bCs/>
          <w:u w:val="single"/>
        </w:rPr>
        <w:t xml:space="preserve"> </w:t>
      </w:r>
      <w:r w:rsidR="00C737A5" w:rsidRPr="00F5367C">
        <w:rPr>
          <w:rFonts w:asciiTheme="minorHAnsi" w:hAnsiTheme="minorHAnsi" w:cstheme="minorHAnsi"/>
          <w:b/>
          <w:bCs/>
          <w:u w:val="single"/>
        </w:rPr>
        <w:t>–</w:t>
      </w:r>
      <w:r w:rsidR="00717A23" w:rsidRPr="00F5367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5367C">
        <w:rPr>
          <w:rFonts w:asciiTheme="minorHAnsi" w:eastAsia="MS PGothic" w:hAnsiTheme="minorHAnsi" w:cstheme="minorHAnsi"/>
          <w:b/>
          <w:bCs/>
          <w:u w:val="single"/>
        </w:rPr>
        <w:t>εκποίηση</w:t>
      </w:r>
    </w:p>
    <w:p w14:paraId="66E7F519" w14:textId="1447B91C" w:rsidR="00C737A5" w:rsidRPr="00765DF5" w:rsidRDefault="001E1CF6" w:rsidP="00765DF5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δημοπρασία αφορά </w:t>
      </w:r>
      <w:r w:rsidR="001030D9">
        <w:rPr>
          <w:rFonts w:asciiTheme="minorHAnsi" w:hAnsiTheme="minorHAnsi" w:cstheme="minorHAnsi"/>
        </w:rPr>
        <w:t>εκατό</w:t>
      </w:r>
      <w:r w:rsidR="00B675FB" w:rsidRPr="00F5367C">
        <w:rPr>
          <w:rFonts w:asciiTheme="minorHAnsi" w:hAnsiTheme="minorHAnsi" w:cstheme="minorHAnsi"/>
        </w:rPr>
        <w:t xml:space="preserve"> (</w:t>
      </w:r>
      <w:r w:rsidR="001030D9">
        <w:rPr>
          <w:rFonts w:asciiTheme="minorHAnsi" w:hAnsiTheme="minorHAnsi" w:cstheme="minorHAnsi"/>
        </w:rPr>
        <w:t>100</w:t>
      </w:r>
      <w:r w:rsidR="00B675FB" w:rsidRPr="00F5367C">
        <w:rPr>
          <w:rFonts w:asciiTheme="minorHAnsi" w:hAnsiTheme="minorHAnsi" w:cstheme="minorHAnsi"/>
        </w:rPr>
        <w:t>)</w:t>
      </w:r>
      <w:r w:rsidRPr="00F5367C">
        <w:rPr>
          <w:rFonts w:asciiTheme="minorHAnsi" w:hAnsiTheme="minorHAnsi" w:cstheme="minorHAnsi"/>
        </w:rPr>
        <w:t xml:space="preserve"> οχ</w:t>
      </w:r>
      <w:r w:rsidR="00B675FB" w:rsidRPr="00F5367C">
        <w:rPr>
          <w:rFonts w:asciiTheme="minorHAnsi" w:hAnsiTheme="minorHAnsi" w:cstheme="minorHAnsi"/>
        </w:rPr>
        <w:t>ή</w:t>
      </w:r>
      <w:r w:rsidRPr="00F5367C">
        <w:rPr>
          <w:rFonts w:asciiTheme="minorHAnsi" w:hAnsiTheme="minorHAnsi" w:cstheme="minorHAnsi"/>
        </w:rPr>
        <w:t>μ</w:t>
      </w:r>
      <w:r w:rsidR="00B675FB" w:rsidRPr="00F5367C">
        <w:rPr>
          <w:rFonts w:asciiTheme="minorHAnsi" w:hAnsiTheme="minorHAnsi" w:cstheme="minorHAnsi"/>
        </w:rPr>
        <w:t>ατα</w:t>
      </w:r>
      <w:r w:rsidRPr="00F5367C">
        <w:rPr>
          <w:rFonts w:asciiTheme="minorHAnsi" w:hAnsiTheme="minorHAnsi" w:cstheme="minorHAnsi"/>
        </w:rPr>
        <w:t xml:space="preserve"> (φορτηγά μέχρι 3.500</w:t>
      </w:r>
      <w:r w:rsidR="00C033F0" w:rsidRPr="00F5367C">
        <w:rPr>
          <w:rFonts w:asciiTheme="minorHAnsi" w:hAnsiTheme="minorHAnsi" w:cstheme="minorHAnsi"/>
        </w:rPr>
        <w:t xml:space="preserve"> </w:t>
      </w:r>
      <w:r w:rsidR="00C033F0" w:rsidRPr="00F5367C">
        <w:rPr>
          <w:rFonts w:asciiTheme="minorHAnsi" w:hAnsiTheme="minorHAnsi" w:cstheme="minorHAnsi"/>
          <w:lang w:val="en-US"/>
        </w:rPr>
        <w:t>kg</w:t>
      </w:r>
      <w:r w:rsidRPr="00F5367C">
        <w:rPr>
          <w:rFonts w:asciiTheme="minorHAnsi" w:hAnsiTheme="minorHAnsi" w:cstheme="minorHAnsi"/>
        </w:rPr>
        <w:t>, ΙΧ αυτοκίνητα)</w:t>
      </w:r>
      <w:r w:rsidR="00F57FA5">
        <w:rPr>
          <w:rFonts w:asciiTheme="minorHAnsi" w:hAnsiTheme="minorHAnsi" w:cstheme="minorHAnsi"/>
        </w:rPr>
        <w:t xml:space="preserve"> </w:t>
      </w:r>
      <w:r w:rsidR="006F7065">
        <w:rPr>
          <w:rFonts w:asciiTheme="minorHAnsi" w:hAnsiTheme="minorHAnsi" w:cstheme="minorHAnsi"/>
        </w:rPr>
        <w:t>ανά έτος</w:t>
      </w:r>
      <w:r w:rsidR="00D7781E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τα οποία είναι χαρακτηρισμένα ως εγκαταλελειμμένα, σύμφωνα με την </w:t>
      </w:r>
      <w:r w:rsidR="00C033F0" w:rsidRPr="00F5367C">
        <w:rPr>
          <w:rFonts w:asciiTheme="minorHAnsi" w:hAnsiTheme="minorHAnsi" w:cstheme="minorHAnsi"/>
        </w:rPr>
        <w:t xml:space="preserve">παρ. </w:t>
      </w:r>
      <w:r w:rsidRPr="00F5367C">
        <w:rPr>
          <w:rFonts w:asciiTheme="minorHAnsi" w:hAnsiTheme="minorHAnsi" w:cstheme="minorHAnsi"/>
        </w:rPr>
        <w:t>2 άρθρου 2 του Π.Δ.</w:t>
      </w:r>
      <w:r w:rsidR="00C033F0" w:rsidRPr="00F5367C">
        <w:rPr>
          <w:rFonts w:asciiTheme="minorHAnsi" w:hAnsiTheme="minorHAnsi" w:cstheme="minorHAnsi"/>
        </w:rPr>
        <w:t xml:space="preserve"> </w:t>
      </w:r>
      <w:r w:rsidRPr="00F5367C">
        <w:rPr>
          <w:rFonts w:asciiTheme="minorHAnsi" w:hAnsiTheme="minorHAnsi" w:cstheme="minorHAnsi"/>
        </w:rPr>
        <w:t xml:space="preserve">116/2004. </w:t>
      </w:r>
      <w:r w:rsidR="000749AD" w:rsidRPr="00F5367C">
        <w:rPr>
          <w:rFonts w:asciiTheme="minorHAnsi" w:hAnsiTheme="minorHAnsi" w:cstheme="minorHAnsi"/>
        </w:rPr>
        <w:t xml:space="preserve">Ο αριθμός </w:t>
      </w:r>
      <w:r w:rsidR="0018236D" w:rsidRPr="00F5367C">
        <w:rPr>
          <w:rFonts w:asciiTheme="minorHAnsi" w:hAnsiTheme="minorHAnsi" w:cstheme="minorHAnsi"/>
        </w:rPr>
        <w:t>αυτός</w:t>
      </w:r>
      <w:r w:rsidR="00823FBD" w:rsidRPr="00F5367C">
        <w:rPr>
          <w:rFonts w:asciiTheme="minorHAnsi" w:hAnsiTheme="minorHAnsi" w:cstheme="minorHAnsi"/>
        </w:rPr>
        <w:t>, κατά τη διάρκεια της σύμβασης, μπορεί να αλλάξει, ανάλογα με τα πραγματικά δεδομέ</w:t>
      </w:r>
      <w:r w:rsidR="009A7273" w:rsidRPr="00F5367C">
        <w:rPr>
          <w:rFonts w:asciiTheme="minorHAnsi" w:hAnsiTheme="minorHAnsi" w:cstheme="minorHAnsi"/>
        </w:rPr>
        <w:softHyphen/>
      </w:r>
      <w:r w:rsidR="00823FBD" w:rsidRPr="00F5367C">
        <w:rPr>
          <w:rFonts w:asciiTheme="minorHAnsi" w:hAnsiTheme="minorHAnsi" w:cstheme="minorHAnsi"/>
        </w:rPr>
        <w:t>να που θα υπάρξουν</w:t>
      </w:r>
      <w:r w:rsidR="00506186" w:rsidRPr="00F5367C">
        <w:rPr>
          <w:rFonts w:asciiTheme="minorHAnsi" w:hAnsiTheme="minorHAnsi" w:cstheme="minorHAnsi"/>
        </w:rPr>
        <w:t xml:space="preserve"> (π.χ. κάποια να αποσυρθούν από τους ιδιοκτήτες τους ή να προστεθούν και άλλα)</w:t>
      </w:r>
      <w:r w:rsidR="00823FBD" w:rsidRPr="00F5367C">
        <w:rPr>
          <w:rFonts w:asciiTheme="minorHAnsi" w:hAnsiTheme="minorHAnsi" w:cstheme="minorHAnsi"/>
        </w:rPr>
        <w:t>, με μικρές</w:t>
      </w:r>
      <w:r w:rsidR="00506186" w:rsidRPr="00F5367C">
        <w:rPr>
          <w:rFonts w:asciiTheme="minorHAnsi" w:hAnsiTheme="minorHAnsi" w:cstheme="minorHAnsi"/>
        </w:rPr>
        <w:t xml:space="preserve"> </w:t>
      </w:r>
      <w:r w:rsidR="00823FBD" w:rsidRPr="00F5367C">
        <w:rPr>
          <w:rFonts w:asciiTheme="minorHAnsi" w:hAnsiTheme="minorHAnsi" w:cstheme="minorHAnsi"/>
        </w:rPr>
        <w:t>πάντα αποκλίσεις</w:t>
      </w:r>
      <w:r w:rsidR="00D7781E" w:rsidRPr="00F5367C">
        <w:rPr>
          <w:rFonts w:asciiTheme="minorHAnsi" w:hAnsiTheme="minorHAnsi" w:cstheme="minorHAnsi"/>
        </w:rPr>
        <w:t xml:space="preserve"> (+/-</w:t>
      </w:r>
      <w:r w:rsidR="00534433">
        <w:rPr>
          <w:rFonts w:asciiTheme="minorHAnsi" w:hAnsiTheme="minorHAnsi" w:cstheme="minorHAnsi"/>
        </w:rPr>
        <w:t>15</w:t>
      </w:r>
      <w:r w:rsidR="001F366B" w:rsidRPr="00F5367C">
        <w:rPr>
          <w:rFonts w:asciiTheme="minorHAnsi" w:hAnsiTheme="minorHAnsi" w:cstheme="minorHAnsi"/>
        </w:rPr>
        <w:t>%)</w:t>
      </w:r>
      <w:r w:rsidR="00823FBD" w:rsidRPr="00F5367C">
        <w:rPr>
          <w:rFonts w:asciiTheme="minorHAnsi" w:hAnsiTheme="minorHAnsi" w:cstheme="minorHAnsi"/>
        </w:rPr>
        <w:t xml:space="preserve"> σε σχέση με τον αρχικά ορισθέντα. </w:t>
      </w:r>
      <w:r w:rsidRPr="00F5367C">
        <w:rPr>
          <w:rFonts w:asciiTheme="minorHAnsi" w:hAnsiTheme="minorHAnsi" w:cstheme="minorHAnsi"/>
        </w:rPr>
        <w:t>Εγκαταλελειμμένο χαρακτη</w:t>
      </w:r>
      <w:r w:rsidR="009A7273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ρί</w:t>
      </w:r>
      <w:r w:rsidR="009A7273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ζεται το όχημα που δεν έχει αναζητηθεί από τον ιδιοκτήτη του εντός των χρονικών ορίων της παρ. 1 ά</w:t>
      </w:r>
      <w:r w:rsidR="00C033F0" w:rsidRPr="00F5367C">
        <w:rPr>
          <w:rFonts w:asciiTheme="minorHAnsi" w:hAnsiTheme="minorHAnsi" w:cstheme="minorHAnsi"/>
        </w:rPr>
        <w:t>ρθ</w:t>
      </w:r>
      <w:r w:rsidR="009A7273" w:rsidRPr="00F5367C">
        <w:rPr>
          <w:rFonts w:asciiTheme="minorHAnsi" w:hAnsiTheme="minorHAnsi" w:cstheme="minorHAnsi"/>
        </w:rPr>
        <w:softHyphen/>
      </w:r>
      <w:r w:rsidR="00C033F0" w:rsidRPr="00F5367C">
        <w:rPr>
          <w:rFonts w:asciiTheme="minorHAnsi" w:hAnsiTheme="minorHAnsi" w:cstheme="minorHAnsi"/>
        </w:rPr>
        <w:t>ρου</w:t>
      </w:r>
      <w:r w:rsidRPr="00F5367C">
        <w:rPr>
          <w:rFonts w:asciiTheme="minorHAnsi" w:hAnsiTheme="minorHAnsi" w:cstheme="minorHAnsi"/>
        </w:rPr>
        <w:t xml:space="preserve"> 9 του </w:t>
      </w:r>
      <w:proofErr w:type="spellStart"/>
      <w:r w:rsidR="00C033F0" w:rsidRPr="00F5367C">
        <w:rPr>
          <w:rFonts w:asciiTheme="minorHAnsi" w:hAnsiTheme="minorHAnsi" w:cstheme="minorHAnsi"/>
        </w:rPr>
        <w:t>π.δ.</w:t>
      </w:r>
      <w:proofErr w:type="spellEnd"/>
      <w:r w:rsidRPr="00F5367C">
        <w:rPr>
          <w:rFonts w:asciiTheme="minorHAnsi" w:hAnsiTheme="minorHAnsi" w:cstheme="minorHAnsi"/>
        </w:rPr>
        <w:t xml:space="preserve"> 116/2004, είναι όχημα στο τέλος κύκλου ζωής (ΟΤΚΖ) και αποτελεί στερεό απόβλητο. </w:t>
      </w:r>
      <w:proofErr w:type="spellStart"/>
      <w:r w:rsidRPr="00F5367C">
        <w:rPr>
          <w:rFonts w:asciiTheme="minorHAnsi" w:hAnsiTheme="minorHAnsi" w:cstheme="minorHAnsi"/>
        </w:rPr>
        <w:t>Περισυλλέγεται</w:t>
      </w:r>
      <w:proofErr w:type="spellEnd"/>
      <w:r w:rsidRPr="00F5367C">
        <w:rPr>
          <w:rFonts w:asciiTheme="minorHAnsi" w:hAnsiTheme="minorHAnsi" w:cstheme="minorHAnsi"/>
        </w:rPr>
        <w:t xml:space="preserve"> δε προκειμένου </w:t>
      </w:r>
      <w:r w:rsidR="007B6ED8" w:rsidRPr="00F5367C">
        <w:rPr>
          <w:rFonts w:asciiTheme="minorHAnsi" w:hAnsiTheme="minorHAnsi" w:cstheme="minorHAnsi"/>
        </w:rPr>
        <w:t>να ανακυκλωθεί και εκδίδεται γι’</w:t>
      </w:r>
      <w:r w:rsidRPr="00F5367C">
        <w:rPr>
          <w:rFonts w:asciiTheme="minorHAnsi" w:hAnsiTheme="minorHAnsi" w:cstheme="minorHAnsi"/>
        </w:rPr>
        <w:t xml:space="preserve"> αυτό πιστο</w:t>
      </w:r>
      <w:r w:rsidR="00C033F0" w:rsidRPr="00F5367C">
        <w:rPr>
          <w:rFonts w:asciiTheme="minorHAnsi" w:hAnsiTheme="minorHAnsi" w:cstheme="minorHAnsi"/>
        </w:rPr>
        <w:softHyphen/>
        <w:t>ποιητικό καταστροφής από την Ε.</w:t>
      </w:r>
      <w:r w:rsidRPr="00F5367C">
        <w:rPr>
          <w:rFonts w:asciiTheme="minorHAnsi" w:hAnsiTheme="minorHAnsi" w:cstheme="minorHAnsi"/>
        </w:rPr>
        <w:t xml:space="preserve">Δ.Ο.Ε. με σκοπό την οριστική διαγραφή </w:t>
      </w:r>
      <w:r w:rsidRPr="00F5367C">
        <w:rPr>
          <w:rFonts w:asciiTheme="minorHAnsi" w:hAnsiTheme="minorHAnsi" w:cstheme="minorHAnsi"/>
        </w:rPr>
        <w:lastRenderedPageBreak/>
        <w:t xml:space="preserve">του και </w:t>
      </w:r>
      <w:proofErr w:type="spellStart"/>
      <w:r w:rsidRPr="00F5367C">
        <w:rPr>
          <w:rFonts w:asciiTheme="minorHAnsi" w:hAnsiTheme="minorHAnsi" w:cstheme="minorHAnsi"/>
        </w:rPr>
        <w:t>αποταξινόµηση</w:t>
      </w:r>
      <w:proofErr w:type="spellEnd"/>
      <w:r w:rsidRPr="00F5367C">
        <w:rPr>
          <w:rFonts w:asciiTheme="minorHAnsi" w:hAnsiTheme="minorHAnsi" w:cstheme="minorHAnsi"/>
        </w:rPr>
        <w:t>.</w:t>
      </w:r>
    </w:p>
    <w:p w14:paraId="6BB2AEF9" w14:textId="77777777" w:rsidR="00C737A5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eastAsia="MS PGothic" w:hAnsiTheme="minorHAnsi" w:cstheme="minorHAnsi"/>
          <w:b/>
          <w:bCs/>
        </w:rPr>
        <w:t>Άρθρο</w:t>
      </w:r>
      <w:r w:rsidRPr="00F5367C">
        <w:rPr>
          <w:rFonts w:asciiTheme="minorHAnsi" w:hAnsiTheme="minorHAnsi" w:cstheme="minorHAnsi"/>
          <w:b/>
          <w:bCs/>
        </w:rPr>
        <w:t xml:space="preserve"> 4</w:t>
      </w:r>
      <w:r w:rsidR="00C737A5" w:rsidRPr="00F5367C">
        <w:rPr>
          <w:rFonts w:asciiTheme="minorHAnsi" w:hAnsiTheme="minorHAnsi" w:cstheme="minorHAnsi"/>
          <w:b/>
          <w:bCs/>
        </w:rPr>
        <w:t>ο</w:t>
      </w:r>
    </w:p>
    <w:p w14:paraId="40EF8011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F5367C">
        <w:rPr>
          <w:rFonts w:asciiTheme="minorHAnsi" w:eastAsia="MS PGothic" w:hAnsiTheme="minorHAnsi" w:cstheme="minorHAnsi"/>
          <w:b/>
          <w:bCs/>
          <w:u w:val="single"/>
        </w:rPr>
        <w:t>Διάρκεια συμβατικής σχέσης</w:t>
      </w:r>
      <w:bookmarkStart w:id="0" w:name="page2"/>
      <w:bookmarkEnd w:id="0"/>
    </w:p>
    <w:p w14:paraId="05358610" w14:textId="087BDD5D" w:rsidR="00C737A5" w:rsidRPr="00765DF5" w:rsidRDefault="001E1CF6" w:rsidP="00765DF5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διάρκεια της συμβατικής σχέσης ορίζεται </w:t>
      </w:r>
      <w:r w:rsidR="00C737A5" w:rsidRPr="00F5367C">
        <w:rPr>
          <w:rFonts w:asciiTheme="minorHAnsi" w:hAnsiTheme="minorHAnsi" w:cstheme="minorHAnsi"/>
        </w:rPr>
        <w:t xml:space="preserve">σε </w:t>
      </w:r>
      <w:r w:rsidR="00F57FA5">
        <w:rPr>
          <w:rFonts w:asciiTheme="minorHAnsi" w:hAnsiTheme="minorHAnsi" w:cstheme="minorHAnsi"/>
        </w:rPr>
        <w:t>τρία</w:t>
      </w:r>
      <w:r w:rsidRPr="00F5367C">
        <w:rPr>
          <w:rFonts w:asciiTheme="minorHAnsi" w:hAnsiTheme="minorHAnsi" w:cstheme="minorHAnsi"/>
        </w:rPr>
        <w:t xml:space="preserve"> (</w:t>
      </w:r>
      <w:r w:rsidR="00F57FA5">
        <w:rPr>
          <w:rFonts w:asciiTheme="minorHAnsi" w:hAnsiTheme="minorHAnsi" w:cstheme="minorHAnsi"/>
        </w:rPr>
        <w:t>3</w:t>
      </w:r>
      <w:r w:rsidR="00C737A5" w:rsidRPr="00F5367C">
        <w:rPr>
          <w:rFonts w:asciiTheme="minorHAnsi" w:hAnsiTheme="minorHAnsi" w:cstheme="minorHAnsi"/>
        </w:rPr>
        <w:t>)</w:t>
      </w:r>
      <w:r w:rsidR="00F57FA5">
        <w:rPr>
          <w:rFonts w:asciiTheme="minorHAnsi" w:hAnsiTheme="minorHAnsi" w:cstheme="minorHAnsi"/>
        </w:rPr>
        <w:t xml:space="preserve"> έτη</w:t>
      </w:r>
      <w:r w:rsidR="00C737A5" w:rsidRPr="00F5367C">
        <w:rPr>
          <w:rFonts w:asciiTheme="minorHAnsi" w:hAnsiTheme="minorHAnsi" w:cstheme="minorHAnsi"/>
        </w:rPr>
        <w:t xml:space="preserve"> από την υπογραφή </w:t>
      </w:r>
      <w:r w:rsidR="00453379" w:rsidRPr="00F5367C">
        <w:rPr>
          <w:rFonts w:asciiTheme="minorHAnsi" w:hAnsiTheme="minorHAnsi" w:cstheme="minorHAnsi"/>
        </w:rPr>
        <w:t>της.</w:t>
      </w:r>
    </w:p>
    <w:p w14:paraId="7164BCF2" w14:textId="77777777" w:rsidR="00C737A5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 xml:space="preserve">Άρθρο </w:t>
      </w:r>
      <w:r w:rsidR="00C737A5" w:rsidRPr="00F5367C">
        <w:rPr>
          <w:rFonts w:asciiTheme="minorHAnsi" w:hAnsiTheme="minorHAnsi" w:cstheme="minorHAnsi"/>
          <w:b/>
          <w:bCs/>
        </w:rPr>
        <w:t>5ο</w:t>
      </w:r>
    </w:p>
    <w:p w14:paraId="40B18567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Ελάχιστο όριο προσφοράς</w:t>
      </w:r>
    </w:p>
    <w:p w14:paraId="3BB1B410" w14:textId="03FD2E66" w:rsidR="00C737A5" w:rsidRPr="00765DF5" w:rsidRDefault="001E1CF6" w:rsidP="00542460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42460">
        <w:rPr>
          <w:rFonts w:asciiTheme="minorHAnsi" w:hAnsiTheme="minorHAnsi" w:cstheme="minorHAnsi"/>
        </w:rPr>
        <w:t>Ελάχιστο όριο της πρώτης προσφοράς ορίζεται το ποσό των</w:t>
      </w:r>
      <w:r w:rsidR="009948DA" w:rsidRPr="00542460">
        <w:rPr>
          <w:rFonts w:asciiTheme="minorHAnsi" w:hAnsiTheme="minorHAnsi" w:cstheme="minorHAnsi"/>
        </w:rPr>
        <w:t xml:space="preserve"> </w:t>
      </w:r>
      <w:proofErr w:type="spellStart"/>
      <w:r w:rsidR="00F5367C" w:rsidRPr="00542460">
        <w:rPr>
          <w:rFonts w:asciiTheme="minorHAnsi" w:hAnsiTheme="minorHAnsi" w:cstheme="minorHAnsi"/>
          <w:bCs/>
        </w:rPr>
        <w:t>εκατόν</w:t>
      </w:r>
      <w:proofErr w:type="spellEnd"/>
      <w:r w:rsidR="00F5367C" w:rsidRPr="00542460">
        <w:rPr>
          <w:rFonts w:asciiTheme="minorHAnsi" w:hAnsiTheme="minorHAnsi" w:cstheme="minorHAnsi"/>
          <w:bCs/>
        </w:rPr>
        <w:t xml:space="preserve"> πενήντα</w:t>
      </w:r>
      <w:r w:rsidR="009948DA" w:rsidRPr="00542460">
        <w:rPr>
          <w:rFonts w:asciiTheme="minorHAnsi" w:hAnsiTheme="minorHAnsi" w:cstheme="minorHAnsi"/>
          <w:bCs/>
        </w:rPr>
        <w:t xml:space="preserve"> ευρώ</w:t>
      </w:r>
      <w:r w:rsidR="00AB748A" w:rsidRPr="00542460">
        <w:rPr>
          <w:rFonts w:asciiTheme="minorHAnsi" w:hAnsiTheme="minorHAnsi" w:cstheme="minorHAnsi"/>
          <w:bCs/>
        </w:rPr>
        <w:t xml:space="preserve"> </w:t>
      </w:r>
      <w:r w:rsidR="009948DA" w:rsidRPr="00542460">
        <w:rPr>
          <w:rFonts w:asciiTheme="minorHAnsi" w:hAnsiTheme="minorHAnsi" w:cstheme="minorHAnsi"/>
          <w:bCs/>
        </w:rPr>
        <w:t>(</w:t>
      </w:r>
      <w:r w:rsidR="00F5367C" w:rsidRPr="00542460">
        <w:rPr>
          <w:rFonts w:asciiTheme="minorHAnsi" w:hAnsiTheme="minorHAnsi" w:cstheme="minorHAnsi"/>
          <w:bCs/>
        </w:rPr>
        <w:t>150</w:t>
      </w:r>
      <w:r w:rsidRPr="00542460">
        <w:rPr>
          <w:rFonts w:asciiTheme="minorHAnsi" w:hAnsiTheme="minorHAnsi" w:cstheme="minorHAnsi"/>
          <w:bCs/>
        </w:rPr>
        <w:t xml:space="preserve"> €</w:t>
      </w:r>
      <w:r w:rsidR="009948DA" w:rsidRPr="00542460">
        <w:rPr>
          <w:rFonts w:asciiTheme="minorHAnsi" w:hAnsiTheme="minorHAnsi" w:cstheme="minorHAnsi"/>
          <w:bCs/>
        </w:rPr>
        <w:t>)</w:t>
      </w:r>
      <w:r w:rsidRPr="00542460">
        <w:rPr>
          <w:rFonts w:asciiTheme="minorHAnsi" w:hAnsiTheme="minorHAnsi" w:cstheme="minorHAnsi"/>
          <w:bCs/>
        </w:rPr>
        <w:t xml:space="preserve"> </w:t>
      </w:r>
      <w:r w:rsidR="009948DA" w:rsidRPr="00542460">
        <w:rPr>
          <w:rFonts w:asciiTheme="minorHAnsi" w:hAnsiTheme="minorHAnsi" w:cstheme="minorHAnsi"/>
          <w:bCs/>
        </w:rPr>
        <w:t xml:space="preserve">ανά όχημα, </w:t>
      </w:r>
      <w:r w:rsidRPr="00542460">
        <w:rPr>
          <w:rFonts w:asciiTheme="minorHAnsi" w:hAnsiTheme="minorHAnsi" w:cstheme="minorHAnsi"/>
          <w:bCs/>
        </w:rPr>
        <w:t xml:space="preserve">για </w:t>
      </w:r>
      <w:r w:rsidRPr="00542460">
        <w:rPr>
          <w:rFonts w:asciiTheme="minorHAnsi" w:hAnsiTheme="minorHAnsi" w:cstheme="minorHAnsi"/>
        </w:rPr>
        <w:t xml:space="preserve">φορτηγά μέχρι 3.500 </w:t>
      </w:r>
      <w:r w:rsidR="00C737A5" w:rsidRPr="00542460">
        <w:rPr>
          <w:rFonts w:asciiTheme="minorHAnsi" w:hAnsiTheme="minorHAnsi" w:cstheme="minorHAnsi"/>
          <w:lang w:val="en-US"/>
        </w:rPr>
        <w:t>k</w:t>
      </w:r>
      <w:r w:rsidRPr="00542460">
        <w:rPr>
          <w:rFonts w:asciiTheme="minorHAnsi" w:hAnsiTheme="minorHAnsi" w:cstheme="minorHAnsi"/>
          <w:lang w:val="en-US"/>
        </w:rPr>
        <w:t>g</w:t>
      </w:r>
      <w:r w:rsidRPr="00542460">
        <w:rPr>
          <w:rFonts w:asciiTheme="minorHAnsi" w:hAnsiTheme="minorHAnsi" w:cstheme="minorHAnsi"/>
        </w:rPr>
        <w:t xml:space="preserve"> και ΙΧ αυτοκίνητα</w:t>
      </w:r>
      <w:r w:rsidR="008D6BAC" w:rsidRPr="00542460">
        <w:rPr>
          <w:rFonts w:asciiTheme="minorHAnsi" w:hAnsiTheme="minorHAnsi" w:cstheme="minorHAnsi"/>
        </w:rPr>
        <w:t>.</w:t>
      </w:r>
    </w:p>
    <w:p w14:paraId="2B55AF58" w14:textId="77777777" w:rsidR="008D6BAC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w:rsidRPr="00F5367C">
        <w:rPr>
          <w:rFonts w:asciiTheme="minorHAnsi" w:hAnsiTheme="minorHAnsi" w:cstheme="minorHAnsi"/>
          <w:b/>
          <w:bCs/>
        </w:rPr>
        <w:t xml:space="preserve">Άρθρο </w:t>
      </w:r>
      <w:r w:rsidRPr="00F5367C">
        <w:rPr>
          <w:rFonts w:asciiTheme="minorHAnsi" w:hAnsiTheme="minorHAnsi" w:cstheme="minorHAnsi"/>
          <w:b/>
        </w:rPr>
        <w:t>6ο</w:t>
      </w:r>
    </w:p>
    <w:p w14:paraId="11347B2B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Κατάθεση προσφορών</w:t>
      </w:r>
    </w:p>
    <w:p w14:paraId="2565DCF1" w14:textId="77777777" w:rsidR="009948DA" w:rsidRPr="00F5367C" w:rsidRDefault="008D6BAC" w:rsidP="00542460">
      <w:pPr>
        <w:widowControl w:val="0"/>
        <w:numPr>
          <w:ilvl w:val="0"/>
          <w:numId w:val="13"/>
        </w:numPr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κατάθεση προσφορών θα γίνει</w:t>
      </w:r>
      <w:r w:rsidR="009948DA" w:rsidRPr="00F5367C">
        <w:rPr>
          <w:rFonts w:asciiTheme="minorHAnsi" w:hAnsiTheme="minorHAnsi" w:cstheme="minorHAnsi"/>
        </w:rPr>
        <w:t>:</w:t>
      </w:r>
    </w:p>
    <w:p w14:paraId="4FD9C57E" w14:textId="77777777" w:rsidR="008D6BAC" w:rsidRPr="00F5367C" w:rsidRDefault="009948DA" w:rsidP="00542460">
      <w:pPr>
        <w:widowControl w:val="0"/>
        <w:overflowPunct w:val="0"/>
        <w:autoSpaceDE w:val="0"/>
        <w:spacing w:line="360" w:lineRule="auto"/>
        <w:ind w:hanging="349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  <w:b/>
        </w:rPr>
        <w:t>Α</w:t>
      </w:r>
      <w:r w:rsidRPr="00F5367C">
        <w:rPr>
          <w:rFonts w:asciiTheme="minorHAnsi" w:hAnsiTheme="minorHAnsi" w:cstheme="minorHAnsi"/>
        </w:rPr>
        <w:t>)</w:t>
      </w:r>
      <w:r w:rsidRPr="00F5367C">
        <w:rPr>
          <w:rFonts w:asciiTheme="minorHAnsi" w:hAnsiTheme="minorHAnsi" w:cstheme="minorHAnsi"/>
        </w:rPr>
        <w:tab/>
      </w:r>
      <w:r w:rsidR="008D6BAC" w:rsidRPr="00F5367C">
        <w:rPr>
          <w:rFonts w:asciiTheme="minorHAnsi" w:hAnsiTheme="minorHAnsi" w:cstheme="minorHAnsi"/>
        </w:rPr>
        <w:t>για τα φυσικά πρόσωπα από το ίδιο το φυσικό πρόσωπο ή τον νόμιμα εξουσιοδοτη</w:t>
      </w:r>
      <w:r w:rsidR="008D6BA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μένο εκπρόσω</w:t>
      </w:r>
      <w:r w:rsidRPr="00F5367C">
        <w:rPr>
          <w:rFonts w:asciiTheme="minorHAnsi" w:hAnsiTheme="minorHAnsi" w:cstheme="minorHAnsi"/>
        </w:rPr>
        <w:softHyphen/>
        <w:t>πό</w:t>
      </w:r>
      <w:r w:rsidR="008D6BAC" w:rsidRPr="00F5367C">
        <w:rPr>
          <w:rFonts w:asciiTheme="minorHAnsi" w:hAnsiTheme="minorHAnsi" w:cstheme="minorHAnsi"/>
        </w:rPr>
        <w:t xml:space="preserve"> του</w:t>
      </w:r>
      <w:r w:rsidRPr="00F5367C">
        <w:rPr>
          <w:rFonts w:asciiTheme="minorHAnsi" w:hAnsiTheme="minorHAnsi" w:cstheme="minorHAnsi"/>
        </w:rPr>
        <w:t>,</w:t>
      </w:r>
    </w:p>
    <w:p w14:paraId="707A5899" w14:textId="77777777" w:rsidR="001E1CF6" w:rsidRPr="00F5367C" w:rsidRDefault="009948DA" w:rsidP="00542460">
      <w:pPr>
        <w:widowControl w:val="0"/>
        <w:overflowPunct w:val="0"/>
        <w:autoSpaceDE w:val="0"/>
        <w:spacing w:line="360" w:lineRule="auto"/>
        <w:ind w:hanging="349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  <w:b/>
        </w:rPr>
        <w:t>Β</w:t>
      </w:r>
      <w:r w:rsidRPr="00F5367C">
        <w:rPr>
          <w:rFonts w:asciiTheme="minorHAnsi" w:hAnsiTheme="minorHAnsi" w:cstheme="minorHAnsi"/>
        </w:rPr>
        <w:t>)</w:t>
      </w:r>
      <w:r w:rsidRPr="00F5367C">
        <w:rPr>
          <w:rFonts w:asciiTheme="minorHAnsi" w:hAnsiTheme="minorHAnsi" w:cstheme="minorHAnsi"/>
        </w:rPr>
        <w:tab/>
        <w:t>γ</w:t>
      </w:r>
      <w:r w:rsidR="001E1CF6" w:rsidRPr="00F5367C">
        <w:rPr>
          <w:rFonts w:asciiTheme="minorHAnsi" w:hAnsiTheme="minorHAnsi" w:cstheme="minorHAnsi"/>
        </w:rPr>
        <w:t>ια τα νομικά πρόσωπα από το νόμιμο εκπρόσωπο τους όπως ορίζεται κατωτέρω</w:t>
      </w:r>
      <w:r w:rsidR="008D6BAC" w:rsidRPr="00F5367C">
        <w:rPr>
          <w:rFonts w:asciiTheme="minorHAnsi" w:hAnsiTheme="minorHAnsi" w:cstheme="minorHAnsi"/>
        </w:rPr>
        <w:t>:</w:t>
      </w:r>
    </w:p>
    <w:p w14:paraId="20A5E004" w14:textId="77777777" w:rsidR="001E1CF6" w:rsidRPr="00F5367C" w:rsidRDefault="008D6BAC" w:rsidP="00542460">
      <w:pPr>
        <w:widowControl w:val="0"/>
        <w:numPr>
          <w:ilvl w:val="0"/>
          <w:numId w:val="14"/>
        </w:numPr>
        <w:overflowPunct w:val="0"/>
        <w:autoSpaceDE w:val="0"/>
        <w:spacing w:line="360" w:lineRule="auto"/>
        <w:ind w:left="0" w:hanging="273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γ</w:t>
      </w:r>
      <w:r w:rsidR="001E1CF6" w:rsidRPr="00F5367C">
        <w:rPr>
          <w:rFonts w:asciiTheme="minorHAnsi" w:hAnsiTheme="minorHAnsi" w:cstheme="minorHAnsi"/>
        </w:rPr>
        <w:t>ια τις Ομόρρυθμες και Ετερόρρυθμες Εταιρείες (Ο.Ε. και Ε.Ε.)</w:t>
      </w:r>
      <w:r w:rsidR="009948DA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από το νόμιμο εκπρόσωπο της εταιρείας, όπως ορίζεται στο καταστατικό της και τις τυχόν τροποποιήσεις το</w:t>
      </w:r>
      <w:r w:rsidR="009948DA" w:rsidRPr="00F5367C">
        <w:rPr>
          <w:rFonts w:asciiTheme="minorHAnsi" w:hAnsiTheme="minorHAnsi" w:cstheme="minorHAnsi"/>
        </w:rPr>
        <w:t>υ έως την ημέρα του διαγωνισμού,</w:t>
      </w:r>
      <w:r w:rsidR="001E1CF6" w:rsidRPr="00F5367C">
        <w:rPr>
          <w:rFonts w:asciiTheme="minorHAnsi" w:hAnsiTheme="minorHAnsi" w:cstheme="minorHAnsi"/>
        </w:rPr>
        <w:t xml:space="preserve"> </w:t>
      </w:r>
    </w:p>
    <w:p w14:paraId="168FCBCD" w14:textId="77777777" w:rsidR="001E1CF6" w:rsidRPr="00F5367C" w:rsidRDefault="008D6BAC" w:rsidP="00542460">
      <w:pPr>
        <w:widowControl w:val="0"/>
        <w:numPr>
          <w:ilvl w:val="0"/>
          <w:numId w:val="14"/>
        </w:numPr>
        <w:overflowPunct w:val="0"/>
        <w:autoSpaceDE w:val="0"/>
        <w:spacing w:line="360" w:lineRule="auto"/>
        <w:ind w:left="0" w:hanging="273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γ</w:t>
      </w:r>
      <w:r w:rsidR="001E1CF6" w:rsidRPr="00F5367C">
        <w:rPr>
          <w:rFonts w:asciiTheme="minorHAnsi" w:hAnsiTheme="minorHAnsi" w:cstheme="minorHAnsi"/>
        </w:rPr>
        <w:t>ια τις Εταιρείες Περιορισμένης Ευθύνης (Ε.Π.Ε.)</w:t>
      </w:r>
      <w:r w:rsidR="009948DA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από το διαχειριστή της εται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ρείας όπως ορί</w:t>
      </w:r>
      <w:r w:rsidR="002F333B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ζε</w:t>
      </w:r>
      <w:r w:rsidR="002F333B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ται στο καταστατικό της και τις τυχόν τροποποιήσεις το</w:t>
      </w:r>
      <w:r w:rsidR="009948DA" w:rsidRPr="00F5367C">
        <w:rPr>
          <w:rFonts w:asciiTheme="minorHAnsi" w:hAnsiTheme="minorHAnsi" w:cstheme="minorHAnsi"/>
        </w:rPr>
        <w:t>υ έως την ημέρα του διαγωνισμού,</w:t>
      </w:r>
    </w:p>
    <w:p w14:paraId="258A42DA" w14:textId="77777777" w:rsidR="001E1CF6" w:rsidRPr="00F5367C" w:rsidRDefault="008D6BAC" w:rsidP="00542460">
      <w:pPr>
        <w:widowControl w:val="0"/>
        <w:numPr>
          <w:ilvl w:val="0"/>
          <w:numId w:val="14"/>
        </w:numPr>
        <w:overflowPunct w:val="0"/>
        <w:autoSpaceDE w:val="0"/>
        <w:spacing w:line="360" w:lineRule="auto"/>
        <w:ind w:left="0" w:hanging="273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γ</w:t>
      </w:r>
      <w:r w:rsidR="001E1CF6" w:rsidRPr="00F5367C">
        <w:rPr>
          <w:rFonts w:asciiTheme="minorHAnsi" w:hAnsiTheme="minorHAnsi" w:cstheme="minorHAnsi"/>
        </w:rPr>
        <w:t>ια τις Ανώνυμες Εταιρείες (Α.Ε.)</w:t>
      </w:r>
      <w:r w:rsidR="009948DA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από το νόμιμο εκπρόσωπο που εξου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σιο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δοτεί το Διοικ</w:t>
      </w:r>
      <w:r w:rsidR="009948DA" w:rsidRPr="00F5367C">
        <w:rPr>
          <w:rFonts w:asciiTheme="minorHAnsi" w:hAnsiTheme="minorHAnsi" w:cstheme="minorHAnsi"/>
        </w:rPr>
        <w:t>ητικό</w:t>
      </w:r>
      <w:r w:rsidR="001E1CF6" w:rsidRPr="00F5367C">
        <w:rPr>
          <w:rFonts w:asciiTheme="minorHAnsi" w:hAnsiTheme="minorHAnsi" w:cstheme="minorHAnsi"/>
        </w:rPr>
        <w:t xml:space="preserve"> Συμ</w:t>
      </w:r>
      <w:r w:rsidR="009948DA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 xml:space="preserve">βούλιο (πρακτικό </w:t>
      </w:r>
      <w:r w:rsidR="009948DA" w:rsidRPr="00F5367C">
        <w:rPr>
          <w:rFonts w:asciiTheme="minorHAnsi" w:hAnsiTheme="minorHAnsi" w:cstheme="minorHAnsi"/>
        </w:rPr>
        <w:t>Δ</w:t>
      </w:r>
      <w:r w:rsidR="001E1CF6" w:rsidRPr="00F5367C">
        <w:rPr>
          <w:rFonts w:asciiTheme="minorHAnsi" w:hAnsiTheme="minorHAnsi" w:cstheme="minorHAnsi"/>
        </w:rPr>
        <w:t>.Σ), όπως αυτό έχει οριστεί από το κατα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στατικό της εταιρείας και τις τυχόν τρο</w:t>
      </w:r>
      <w:r w:rsidR="009948DA" w:rsidRPr="00F5367C">
        <w:rPr>
          <w:rFonts w:asciiTheme="minorHAnsi" w:hAnsiTheme="minorHAnsi" w:cstheme="minorHAnsi"/>
        </w:rPr>
        <w:t>ποποιήσεις του, με τη δημοσίευσή</w:t>
      </w:r>
      <w:r w:rsidR="001E1CF6" w:rsidRPr="00F5367C">
        <w:rPr>
          <w:rFonts w:asciiTheme="minorHAnsi" w:hAnsiTheme="minorHAnsi" w:cstheme="minorHAnsi"/>
        </w:rPr>
        <w:t xml:space="preserve"> του σε Φ</w:t>
      </w:r>
      <w:r w:rsidR="002F333B" w:rsidRPr="00F5367C">
        <w:rPr>
          <w:rFonts w:asciiTheme="minorHAnsi" w:hAnsiTheme="minorHAnsi" w:cstheme="minorHAnsi"/>
        </w:rPr>
        <w:t>.</w:t>
      </w:r>
      <w:r w:rsidR="001E1CF6" w:rsidRPr="00F5367C">
        <w:rPr>
          <w:rFonts w:asciiTheme="minorHAnsi" w:hAnsiTheme="minorHAnsi" w:cstheme="minorHAnsi"/>
        </w:rPr>
        <w:t>Ε</w:t>
      </w:r>
      <w:r w:rsidR="002F333B" w:rsidRPr="00F5367C">
        <w:rPr>
          <w:rFonts w:asciiTheme="minorHAnsi" w:hAnsiTheme="minorHAnsi" w:cstheme="minorHAnsi"/>
        </w:rPr>
        <w:t>.</w:t>
      </w:r>
      <w:r w:rsidR="001E1CF6" w:rsidRPr="00F5367C">
        <w:rPr>
          <w:rFonts w:asciiTheme="minorHAnsi" w:hAnsiTheme="minorHAnsi" w:cstheme="minorHAnsi"/>
        </w:rPr>
        <w:t>Κ</w:t>
      </w:r>
      <w:r w:rsidR="002F333B" w:rsidRPr="00F5367C">
        <w:rPr>
          <w:rFonts w:asciiTheme="minorHAnsi" w:hAnsiTheme="minorHAnsi" w:cstheme="minorHAnsi"/>
        </w:rPr>
        <w:t>.</w:t>
      </w:r>
      <w:r w:rsidR="001E1CF6" w:rsidRPr="00F5367C">
        <w:rPr>
          <w:rFonts w:asciiTheme="minorHAnsi" w:hAnsiTheme="minorHAnsi" w:cstheme="minorHAnsi"/>
        </w:rPr>
        <w:t xml:space="preserve"> έως την ημέρα του διαγωνισμού.</w:t>
      </w:r>
    </w:p>
    <w:p w14:paraId="443374B2" w14:textId="77777777" w:rsidR="001E1CF6" w:rsidRPr="00F5367C" w:rsidRDefault="001E1CF6" w:rsidP="00542460">
      <w:pPr>
        <w:widowControl w:val="0"/>
        <w:numPr>
          <w:ilvl w:val="0"/>
          <w:numId w:val="13"/>
        </w:numPr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Τα αναφερόμενα στο παρόν άρθρο αποδεικτικά έγγραφα εκπροσώπησης απαιτείται να κατατεθούν </w:t>
      </w:r>
      <w:r w:rsidR="00134DE9" w:rsidRPr="00F5367C">
        <w:rPr>
          <w:rFonts w:asciiTheme="minorHAnsi" w:hAnsiTheme="minorHAnsi" w:cstheme="minorHAnsi"/>
        </w:rPr>
        <w:t>σε</w:t>
      </w:r>
      <w:r w:rsidRPr="00F5367C">
        <w:rPr>
          <w:rFonts w:asciiTheme="minorHAnsi" w:hAnsiTheme="minorHAnsi" w:cstheme="minorHAnsi"/>
        </w:rPr>
        <w:t xml:space="preserve"> επικυρωμένα φωτοαντίγραφα.</w:t>
      </w:r>
    </w:p>
    <w:p w14:paraId="69CEDB07" w14:textId="264DB1DB" w:rsidR="008D6BAC" w:rsidRPr="00593729" w:rsidRDefault="001E1CF6" w:rsidP="00542460">
      <w:pPr>
        <w:widowControl w:val="0"/>
        <w:numPr>
          <w:ilvl w:val="0"/>
          <w:numId w:val="13"/>
        </w:numPr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Εφόσον τα φυσικά πρόσωπα ή οι νόμιμοι εκπρόσωποι των νομικών προσώπων συμμετέχουν στη δημο</w:t>
      </w:r>
      <w:r w:rsidR="009948DA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πρασία με αντιπροσώπους, απαιτείται η προσκόμιση παραστατικού νόμιμης εκπροσώπησης, ήτοι συμβο</w:t>
      </w:r>
      <w:r w:rsidR="009948DA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λαιογραφικό πληρεξούσιο</w:t>
      </w:r>
      <w:r w:rsidR="009948DA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εκτός από την περίπτωση των ανωνύμων εταιρειών</w:t>
      </w:r>
      <w:r w:rsidR="009948DA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όπου οι εκπρόσωποι ορί</w:t>
      </w:r>
      <w:r w:rsidR="009948DA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ζονται από το Διοικητικό τους Συμβούλιο.</w:t>
      </w:r>
    </w:p>
    <w:p w14:paraId="3FB582CB" w14:textId="77777777" w:rsidR="008D6BAC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 xml:space="preserve">Άρθρο </w:t>
      </w:r>
      <w:r w:rsidRPr="00510F9D">
        <w:rPr>
          <w:rFonts w:asciiTheme="minorHAnsi" w:hAnsiTheme="minorHAnsi" w:cstheme="minorHAnsi"/>
          <w:b/>
          <w:bCs/>
        </w:rPr>
        <w:t>7</w:t>
      </w:r>
      <w:r w:rsidR="008D6BAC" w:rsidRPr="00F5367C">
        <w:rPr>
          <w:rFonts w:asciiTheme="minorHAnsi" w:hAnsiTheme="minorHAnsi" w:cstheme="minorHAnsi"/>
          <w:b/>
          <w:bCs/>
        </w:rPr>
        <w:t>ο</w:t>
      </w:r>
    </w:p>
    <w:p w14:paraId="31678B20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Δικαιολογητικά συμμετοχής στο διαγωνισμό</w:t>
      </w:r>
    </w:p>
    <w:p w14:paraId="6C511B3F" w14:textId="6D25DA06" w:rsidR="001E1CF6" w:rsidRPr="00E43478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5367C">
        <w:rPr>
          <w:rFonts w:asciiTheme="minorHAnsi" w:hAnsiTheme="minorHAnsi" w:cstheme="minorHAnsi"/>
        </w:rPr>
        <w:t>Για να γίνει κάποιος δεκτός στη δημοπρασία απαιτείται να καταθέσει</w:t>
      </w:r>
      <w:r w:rsidR="00FF36FF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επί ποινή αποκλεισμού</w:t>
      </w:r>
      <w:r w:rsidR="00FF36FF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τα </w:t>
      </w:r>
      <w:r w:rsidR="00FF36FF" w:rsidRPr="00F5367C">
        <w:rPr>
          <w:rFonts w:asciiTheme="minorHAnsi" w:hAnsiTheme="minorHAnsi" w:cstheme="minorHAnsi"/>
        </w:rPr>
        <w:t>παρα</w:t>
      </w:r>
      <w:r w:rsidR="005248EA" w:rsidRPr="00F5367C">
        <w:rPr>
          <w:rFonts w:asciiTheme="minorHAnsi" w:hAnsiTheme="minorHAnsi" w:cstheme="minorHAnsi"/>
        </w:rPr>
        <w:softHyphen/>
      </w:r>
      <w:r w:rsidR="00FF36FF" w:rsidRPr="00F5367C">
        <w:rPr>
          <w:rFonts w:asciiTheme="minorHAnsi" w:hAnsiTheme="minorHAnsi" w:cstheme="minorHAnsi"/>
        </w:rPr>
        <w:t>κάτ</w:t>
      </w:r>
      <w:r w:rsidRPr="00F5367C">
        <w:rPr>
          <w:rFonts w:asciiTheme="minorHAnsi" w:hAnsiTheme="minorHAnsi" w:cstheme="minorHAnsi"/>
        </w:rPr>
        <w:t>ω δικαιολογητικά</w:t>
      </w:r>
      <w:r w:rsidR="008963B6" w:rsidRPr="00F5367C">
        <w:rPr>
          <w:rFonts w:asciiTheme="minorHAnsi" w:hAnsiTheme="minorHAnsi" w:cstheme="minorHAnsi"/>
        </w:rPr>
        <w:t xml:space="preserve"> μέχρι τις </w:t>
      </w:r>
      <w:r w:rsidR="00E43478">
        <w:rPr>
          <w:rFonts w:asciiTheme="minorHAnsi" w:hAnsiTheme="minorHAnsi" w:cstheme="minorHAnsi"/>
          <w:b/>
        </w:rPr>
        <w:t>18.02.2025</w:t>
      </w:r>
      <w:r w:rsidR="007A3D44" w:rsidRPr="00F5367C">
        <w:rPr>
          <w:rFonts w:asciiTheme="minorHAnsi" w:hAnsiTheme="minorHAnsi" w:cstheme="minorHAnsi"/>
          <w:b/>
        </w:rPr>
        <w:t>,</w:t>
      </w:r>
      <w:r w:rsidR="008963B6" w:rsidRPr="00F5367C">
        <w:rPr>
          <w:rFonts w:asciiTheme="minorHAnsi" w:hAnsiTheme="minorHAnsi" w:cstheme="minorHAnsi"/>
        </w:rPr>
        <w:t xml:space="preserve"> ημέρα </w:t>
      </w:r>
      <w:r w:rsidR="00E43478">
        <w:rPr>
          <w:rFonts w:asciiTheme="minorHAnsi" w:hAnsiTheme="minorHAnsi" w:cstheme="minorHAnsi"/>
          <w:b/>
        </w:rPr>
        <w:t>Τρίτη</w:t>
      </w:r>
      <w:r w:rsidR="008963B6" w:rsidRPr="00F5367C">
        <w:rPr>
          <w:rFonts w:asciiTheme="minorHAnsi" w:hAnsiTheme="minorHAnsi" w:cstheme="minorHAnsi"/>
        </w:rPr>
        <w:t xml:space="preserve"> και ώρα </w:t>
      </w:r>
      <w:r w:rsidR="008963B6" w:rsidRPr="00F5367C">
        <w:rPr>
          <w:rFonts w:asciiTheme="minorHAnsi" w:hAnsiTheme="minorHAnsi" w:cstheme="minorHAnsi"/>
          <w:b/>
        </w:rPr>
        <w:t>15:00</w:t>
      </w:r>
      <w:r w:rsidR="00E43478">
        <w:rPr>
          <w:rFonts w:asciiTheme="minorHAnsi" w:hAnsiTheme="minorHAnsi" w:cstheme="minorHAnsi"/>
          <w:b/>
        </w:rPr>
        <w:t xml:space="preserve"> </w:t>
      </w:r>
      <w:r w:rsidR="00E43478" w:rsidRPr="00E43478">
        <w:rPr>
          <w:rFonts w:asciiTheme="minorHAnsi" w:hAnsiTheme="minorHAnsi" w:cstheme="minorHAnsi"/>
          <w:bCs/>
        </w:rPr>
        <w:t>στο Πρωτόκολλο του Δήμου Γαλατσίου</w:t>
      </w:r>
      <w:r w:rsidRPr="00E43478">
        <w:rPr>
          <w:rFonts w:asciiTheme="minorHAnsi" w:hAnsiTheme="minorHAnsi" w:cstheme="minorHAnsi"/>
          <w:bCs/>
        </w:rPr>
        <w:t>:</w:t>
      </w:r>
    </w:p>
    <w:p w14:paraId="7E8F2ACE" w14:textId="52E6C404" w:rsidR="001E1CF6" w:rsidRPr="00F5367C" w:rsidRDefault="001E1CF6" w:rsidP="00542460">
      <w:pPr>
        <w:widowControl w:val="0"/>
        <w:numPr>
          <w:ilvl w:val="0"/>
          <w:numId w:val="2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lastRenderedPageBreak/>
        <w:t>Επικυρωμένο αντίγραφο πιστοποιητικού μέλου</w:t>
      </w:r>
      <w:r w:rsidR="008D6BAC" w:rsidRPr="00F5367C">
        <w:rPr>
          <w:rFonts w:asciiTheme="minorHAnsi" w:hAnsiTheme="minorHAnsi" w:cstheme="minorHAnsi"/>
        </w:rPr>
        <w:t xml:space="preserve">ς της ΕΔΟΕ και Πιστοποίησης ISO </w:t>
      </w:r>
      <w:r w:rsidR="00765DF5">
        <w:rPr>
          <w:rFonts w:asciiTheme="minorHAnsi" w:hAnsiTheme="minorHAnsi" w:cstheme="minorHAnsi"/>
        </w:rPr>
        <w:t>9001 και 14001.</w:t>
      </w:r>
    </w:p>
    <w:p w14:paraId="556A28D4" w14:textId="31BB5477" w:rsidR="001E1CF6" w:rsidRPr="00F5367C" w:rsidRDefault="001E1CF6" w:rsidP="00542460">
      <w:pPr>
        <w:widowControl w:val="0"/>
        <w:numPr>
          <w:ilvl w:val="0"/>
          <w:numId w:val="2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Άδεια λειτουργίας της επιχείρησης εν ισχύ κα</w:t>
      </w:r>
      <w:r w:rsidR="002F333B" w:rsidRPr="00F5367C">
        <w:rPr>
          <w:rFonts w:asciiTheme="minorHAnsi" w:hAnsiTheme="minorHAnsi" w:cstheme="minorHAnsi"/>
        </w:rPr>
        <w:t>τά την ημέρα του διαγωνισμού, η οποία</w:t>
      </w:r>
      <w:r w:rsidRPr="00F5367C">
        <w:rPr>
          <w:rFonts w:asciiTheme="minorHAnsi" w:hAnsiTheme="minorHAnsi" w:cstheme="minorHAnsi"/>
        </w:rPr>
        <w:t xml:space="preserve"> να προκύπτει ότι θα είναι εν ισχύ </w:t>
      </w:r>
      <w:r w:rsidR="00FF36FF" w:rsidRPr="00F5367C">
        <w:rPr>
          <w:rFonts w:asciiTheme="minorHAnsi" w:hAnsiTheme="minorHAnsi" w:cstheme="minorHAnsi"/>
        </w:rPr>
        <w:t xml:space="preserve">τουλάχιστον </w:t>
      </w:r>
      <w:r w:rsidR="00717A23" w:rsidRPr="00F5367C">
        <w:rPr>
          <w:rFonts w:asciiTheme="minorHAnsi" w:hAnsiTheme="minorHAnsi" w:cstheme="minorHAnsi"/>
        </w:rPr>
        <w:t>έως</w:t>
      </w:r>
      <w:r w:rsidR="00B05F0C" w:rsidRPr="00F5367C">
        <w:rPr>
          <w:rFonts w:asciiTheme="minorHAnsi" w:hAnsiTheme="minorHAnsi" w:cstheme="minorHAnsi"/>
        </w:rPr>
        <w:t xml:space="preserve"> </w:t>
      </w:r>
      <w:r w:rsidR="009A5AED">
        <w:rPr>
          <w:rFonts w:asciiTheme="minorHAnsi" w:hAnsiTheme="minorHAnsi" w:cstheme="minorHAnsi"/>
        </w:rPr>
        <w:t>την προβλεπόμενη ημερομηνία λήξης της σύμβασης με το Δήμο Γαλατσίου</w:t>
      </w:r>
      <w:r w:rsidRPr="00F5367C">
        <w:rPr>
          <w:rFonts w:asciiTheme="minorHAnsi" w:hAnsiTheme="minorHAnsi" w:cstheme="minorHAnsi"/>
        </w:rPr>
        <w:t xml:space="preserve">. </w:t>
      </w:r>
      <w:r w:rsidR="00FF36FF" w:rsidRPr="00F5367C">
        <w:rPr>
          <w:rFonts w:asciiTheme="minorHAnsi" w:hAnsiTheme="minorHAnsi" w:cstheme="minorHAnsi"/>
        </w:rPr>
        <w:t>Σε περίπτωση παράτασης της ισχύος της σύμβα</w:t>
      </w:r>
      <w:r w:rsidR="00FF36FF" w:rsidRPr="00F5367C">
        <w:rPr>
          <w:rFonts w:asciiTheme="minorHAnsi" w:hAnsiTheme="minorHAnsi" w:cstheme="minorHAnsi"/>
        </w:rPr>
        <w:softHyphen/>
        <w:t>σης για άλλο ένα (1) έτος, ο πλειοδότης υποχρεούται, εφόσον ο χρόνος ισχύος της αρχικώς κατατεθεί</w:t>
      </w:r>
      <w:r w:rsidR="00FF36FF" w:rsidRPr="00F5367C">
        <w:rPr>
          <w:rFonts w:asciiTheme="minorHAnsi" w:hAnsiTheme="minorHAnsi" w:cstheme="minorHAnsi"/>
        </w:rPr>
        <w:softHyphen/>
        <w:t xml:space="preserve">σας </w:t>
      </w:r>
      <w:r w:rsidR="000632E7" w:rsidRPr="00F5367C">
        <w:rPr>
          <w:rFonts w:asciiTheme="minorHAnsi" w:hAnsiTheme="minorHAnsi" w:cstheme="minorHAnsi"/>
        </w:rPr>
        <w:t>άδειας λειτουργείας δεν καλύπτει και το χρόνο παράτασης να προβεί εγκαίρως σε όλες τις νόμι</w:t>
      </w:r>
      <w:r w:rsidR="000632E7" w:rsidRPr="00F5367C">
        <w:rPr>
          <w:rFonts w:asciiTheme="minorHAnsi" w:hAnsiTheme="minorHAnsi" w:cstheme="minorHAnsi"/>
        </w:rPr>
        <w:softHyphen/>
        <w:t xml:space="preserve">μες ενέργειες για την ανανέωση της άδειας λειτουργίας της τουλάχιστον για όσο χρόνο θα διαρκέσει η </w:t>
      </w:r>
      <w:proofErr w:type="spellStart"/>
      <w:r w:rsidR="000632E7" w:rsidRPr="00F5367C">
        <w:rPr>
          <w:rFonts w:asciiTheme="minorHAnsi" w:hAnsiTheme="minorHAnsi" w:cstheme="minorHAnsi"/>
        </w:rPr>
        <w:t>παραταθείσα</w:t>
      </w:r>
      <w:proofErr w:type="spellEnd"/>
      <w:r w:rsidR="000632E7" w:rsidRPr="00F5367C">
        <w:rPr>
          <w:rFonts w:asciiTheme="minorHAnsi" w:hAnsiTheme="minorHAnsi" w:cstheme="minorHAnsi"/>
        </w:rPr>
        <w:t xml:space="preserve"> σύμβαση.</w:t>
      </w:r>
    </w:p>
    <w:p w14:paraId="64AD40EE" w14:textId="77777777" w:rsidR="001E1CF6" w:rsidRPr="00F5367C" w:rsidRDefault="001E1CF6" w:rsidP="00542460">
      <w:pPr>
        <w:widowControl w:val="0"/>
        <w:numPr>
          <w:ilvl w:val="0"/>
          <w:numId w:val="2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Υπεύθυνη Δήλωση του συμμετέχοντος ότι κατέχει (ως κύριος, μισθωτής ή νομέας με οποιονδήποτε νό</w:t>
      </w:r>
      <w:r w:rsidR="00B05F0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μιμο τρόπο) γερανοφόρο όχημα που να έχει τη δυνατότητα ταυτόχρονης συλλογής έως και δύο (2)  ΙΧ αυτοκινήτων. </w:t>
      </w:r>
    </w:p>
    <w:p w14:paraId="65A0C439" w14:textId="77777777" w:rsidR="001E1CF6" w:rsidRPr="00F5367C" w:rsidRDefault="001E1CF6" w:rsidP="00542460">
      <w:pPr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Αστυνομική ταυτότητα</w:t>
      </w:r>
      <w:r w:rsidR="008D6BAC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είτε πρόκειται για φυσικό πρόσωπο είτε για εκπρόσωπο νομικού προσώπου, καθώς και του αξιόχρεου εγγυητή του. </w:t>
      </w:r>
    </w:p>
    <w:p w14:paraId="6394AFC6" w14:textId="653FE1B4" w:rsidR="001E1CF6" w:rsidRPr="00F5367C" w:rsidRDefault="001E1CF6" w:rsidP="00542460">
      <w:pPr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Υπεύθυνη δήλωση από φυσικό ή νομικό πρόσωπο για αποδοχή ορισμού αξιό</w:t>
      </w:r>
      <w:r w:rsidR="008D6BA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χρεου εγγυητή µε πλήρη προσδιοριστικά στοιχεία του, καθώς και το Α.Φ.Μ. του. Ο εγγυητής θα είναι αλληλέγγυος και σε ολό</w:t>
      </w:r>
      <w:r w:rsidR="002B38C4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κληρο υπεύθυνος με τον πλειοδότη για την εκπλήρωση των όρων της σύμβασης. </w:t>
      </w:r>
    </w:p>
    <w:p w14:paraId="5A281C70" w14:textId="77777777" w:rsidR="001E1CF6" w:rsidRPr="00F5367C" w:rsidRDefault="001E1CF6" w:rsidP="00542460">
      <w:pPr>
        <w:widowControl w:val="0"/>
        <w:numPr>
          <w:ilvl w:val="0"/>
          <w:numId w:val="2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Αποδεικτικό φορολογικής και ασφαλιστικής ενημερότητας συμμετέχοντα και εγγυητή του, που ισχύουν κατά τη διενέργεια του διαγωνισμού. </w:t>
      </w:r>
    </w:p>
    <w:p w14:paraId="4FD7E8E7" w14:textId="58F20F7F" w:rsidR="001E1CF6" w:rsidRPr="00F5367C" w:rsidRDefault="001E1CF6" w:rsidP="00542460">
      <w:pPr>
        <w:widowControl w:val="0"/>
        <w:numPr>
          <w:ilvl w:val="0"/>
          <w:numId w:val="2"/>
        </w:numPr>
        <w:tabs>
          <w:tab w:val="clear" w:pos="360"/>
          <w:tab w:val="num" w:pos="81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bookmarkStart w:id="1" w:name="page3"/>
      <w:r w:rsidRPr="00F5367C">
        <w:rPr>
          <w:rFonts w:asciiTheme="minorHAnsi" w:hAnsiTheme="minorHAnsi" w:cstheme="minorHAnsi"/>
        </w:rPr>
        <w:t>Προκειμένου</w:t>
      </w:r>
      <w:bookmarkEnd w:id="1"/>
      <w:r w:rsidRPr="00F5367C">
        <w:rPr>
          <w:rFonts w:asciiTheme="minorHAnsi" w:hAnsiTheme="minorHAnsi" w:cstheme="minorHAnsi"/>
        </w:rPr>
        <w:t xml:space="preserve"> περί εταιριών,</w:t>
      </w:r>
      <w:r w:rsidR="00BB3978" w:rsidRPr="00F5367C">
        <w:rPr>
          <w:rFonts w:asciiTheme="minorHAnsi" w:hAnsiTheme="minorHAnsi" w:cstheme="minorHAnsi"/>
        </w:rPr>
        <w:t xml:space="preserve"> επικυρωμένο αντίγραφο του ιδρυτικού καταστατ</w:t>
      </w:r>
      <w:r w:rsidRPr="00F5367C">
        <w:rPr>
          <w:rFonts w:asciiTheme="minorHAnsi" w:hAnsiTheme="minorHAnsi" w:cstheme="minorHAnsi"/>
        </w:rPr>
        <w:t>ικού</w:t>
      </w:r>
      <w:r w:rsidR="00BB3978" w:rsidRPr="00F5367C">
        <w:rPr>
          <w:rFonts w:asciiTheme="minorHAnsi" w:hAnsiTheme="minorHAnsi" w:cstheme="minorHAnsi"/>
        </w:rPr>
        <w:t xml:space="preserve"> τους</w:t>
      </w:r>
      <w:r w:rsidRPr="00F5367C">
        <w:rPr>
          <w:rFonts w:asciiTheme="minorHAnsi" w:hAnsiTheme="minorHAnsi" w:cstheme="minorHAnsi"/>
        </w:rPr>
        <w:t xml:space="preserve"> με όλες τις τυ</w:t>
      </w:r>
      <w:r w:rsidR="000C46CD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χόν τροποποιήσεις</w:t>
      </w:r>
      <w:r w:rsidR="00BB3978" w:rsidRPr="00F5367C">
        <w:rPr>
          <w:rFonts w:asciiTheme="minorHAnsi" w:hAnsiTheme="minorHAnsi" w:cstheme="minorHAnsi"/>
        </w:rPr>
        <w:t xml:space="preserve"> αυτού</w:t>
      </w:r>
      <w:r w:rsidRPr="00F5367C">
        <w:rPr>
          <w:rFonts w:asciiTheme="minorHAnsi" w:hAnsiTheme="minorHAnsi" w:cstheme="minorHAnsi"/>
        </w:rPr>
        <w:t>, από το οποίο να προκύπτει ότι η διάρκεια της εταιρίας υπερ</w:t>
      </w:r>
      <w:r w:rsidR="000C46CD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βαίνει </w:t>
      </w:r>
      <w:r w:rsidR="00263BAC">
        <w:rPr>
          <w:rFonts w:asciiTheme="minorHAnsi" w:hAnsiTheme="minorHAnsi" w:cstheme="minorHAnsi"/>
        </w:rPr>
        <w:t>την προβλεπόμενη ημερομηνία λήξης της σύμβασης με το Δήμο Γαλατσίου</w:t>
      </w:r>
      <w:r w:rsidR="00263BAC" w:rsidRPr="00F5367C">
        <w:rPr>
          <w:rFonts w:asciiTheme="minorHAnsi" w:hAnsiTheme="minorHAnsi" w:cstheme="minorHAnsi"/>
        </w:rPr>
        <w:t xml:space="preserve"> </w:t>
      </w:r>
      <w:r w:rsidR="00BB3978" w:rsidRPr="00F5367C">
        <w:rPr>
          <w:rFonts w:asciiTheme="minorHAnsi" w:hAnsiTheme="minorHAnsi" w:cstheme="minorHAnsi"/>
        </w:rPr>
        <w:t>και έγγραφο (καταστατικό ή απόφαση/πρακτικό Δ.Σ.)</w:t>
      </w:r>
      <w:r w:rsidRPr="00F5367C">
        <w:rPr>
          <w:rFonts w:asciiTheme="minorHAnsi" w:hAnsiTheme="minorHAnsi" w:cstheme="minorHAnsi"/>
        </w:rPr>
        <w:t xml:space="preserve"> από το οποίο</w:t>
      </w:r>
      <w:r w:rsidR="00BB3978" w:rsidRPr="00F5367C">
        <w:rPr>
          <w:rFonts w:asciiTheme="minorHAnsi" w:hAnsiTheme="minorHAnsi" w:cstheme="minorHAnsi"/>
        </w:rPr>
        <w:t xml:space="preserve"> να </w:t>
      </w:r>
      <w:r w:rsidRPr="00F5367C">
        <w:rPr>
          <w:rFonts w:asciiTheme="minorHAnsi" w:hAnsiTheme="minorHAnsi" w:cstheme="minorHAnsi"/>
        </w:rPr>
        <w:t>προκύπτει ο νόμιμος εκπρόσωπό</w:t>
      </w:r>
      <w:r w:rsidR="00BB3978" w:rsidRPr="00F5367C">
        <w:rPr>
          <w:rFonts w:asciiTheme="minorHAnsi" w:hAnsiTheme="minorHAnsi" w:cstheme="minorHAnsi"/>
        </w:rPr>
        <w:t>ς</w:t>
      </w:r>
      <w:r w:rsidRPr="00F5367C">
        <w:rPr>
          <w:rFonts w:asciiTheme="minorHAnsi" w:hAnsiTheme="minorHAnsi" w:cstheme="minorHAnsi"/>
        </w:rPr>
        <w:t xml:space="preserve"> της. Προκειμέ</w:t>
      </w:r>
      <w:r w:rsidR="00BB3978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νου περί ανωνύμων εταιριών, επί πλέον </w:t>
      </w:r>
      <w:r w:rsidR="00BB3978" w:rsidRPr="00F5367C">
        <w:rPr>
          <w:rFonts w:asciiTheme="minorHAnsi" w:hAnsiTheme="minorHAnsi" w:cstheme="minorHAnsi"/>
        </w:rPr>
        <w:t xml:space="preserve">του </w:t>
      </w:r>
      <w:r w:rsidRPr="00F5367C">
        <w:rPr>
          <w:rFonts w:asciiTheme="minorHAnsi" w:hAnsiTheme="minorHAnsi" w:cstheme="minorHAnsi"/>
        </w:rPr>
        <w:t>κατα</w:t>
      </w:r>
      <w:r w:rsidR="00B05F0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στατικ</w:t>
      </w:r>
      <w:r w:rsidR="00BB3978" w:rsidRPr="00F5367C">
        <w:rPr>
          <w:rFonts w:asciiTheme="minorHAnsi" w:hAnsiTheme="minorHAnsi" w:cstheme="minorHAnsi"/>
        </w:rPr>
        <w:t>ού</w:t>
      </w:r>
      <w:r w:rsidRPr="00F5367C">
        <w:rPr>
          <w:rFonts w:asciiTheme="minorHAnsi" w:hAnsiTheme="minorHAnsi" w:cstheme="minorHAnsi"/>
        </w:rPr>
        <w:t xml:space="preserve"> και </w:t>
      </w:r>
      <w:r w:rsidR="00BB3978" w:rsidRPr="00F5367C">
        <w:rPr>
          <w:rFonts w:asciiTheme="minorHAnsi" w:hAnsiTheme="minorHAnsi" w:cstheme="minorHAnsi"/>
        </w:rPr>
        <w:t xml:space="preserve">το τελευταίο </w:t>
      </w:r>
      <w:r w:rsidRPr="00F5367C">
        <w:rPr>
          <w:rFonts w:asciiTheme="minorHAnsi" w:hAnsiTheme="minorHAnsi" w:cstheme="minorHAnsi"/>
        </w:rPr>
        <w:t>πρακτικό</w:t>
      </w:r>
      <w:r w:rsidR="007A3D44" w:rsidRPr="00F5367C">
        <w:rPr>
          <w:rFonts w:asciiTheme="minorHAnsi" w:hAnsiTheme="minorHAnsi" w:cstheme="minorHAnsi"/>
        </w:rPr>
        <w:t xml:space="preserve"> ορισμού</w:t>
      </w:r>
      <w:r w:rsidR="00BB3978" w:rsidRPr="00F5367C">
        <w:rPr>
          <w:rFonts w:asciiTheme="minorHAnsi" w:hAnsiTheme="minorHAnsi" w:cstheme="minorHAnsi"/>
        </w:rPr>
        <w:t xml:space="preserve"> του</w:t>
      </w:r>
      <w:r w:rsidR="007A3D44" w:rsidRPr="00F5367C">
        <w:rPr>
          <w:rFonts w:asciiTheme="minorHAnsi" w:hAnsiTheme="minorHAnsi" w:cstheme="minorHAnsi"/>
        </w:rPr>
        <w:t xml:space="preserve"> Διοικητικού Συμβουλίου.</w:t>
      </w:r>
      <w:r w:rsidR="000632E7" w:rsidRPr="00F5367C">
        <w:rPr>
          <w:rFonts w:asciiTheme="minorHAnsi" w:hAnsiTheme="minorHAnsi" w:cstheme="minorHAnsi"/>
        </w:rPr>
        <w:t xml:space="preserve"> </w:t>
      </w:r>
      <w:r w:rsidR="00BB3978" w:rsidRPr="00F5367C">
        <w:rPr>
          <w:rFonts w:asciiTheme="minorHAnsi" w:hAnsiTheme="minorHAnsi" w:cstheme="minorHAnsi"/>
        </w:rPr>
        <w:t>Σε περίπτωση παράτασης της ισχύος της σύμβα</w:t>
      </w:r>
      <w:r w:rsidR="00BB3978" w:rsidRPr="00F5367C">
        <w:rPr>
          <w:rFonts w:asciiTheme="minorHAnsi" w:hAnsiTheme="minorHAnsi" w:cstheme="minorHAnsi"/>
        </w:rPr>
        <w:softHyphen/>
        <w:t>σης για άλλο ένα (1) έτος, ο πλειοδότης υποχρεούται, εφόσον ο χρόνος διάρκειας της εταιρείας δεν καλύπτει και το χρόνο παρά</w:t>
      </w:r>
      <w:r w:rsidR="00BB3978" w:rsidRPr="00F5367C">
        <w:rPr>
          <w:rFonts w:asciiTheme="minorHAnsi" w:hAnsiTheme="minorHAnsi" w:cstheme="minorHAnsi"/>
        </w:rPr>
        <w:softHyphen/>
        <w:t>τα</w:t>
      </w:r>
      <w:r w:rsidR="00BB3978" w:rsidRPr="00F5367C">
        <w:rPr>
          <w:rFonts w:asciiTheme="minorHAnsi" w:hAnsiTheme="minorHAnsi" w:cstheme="minorHAnsi"/>
        </w:rPr>
        <w:softHyphen/>
        <w:t>σης να προβεί εγκαίρως σε όλες τις νόμι</w:t>
      </w:r>
      <w:r w:rsidR="00BB3978" w:rsidRPr="00F5367C">
        <w:rPr>
          <w:rFonts w:asciiTheme="minorHAnsi" w:hAnsiTheme="minorHAnsi" w:cstheme="minorHAnsi"/>
        </w:rPr>
        <w:softHyphen/>
        <w:t xml:space="preserve">μες ενέργειες για την παράταση της διάρκειας της εταιρείας τουλάχιστον για όσο χρόνο θα διαρκέσει η </w:t>
      </w:r>
      <w:proofErr w:type="spellStart"/>
      <w:r w:rsidR="00BB3978" w:rsidRPr="00F5367C">
        <w:rPr>
          <w:rFonts w:asciiTheme="minorHAnsi" w:hAnsiTheme="minorHAnsi" w:cstheme="minorHAnsi"/>
        </w:rPr>
        <w:t>παραταθείσα</w:t>
      </w:r>
      <w:proofErr w:type="spellEnd"/>
      <w:r w:rsidR="00BB3978" w:rsidRPr="00F5367C">
        <w:rPr>
          <w:rFonts w:asciiTheme="minorHAnsi" w:hAnsiTheme="minorHAnsi" w:cstheme="minorHAnsi"/>
        </w:rPr>
        <w:t xml:space="preserve"> σύμβαση.</w:t>
      </w:r>
    </w:p>
    <w:p w14:paraId="290EB532" w14:textId="66AD8137" w:rsidR="001E1CF6" w:rsidRPr="00F5367C" w:rsidRDefault="001E1CF6" w:rsidP="00542460">
      <w:pPr>
        <w:widowControl w:val="0"/>
        <w:numPr>
          <w:ilvl w:val="0"/>
          <w:numId w:val="3"/>
        </w:numPr>
        <w:tabs>
          <w:tab w:val="clear" w:pos="720"/>
          <w:tab w:val="num" w:pos="81"/>
          <w:tab w:val="left" w:pos="284"/>
          <w:tab w:val="left" w:pos="1015"/>
        </w:tabs>
        <w:overflowPunct w:val="0"/>
        <w:autoSpaceDE w:val="0"/>
        <w:spacing w:line="360" w:lineRule="auto"/>
        <w:ind w:left="0" w:hanging="81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Απόσπασ</w:t>
      </w:r>
      <w:r w:rsidR="00D96730">
        <w:rPr>
          <w:rFonts w:asciiTheme="minorHAnsi" w:hAnsiTheme="minorHAnsi" w:cstheme="minorHAnsi"/>
        </w:rPr>
        <w:t>μ</w:t>
      </w:r>
      <w:r w:rsidRPr="00F5367C">
        <w:rPr>
          <w:rFonts w:asciiTheme="minorHAnsi" w:hAnsiTheme="minorHAnsi" w:cstheme="minorHAnsi"/>
        </w:rPr>
        <w:t>α ποινικού μητρώου, έκδοσης τουλά</w:t>
      </w:r>
      <w:r w:rsidR="004436CF">
        <w:rPr>
          <w:rFonts w:asciiTheme="minorHAnsi" w:hAnsiTheme="minorHAnsi" w:cstheme="minorHAnsi"/>
        </w:rPr>
        <w:t>χιστον του τελευταίου τριμήνου:</w:t>
      </w:r>
    </w:p>
    <w:p w14:paraId="3449F962" w14:textId="347BB9E6" w:rsidR="000C46CD" w:rsidRPr="00F5367C" w:rsidRDefault="001E1CF6" w:rsidP="00542460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α) του φυσικού προσώπου</w:t>
      </w:r>
      <w:r w:rsidR="004436CF">
        <w:rPr>
          <w:rFonts w:asciiTheme="minorHAnsi" w:hAnsiTheme="minorHAnsi" w:cstheme="minorHAnsi"/>
        </w:rPr>
        <w:t xml:space="preserve"> που συμμετέχει στο διαγωνισμό,</w:t>
      </w:r>
    </w:p>
    <w:p w14:paraId="14F1039D" w14:textId="77777777" w:rsidR="001E1CF6" w:rsidRPr="00F5367C" w:rsidRDefault="001E1CF6" w:rsidP="00542460">
      <w:pPr>
        <w:widowControl w:val="0"/>
        <w:tabs>
          <w:tab w:val="left" w:pos="284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β) των διαχειριστών</w:t>
      </w:r>
      <w:r w:rsidR="00B05F0C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σε περίπτωση ομόρρυθμου (Ο.Ε.), ετερόρρυθμων (Ε.Ε.) και Εταιρειών Περιορισμέ</w:t>
      </w:r>
      <w:r w:rsidR="00B05F0C" w:rsidRPr="00F5367C">
        <w:rPr>
          <w:rFonts w:asciiTheme="minorHAnsi" w:hAnsiTheme="minorHAnsi" w:cstheme="minorHAnsi"/>
        </w:rPr>
        <w:softHyphen/>
        <w:t>νης Ευθύνης (Ε.Π.Ε.) &amp;</w:t>
      </w:r>
    </w:p>
    <w:p w14:paraId="7D245DCC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γ) του Προέδρου και του Διευθύνοντα Συμβούλου</w:t>
      </w:r>
      <w:r w:rsidR="00B05F0C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σε περίπτωση ανώνυμης εταιρείας (Α.Ε.)</w:t>
      </w:r>
      <w:r w:rsidR="000C46CD" w:rsidRPr="00F5367C">
        <w:rPr>
          <w:rFonts w:asciiTheme="minorHAnsi" w:hAnsiTheme="minorHAnsi" w:cstheme="minorHAnsi"/>
        </w:rPr>
        <w:t>.</w:t>
      </w:r>
    </w:p>
    <w:p w14:paraId="772F4B0D" w14:textId="77777777" w:rsidR="000C46CD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lastRenderedPageBreak/>
        <w:t>Σε περίπτωση που το απόσπασ</w:t>
      </w:r>
      <w:r w:rsidR="00B05F0C" w:rsidRPr="00F5367C">
        <w:rPr>
          <w:rFonts w:asciiTheme="minorHAnsi" w:hAnsiTheme="minorHAnsi" w:cstheme="minorHAnsi"/>
        </w:rPr>
        <w:t>μ</w:t>
      </w:r>
      <w:r w:rsidRPr="00F5367C">
        <w:rPr>
          <w:rFonts w:asciiTheme="minorHAnsi" w:hAnsiTheme="minorHAnsi" w:cstheme="minorHAnsi"/>
        </w:rPr>
        <w:t>α ποινικού μητρώου δεν είναι λευκό, θα υποβάλ</w:t>
      </w:r>
      <w:r w:rsidR="000C46CD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λεται ένορκη βεβαίω</w:t>
      </w:r>
      <w:r w:rsidR="007A3D44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ση ενώπιον δικαστικής αρχής ή συμβολαιογράφου περί των αδικημάτων που αφορούν οι καταδίκες που είναι γραμμένες στο μητρώο.</w:t>
      </w:r>
    </w:p>
    <w:p w14:paraId="3D8F3E79" w14:textId="17469270" w:rsidR="00F728E9" w:rsidRDefault="005248EA" w:rsidP="00F728E9">
      <w:pPr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</w:t>
      </w:r>
      <w:r w:rsidR="001E1CF6" w:rsidRPr="00F5367C">
        <w:rPr>
          <w:rFonts w:asciiTheme="minorHAnsi" w:hAnsiTheme="minorHAnsi" w:cstheme="minorHAnsi"/>
        </w:rPr>
        <w:t xml:space="preserve">γγυητική επιστολής συμμετοχής στο διαγωνισμό </w:t>
      </w:r>
      <w:r w:rsidR="000C46CD" w:rsidRPr="00F5367C">
        <w:rPr>
          <w:rFonts w:asciiTheme="minorHAnsi" w:hAnsiTheme="minorHAnsi" w:cstheme="minorHAnsi"/>
        </w:rPr>
        <w:t xml:space="preserve">από </w:t>
      </w:r>
      <w:r w:rsidR="001E1CF6" w:rsidRPr="00F5367C">
        <w:rPr>
          <w:rFonts w:asciiTheme="minorHAnsi" w:hAnsiTheme="minorHAnsi" w:cstheme="minorHAnsi"/>
        </w:rPr>
        <w:t>αναγνω</w:t>
      </w:r>
      <w:r w:rsidR="000C46CD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ρισμέ</w:t>
      </w:r>
      <w:r w:rsidR="000C46CD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νη τράπεζα ή γραμμά</w:t>
      </w:r>
      <w:r w:rsidR="007A3D44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τιο εγγυή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σεως του ταμείου παρακαταθηκών και δανείων ποσού ίσου με</w:t>
      </w:r>
      <w:r w:rsidR="00BC1A91" w:rsidRPr="00F5367C">
        <w:rPr>
          <w:rFonts w:asciiTheme="minorHAnsi" w:hAnsiTheme="minorHAnsi" w:cstheme="minorHAnsi"/>
        </w:rPr>
        <w:t xml:space="preserve"> το </w:t>
      </w:r>
      <w:r w:rsidR="00FF36FF" w:rsidRPr="00F5367C">
        <w:rPr>
          <w:rFonts w:asciiTheme="minorHAnsi" w:hAnsiTheme="minorHAnsi" w:cstheme="minorHAnsi"/>
        </w:rPr>
        <w:t>δέκα τοις εκατό (</w:t>
      </w:r>
      <w:r w:rsidR="00BC1A91" w:rsidRPr="00F5367C">
        <w:rPr>
          <w:rFonts w:asciiTheme="minorHAnsi" w:hAnsiTheme="minorHAnsi" w:cstheme="minorHAnsi"/>
        </w:rPr>
        <w:t>10%</w:t>
      </w:r>
      <w:r w:rsidR="00FF36FF" w:rsidRPr="00F5367C">
        <w:rPr>
          <w:rFonts w:asciiTheme="minorHAnsi" w:hAnsiTheme="minorHAnsi" w:cstheme="minorHAnsi"/>
        </w:rPr>
        <w:t>)</w:t>
      </w:r>
      <w:r w:rsidR="00BC1A91" w:rsidRPr="00F5367C">
        <w:rPr>
          <w:rFonts w:asciiTheme="minorHAnsi" w:hAnsiTheme="minorHAnsi" w:cstheme="minorHAnsi"/>
        </w:rPr>
        <w:t xml:space="preserve"> της πρώτης προσφο</w:t>
      </w:r>
      <w:r w:rsidR="007A3D44" w:rsidRPr="00F5367C">
        <w:rPr>
          <w:rFonts w:asciiTheme="minorHAnsi" w:hAnsiTheme="minorHAnsi" w:cstheme="minorHAnsi"/>
        </w:rPr>
        <w:softHyphen/>
        <w:t>ράς (</w:t>
      </w:r>
      <w:r w:rsidR="00D96730">
        <w:rPr>
          <w:rFonts w:asciiTheme="minorHAnsi" w:hAnsiTheme="minorHAnsi" w:cstheme="minorHAnsi"/>
        </w:rPr>
        <w:t>150,00</w:t>
      </w:r>
      <w:r w:rsidR="000C46CD" w:rsidRPr="00F5367C">
        <w:rPr>
          <w:rFonts w:asciiTheme="minorHAnsi" w:hAnsiTheme="minorHAnsi" w:cstheme="minorHAnsi"/>
        </w:rPr>
        <w:t xml:space="preserve"> </w:t>
      </w:r>
      <w:r w:rsidR="00BC1A91" w:rsidRPr="00F5367C">
        <w:rPr>
          <w:rFonts w:asciiTheme="minorHAnsi" w:hAnsiTheme="minorHAnsi" w:cstheme="minorHAnsi"/>
        </w:rPr>
        <w:t xml:space="preserve">€) επί </w:t>
      </w:r>
      <w:r w:rsidR="00F5367C" w:rsidRPr="00F5367C">
        <w:rPr>
          <w:rFonts w:asciiTheme="minorHAnsi" w:hAnsiTheme="minorHAnsi" w:cstheme="minorHAnsi"/>
        </w:rPr>
        <w:t>εκατό</w:t>
      </w:r>
      <w:r w:rsidR="00BC1A91" w:rsidRPr="00F5367C">
        <w:rPr>
          <w:rFonts w:asciiTheme="minorHAnsi" w:hAnsiTheme="minorHAnsi" w:cstheme="minorHAnsi"/>
        </w:rPr>
        <w:t xml:space="preserve"> (</w:t>
      </w:r>
      <w:r w:rsidR="00F5367C" w:rsidRPr="00F5367C">
        <w:rPr>
          <w:rFonts w:asciiTheme="minorHAnsi" w:hAnsiTheme="minorHAnsi" w:cstheme="minorHAnsi"/>
        </w:rPr>
        <w:t>100</w:t>
      </w:r>
      <w:r w:rsidR="001E1CF6" w:rsidRPr="00F5367C">
        <w:rPr>
          <w:rFonts w:asciiTheme="minorHAnsi" w:hAnsiTheme="minorHAnsi" w:cstheme="minorHAnsi"/>
        </w:rPr>
        <w:t>)</w:t>
      </w:r>
      <w:r w:rsidR="00D96730">
        <w:rPr>
          <w:rFonts w:asciiTheme="minorHAnsi" w:hAnsiTheme="minorHAnsi" w:cstheme="minorHAnsi"/>
        </w:rPr>
        <w:t xml:space="preserve"> οχήματα ανά έτος επί τρία (3) έτη</w:t>
      </w:r>
      <w:r w:rsidR="001E1CF6" w:rsidRPr="00F5367C">
        <w:rPr>
          <w:rFonts w:asciiTheme="minorHAnsi" w:hAnsiTheme="minorHAnsi" w:cstheme="minorHAnsi"/>
        </w:rPr>
        <w:t xml:space="preserve">, (δηλαδή </w:t>
      </w:r>
      <w:r w:rsidR="00D96730">
        <w:rPr>
          <w:rFonts w:asciiTheme="minorHAnsi" w:hAnsiTheme="minorHAnsi" w:cstheme="minorHAnsi"/>
          <w:b/>
        </w:rPr>
        <w:t>τέσσερις χιλιάδες</w:t>
      </w:r>
      <w:r w:rsidR="00F5367C" w:rsidRPr="00F5367C">
        <w:rPr>
          <w:rFonts w:asciiTheme="minorHAnsi" w:hAnsiTheme="minorHAnsi" w:cstheme="minorHAnsi"/>
          <w:b/>
        </w:rPr>
        <w:t xml:space="preserve"> πεντακόσια</w:t>
      </w:r>
      <w:r w:rsidR="007A3D44" w:rsidRPr="00F5367C">
        <w:rPr>
          <w:rFonts w:asciiTheme="minorHAnsi" w:hAnsiTheme="minorHAnsi" w:cstheme="minorHAnsi"/>
          <w:b/>
        </w:rPr>
        <w:t xml:space="preserve"> ευρώ (</w:t>
      </w:r>
      <w:r w:rsidR="00D96730">
        <w:rPr>
          <w:rFonts w:asciiTheme="minorHAnsi" w:hAnsiTheme="minorHAnsi" w:cstheme="minorHAnsi"/>
          <w:b/>
        </w:rPr>
        <w:t>4</w:t>
      </w:r>
      <w:r w:rsidR="003D5875">
        <w:rPr>
          <w:rFonts w:asciiTheme="minorHAnsi" w:hAnsiTheme="minorHAnsi" w:cstheme="minorHAnsi"/>
          <w:b/>
        </w:rPr>
        <w:t>.500</w:t>
      </w:r>
      <w:r w:rsidR="000C46CD" w:rsidRPr="00F5367C">
        <w:rPr>
          <w:rFonts w:asciiTheme="minorHAnsi" w:hAnsiTheme="minorHAnsi" w:cstheme="minorHAnsi"/>
          <w:b/>
        </w:rPr>
        <w:t xml:space="preserve"> €)</w:t>
      </w:r>
      <w:r w:rsidR="00FF36FF" w:rsidRPr="00F5367C">
        <w:rPr>
          <w:rFonts w:asciiTheme="minorHAnsi" w:hAnsiTheme="minorHAnsi" w:cstheme="minorHAnsi"/>
        </w:rPr>
        <w:t>).</w:t>
      </w:r>
      <w:r w:rsidR="006309DB" w:rsidRPr="00F5367C">
        <w:rPr>
          <w:rFonts w:asciiTheme="minorHAnsi" w:hAnsiTheme="minorHAnsi" w:cstheme="minorHAnsi"/>
        </w:rPr>
        <w:t xml:space="preserve"> Η εγγυητική </w:t>
      </w:r>
      <w:r w:rsidR="006675E8" w:rsidRPr="00F5367C">
        <w:rPr>
          <w:rFonts w:asciiTheme="minorHAnsi" w:hAnsiTheme="minorHAnsi" w:cstheme="minorHAnsi"/>
        </w:rPr>
        <w:t xml:space="preserve">αυτή </w:t>
      </w:r>
      <w:r w:rsidR="006309DB" w:rsidRPr="00F5367C">
        <w:rPr>
          <w:rFonts w:asciiTheme="minorHAnsi" w:hAnsiTheme="minorHAnsi" w:cstheme="minorHAnsi"/>
        </w:rPr>
        <w:t xml:space="preserve">επιστολή </w:t>
      </w:r>
      <w:r w:rsidR="00510F9D">
        <w:rPr>
          <w:rFonts w:asciiTheme="minorHAnsi" w:hAnsiTheme="minorHAnsi" w:cstheme="minorHAnsi"/>
        </w:rPr>
        <w:t xml:space="preserve">θα ισχύει έως τις </w:t>
      </w:r>
      <w:r w:rsidR="001A35CA">
        <w:rPr>
          <w:rFonts w:asciiTheme="minorHAnsi" w:hAnsiTheme="minorHAnsi" w:cstheme="minorHAnsi"/>
          <w:b/>
          <w:bCs/>
        </w:rPr>
        <w:t>30.04.2025</w:t>
      </w:r>
      <w:r w:rsidR="00510F9D">
        <w:rPr>
          <w:rFonts w:asciiTheme="minorHAnsi" w:hAnsiTheme="minorHAnsi" w:cstheme="minorHAnsi"/>
        </w:rPr>
        <w:t xml:space="preserve"> και, </w:t>
      </w:r>
      <w:r w:rsidR="006309DB" w:rsidRPr="00F5367C">
        <w:rPr>
          <w:rFonts w:asciiTheme="minorHAnsi" w:hAnsiTheme="minorHAnsi" w:cstheme="minorHAnsi"/>
        </w:rPr>
        <w:t xml:space="preserve">όσον αφορά </w:t>
      </w:r>
      <w:r w:rsidR="00510F9D">
        <w:rPr>
          <w:rFonts w:asciiTheme="minorHAnsi" w:hAnsiTheme="minorHAnsi" w:cstheme="minorHAnsi"/>
        </w:rPr>
        <w:t xml:space="preserve">μεν </w:t>
      </w:r>
      <w:r w:rsidR="006309DB" w:rsidRPr="00F5367C">
        <w:rPr>
          <w:rFonts w:asciiTheme="minorHAnsi" w:hAnsiTheme="minorHAnsi" w:cstheme="minorHAnsi"/>
        </w:rPr>
        <w:t xml:space="preserve">τον πλειοδότη, θα αντικατασταθεί </w:t>
      </w:r>
      <w:r w:rsidRPr="00F5367C">
        <w:rPr>
          <w:rFonts w:asciiTheme="minorHAnsi" w:hAnsiTheme="minorHAnsi" w:cstheme="minorHAnsi"/>
        </w:rPr>
        <w:t>από την προ</w:t>
      </w:r>
      <w:r w:rsidR="00510F9D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βλε</w:t>
      </w:r>
      <w:r w:rsidR="00510F9D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πόμενη στο άρθρο 12</w:t>
      </w:r>
      <w:r w:rsidR="006309DB" w:rsidRPr="00F5367C">
        <w:rPr>
          <w:rFonts w:asciiTheme="minorHAnsi" w:hAnsiTheme="minorHAnsi" w:cstheme="minorHAnsi"/>
        </w:rPr>
        <w:t xml:space="preserve"> εγγυητική επι</w:t>
      </w:r>
      <w:r w:rsidR="00FF36FF" w:rsidRPr="00F5367C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στο</w:t>
      </w:r>
      <w:r w:rsidR="00FF36FF" w:rsidRPr="00F5367C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λή καλής εκτέλεσης, όσον αφορά</w:t>
      </w:r>
      <w:r w:rsidR="00510F9D">
        <w:rPr>
          <w:rFonts w:asciiTheme="minorHAnsi" w:hAnsiTheme="minorHAnsi" w:cstheme="minorHAnsi"/>
        </w:rPr>
        <w:t xml:space="preserve"> δε</w:t>
      </w:r>
      <w:r w:rsidR="006309DB" w:rsidRPr="00F5367C">
        <w:rPr>
          <w:rFonts w:asciiTheme="minorHAnsi" w:hAnsiTheme="minorHAnsi" w:cstheme="minorHAnsi"/>
        </w:rPr>
        <w:t xml:space="preserve"> τους υπόλοιπους συμμε</w:t>
      </w:r>
      <w:r w:rsidR="00510F9D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τέ</w:t>
      </w:r>
      <w:r w:rsidR="00510F9D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χοντες, οι εγγυήσεις συμμε</w:t>
      </w:r>
      <w:r w:rsidR="00FF36FF" w:rsidRPr="00F5367C">
        <w:rPr>
          <w:rFonts w:asciiTheme="minorHAnsi" w:hAnsiTheme="minorHAnsi" w:cstheme="minorHAnsi"/>
        </w:rPr>
        <w:t>τοχής τους θα επιστραφούν άτοκα</w:t>
      </w:r>
      <w:r w:rsidR="006309DB" w:rsidRPr="00F5367C">
        <w:rPr>
          <w:rFonts w:asciiTheme="minorHAnsi" w:hAnsiTheme="minorHAnsi" w:cstheme="minorHAnsi"/>
        </w:rPr>
        <w:t xml:space="preserve"> εντός δεκαημέρου από την κατακύρωση του απο</w:t>
      </w:r>
      <w:r w:rsidR="00BB3978" w:rsidRPr="00F5367C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τελέσματος της δημο</w:t>
      </w:r>
      <w:r w:rsidR="00FF36FF" w:rsidRPr="00F5367C">
        <w:rPr>
          <w:rFonts w:asciiTheme="minorHAnsi" w:hAnsiTheme="minorHAnsi" w:cstheme="minorHAnsi"/>
        </w:rPr>
        <w:softHyphen/>
      </w:r>
      <w:r w:rsidR="006309DB" w:rsidRPr="00F5367C">
        <w:rPr>
          <w:rFonts w:asciiTheme="minorHAnsi" w:hAnsiTheme="minorHAnsi" w:cstheme="minorHAnsi"/>
        </w:rPr>
        <w:t>πρασίας.</w:t>
      </w:r>
    </w:p>
    <w:p w14:paraId="4056BEED" w14:textId="4C6BD415" w:rsidR="001E1CF6" w:rsidRDefault="00F728E9" w:rsidP="00F728E9">
      <w:pPr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728E9">
        <w:rPr>
          <w:rFonts w:asciiTheme="minorHAnsi" w:hAnsiTheme="minorHAnsi" w:cstheme="minorHAnsi"/>
        </w:rPr>
        <w:t xml:space="preserve">Πιστοποιητικό αρμόδιας δικαστικής ή διοικητικής αρχής από το οποίο να προκύπτει ότι ο συμμετέχων και ο εγγυητής δεν τελούν υπό πτώχευση, εκκαθάριση, αναγκαστική διαχείριση, πτωχευτικό συμβιβασμό ή άλλη ανάλογη κατάσταση και επίσης ότι δεν τελούν υπό διαδικασία κήρυξης πτώχευσης ή έκδοσης απόφασης αναγκαστικής εκκαθάρισης ή αναγκαστικής διαχείρισης ή πτωχευτικού συμβιβασμού ή υπό ανάλογη διαδικασία. </w:t>
      </w:r>
    </w:p>
    <w:p w14:paraId="6628C993" w14:textId="54199317" w:rsidR="00F728E9" w:rsidRPr="00F728E9" w:rsidRDefault="00F728E9" w:rsidP="00F728E9">
      <w:pPr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Υπεύθυνη δήλωση του συμμετέχοντα ότι:</w:t>
      </w:r>
    </w:p>
    <w:p w14:paraId="5AE7613D" w14:textId="1A1891C5" w:rsidR="001E1CF6" w:rsidRPr="00F5367C" w:rsidRDefault="001E1CF6" w:rsidP="00542460">
      <w:pPr>
        <w:widowControl w:val="0"/>
        <w:numPr>
          <w:ilvl w:val="0"/>
          <w:numId w:val="18"/>
        </w:numPr>
        <w:overflowPunct w:val="0"/>
        <w:autoSpaceDE w:val="0"/>
        <w:spacing w:line="360" w:lineRule="auto"/>
        <w:ind w:left="0" w:hanging="436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Δεν έχει αποκλεισθεί από διαγωνισ</w:t>
      </w:r>
      <w:r w:rsidR="00593729">
        <w:rPr>
          <w:rFonts w:asciiTheme="minorHAnsi" w:hAnsiTheme="minorHAnsi" w:cstheme="minorHAnsi"/>
        </w:rPr>
        <w:t>μούς του Δημοσίου και των ΝΠΔΔ.</w:t>
      </w:r>
    </w:p>
    <w:p w14:paraId="353F6C9C" w14:textId="77777777" w:rsidR="00F728E9" w:rsidRDefault="00031CCC" w:rsidP="00F728E9">
      <w:pPr>
        <w:widowControl w:val="0"/>
        <w:numPr>
          <w:ilvl w:val="0"/>
          <w:numId w:val="18"/>
        </w:numPr>
        <w:overflowPunct w:val="0"/>
        <w:autoSpaceDE w:val="0"/>
        <w:spacing w:line="360" w:lineRule="auto"/>
        <w:ind w:left="0" w:hanging="436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Δεν έχει</w:t>
      </w:r>
      <w:r w:rsidR="001E1CF6" w:rsidRPr="00F5367C">
        <w:rPr>
          <w:rFonts w:asciiTheme="minorHAnsi" w:hAnsiTheme="minorHAnsi" w:cstheme="minorHAnsi"/>
        </w:rPr>
        <w:t xml:space="preserve"> κηρυχθεί έκπτωτος από σύμβαση συναφθείσα μεταξύ εμού και του Δη</w:t>
      </w:r>
      <w:r w:rsidR="005E335E" w:rsidRPr="00F5367C">
        <w:rPr>
          <w:rFonts w:asciiTheme="minorHAnsi" w:hAnsiTheme="minorHAnsi" w:cstheme="minorHAnsi"/>
        </w:rPr>
        <w:t>μοσίου ή ΝΠΔΔ.</w:t>
      </w:r>
    </w:p>
    <w:p w14:paraId="76AD124F" w14:textId="2E37FF07" w:rsidR="00F728E9" w:rsidRPr="00F728E9" w:rsidRDefault="00F728E9" w:rsidP="00F728E9">
      <w:pPr>
        <w:widowControl w:val="0"/>
        <w:numPr>
          <w:ilvl w:val="0"/>
          <w:numId w:val="18"/>
        </w:numPr>
        <w:overflowPunct w:val="0"/>
        <w:autoSpaceDE w:val="0"/>
        <w:spacing w:line="360" w:lineRule="auto"/>
        <w:ind w:left="0" w:hanging="436"/>
        <w:jc w:val="both"/>
        <w:rPr>
          <w:rFonts w:asciiTheme="minorHAnsi" w:hAnsiTheme="minorHAnsi" w:cstheme="minorHAnsi"/>
        </w:rPr>
      </w:pPr>
      <w:r w:rsidRPr="00F728E9">
        <w:rPr>
          <w:rFonts w:asciiTheme="minorHAnsi" w:hAnsiTheme="minorHAnsi" w:cstheme="minorHAnsi"/>
        </w:rPr>
        <w:t>Έλαβε γνώση των όρων της παρούσας διακήρυξης τους οποίους αποδέχεται πλήρως και ανεπιφύ</w:t>
      </w:r>
      <w:r w:rsidRPr="00F728E9">
        <w:rPr>
          <w:rFonts w:asciiTheme="minorHAnsi" w:hAnsiTheme="minorHAnsi" w:cstheme="minorHAnsi"/>
        </w:rPr>
        <w:softHyphen/>
        <w:t>λακτα.</w:t>
      </w:r>
    </w:p>
    <w:p w14:paraId="4873503F" w14:textId="3EFABE15" w:rsidR="001E1CF6" w:rsidRPr="00F5367C" w:rsidRDefault="001E1CF6" w:rsidP="00542460">
      <w:pPr>
        <w:widowControl w:val="0"/>
        <w:numPr>
          <w:ilvl w:val="0"/>
          <w:numId w:val="20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Βεβαίωση της Ταμειακής Υπηρεσίας του Δήμου μας ότι ο συμμετέχων δεν έχει ληξιπρόθεσμες βεβαιω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μένες οφειλές προς τον Δήμο, ή έχει ήδη εισαχθεί σε ρύθμιση και ανταποκρίνεται </w:t>
      </w:r>
      <w:r w:rsidR="004436CF">
        <w:rPr>
          <w:rFonts w:asciiTheme="minorHAnsi" w:hAnsiTheme="minorHAnsi" w:cstheme="minorHAnsi"/>
        </w:rPr>
        <w:t>στις υποχρεώσεις του ανελλιπώς.</w:t>
      </w:r>
    </w:p>
    <w:p w14:paraId="0ADA6811" w14:textId="0D4FE52D" w:rsidR="001E1CF6" w:rsidRPr="00F5367C" w:rsidRDefault="001E1CF6" w:rsidP="00542460">
      <w:pPr>
        <w:widowControl w:val="0"/>
        <w:numPr>
          <w:ilvl w:val="0"/>
          <w:numId w:val="20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Αντίγραφα ασφαλιστηρίων συμβολαίων σε ισχύ των οχημάτων γερανών που θα χρησιμοποιεί ο αντι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συμ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βαλλόμενος για την περισυλλογή των οχημάτων (εάν αυτά λήξουν κατά τη διάρκεια της σύμβα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σης, θα προσκομισθούν υποχρεωτικά τα αναν</w:t>
      </w:r>
      <w:r w:rsidR="004436CF">
        <w:rPr>
          <w:rFonts w:asciiTheme="minorHAnsi" w:hAnsiTheme="minorHAnsi" w:cstheme="minorHAnsi"/>
        </w:rPr>
        <w:t>εωμένα ασφαλιστήρια συμβόλαια).</w:t>
      </w:r>
    </w:p>
    <w:p w14:paraId="0FFCBB74" w14:textId="7D19F8AE" w:rsidR="00453379" w:rsidRPr="00593729" w:rsidRDefault="001E1CF6" w:rsidP="0059372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Όλα ανεξαρτήτως τα έγγραφα που θα κατατεθούν </w:t>
      </w:r>
      <w:r w:rsidR="005E335E" w:rsidRPr="00F5367C">
        <w:rPr>
          <w:rFonts w:asciiTheme="minorHAnsi" w:hAnsiTheme="minorHAnsi" w:cstheme="minorHAnsi"/>
        </w:rPr>
        <w:t>πρέπει</w:t>
      </w:r>
      <w:r w:rsidRPr="00F5367C">
        <w:rPr>
          <w:rFonts w:asciiTheme="minorHAnsi" w:hAnsiTheme="minorHAnsi" w:cstheme="minorHAnsi"/>
        </w:rPr>
        <w:t xml:space="preserve"> να είναι σε ισχύ κατά την ημερομηνία διενέρ</w:t>
      </w:r>
      <w:r w:rsidR="007A3D44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γειας του διαγωνισμού, είτε πρωτότυπα είτε φωτο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αντίγραφα</w:t>
      </w:r>
      <w:r w:rsidR="00C937C0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σύμφωνα με το ά</w:t>
      </w:r>
      <w:r w:rsidR="00C937C0" w:rsidRPr="00F5367C">
        <w:rPr>
          <w:rFonts w:asciiTheme="minorHAnsi" w:hAnsiTheme="minorHAnsi" w:cstheme="minorHAnsi"/>
        </w:rPr>
        <w:t xml:space="preserve">ρθρο </w:t>
      </w:r>
      <w:r w:rsidRPr="00F5367C">
        <w:rPr>
          <w:rFonts w:asciiTheme="minorHAnsi" w:hAnsiTheme="minorHAnsi" w:cstheme="minorHAnsi"/>
        </w:rPr>
        <w:t>11 του Ν.</w:t>
      </w:r>
      <w:r w:rsidR="00C937C0" w:rsidRPr="00F5367C">
        <w:rPr>
          <w:rFonts w:asciiTheme="minorHAnsi" w:hAnsiTheme="minorHAnsi" w:cstheme="minorHAnsi"/>
        </w:rPr>
        <w:t xml:space="preserve"> </w:t>
      </w:r>
      <w:r w:rsidRPr="00F5367C">
        <w:rPr>
          <w:rFonts w:asciiTheme="minorHAnsi" w:hAnsiTheme="minorHAnsi" w:cstheme="minorHAnsi"/>
        </w:rPr>
        <w:t>2690/</w:t>
      </w:r>
      <w:r w:rsidR="00C937C0" w:rsidRPr="00F5367C">
        <w:rPr>
          <w:rFonts w:asciiTheme="minorHAnsi" w:hAnsiTheme="minorHAnsi" w:cstheme="minorHAnsi"/>
        </w:rPr>
        <w:t>19</w:t>
      </w:r>
      <w:r w:rsidRPr="00F5367C">
        <w:rPr>
          <w:rFonts w:asciiTheme="minorHAnsi" w:hAnsiTheme="minorHAnsi" w:cstheme="minorHAnsi"/>
        </w:rPr>
        <w:t>99, και οι ζητούμενες Υπεύθυνες Δηλώ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σεις θα πρέπει να έχουν θεωρημένο το γνήσιο της υπο</w:t>
      </w:r>
      <w:r w:rsidR="007A3D44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γρα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φής</w:t>
      </w:r>
      <w:r w:rsidR="00C937C0" w:rsidRPr="00F5367C">
        <w:rPr>
          <w:rFonts w:asciiTheme="minorHAnsi" w:hAnsiTheme="minorHAnsi" w:cstheme="minorHAnsi"/>
        </w:rPr>
        <w:t>.</w:t>
      </w:r>
      <w:r w:rsidRPr="00F5367C">
        <w:rPr>
          <w:rFonts w:asciiTheme="minorHAnsi" w:hAnsiTheme="minorHAnsi" w:cstheme="minorHAnsi"/>
        </w:rPr>
        <w:t xml:space="preserve"> Η φορο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λογική </w:t>
      </w:r>
      <w:bookmarkStart w:id="2" w:name="page4"/>
      <w:r w:rsidRPr="00F5367C">
        <w:rPr>
          <w:rFonts w:asciiTheme="minorHAnsi" w:hAnsiTheme="minorHAnsi" w:cstheme="minorHAnsi"/>
        </w:rPr>
        <w:t>ενη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μερότητα</w:t>
      </w:r>
      <w:bookmarkEnd w:id="2"/>
      <w:r w:rsidRPr="00F5367C">
        <w:rPr>
          <w:rFonts w:asciiTheme="minorHAnsi" w:hAnsiTheme="minorHAnsi" w:cstheme="minorHAnsi"/>
        </w:rPr>
        <w:t xml:space="preserve"> θα πρέπει να είναι πρωτότυπη ή θεωρημένη κατά τις διατάξεις του νόμου.</w:t>
      </w:r>
    </w:p>
    <w:p w14:paraId="6DB01566" w14:textId="77777777" w:rsidR="005E335E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eastAsia="MS PGothic" w:hAnsiTheme="minorHAnsi" w:cstheme="minorHAnsi"/>
          <w:b/>
          <w:bCs/>
        </w:rPr>
        <w:t>Άρθρο</w:t>
      </w:r>
      <w:r w:rsidR="00B753C1" w:rsidRPr="00F5367C">
        <w:rPr>
          <w:rFonts w:asciiTheme="minorHAnsi" w:hAnsiTheme="minorHAnsi" w:cstheme="minorHAnsi"/>
          <w:b/>
          <w:bCs/>
        </w:rPr>
        <w:t xml:space="preserve"> </w:t>
      </w:r>
      <w:r w:rsidR="00B753C1" w:rsidRPr="00F5367C">
        <w:rPr>
          <w:rFonts w:asciiTheme="minorHAnsi" w:hAnsiTheme="minorHAnsi" w:cstheme="minorHAnsi"/>
          <w:b/>
          <w:bCs/>
          <w:lang w:val="en-US"/>
        </w:rPr>
        <w:t>8</w:t>
      </w:r>
      <w:r w:rsidR="005E335E" w:rsidRPr="00F5367C">
        <w:rPr>
          <w:rFonts w:asciiTheme="minorHAnsi" w:hAnsiTheme="minorHAnsi" w:cstheme="minorHAnsi"/>
          <w:b/>
          <w:bCs/>
        </w:rPr>
        <w:t>ο</w:t>
      </w:r>
    </w:p>
    <w:p w14:paraId="1731D61B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F5367C">
        <w:rPr>
          <w:rFonts w:asciiTheme="minorHAnsi" w:eastAsia="MS PGothic" w:hAnsiTheme="minorHAnsi" w:cstheme="minorHAnsi"/>
          <w:b/>
          <w:bCs/>
          <w:u w:val="single"/>
        </w:rPr>
        <w:lastRenderedPageBreak/>
        <w:t>Διεξαγωγή διαγωνισμού</w:t>
      </w:r>
    </w:p>
    <w:p w14:paraId="6DEF7A96" w14:textId="25F24A47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δημοπρασία είναι </w:t>
      </w:r>
      <w:r w:rsidRPr="00F5367C">
        <w:rPr>
          <w:rFonts w:asciiTheme="minorHAnsi" w:hAnsiTheme="minorHAnsi" w:cstheme="minorHAnsi"/>
          <w:u w:val="single"/>
        </w:rPr>
        <w:t>πλειοδοτική,</w:t>
      </w:r>
      <w:r w:rsidRPr="00F5367C">
        <w:rPr>
          <w:rFonts w:asciiTheme="minorHAnsi" w:hAnsiTheme="minorHAnsi" w:cstheme="minorHAnsi"/>
        </w:rPr>
        <w:t xml:space="preserve"> </w:t>
      </w:r>
      <w:r w:rsidRPr="00F5367C">
        <w:rPr>
          <w:rFonts w:asciiTheme="minorHAnsi" w:hAnsiTheme="minorHAnsi" w:cstheme="minorHAnsi"/>
          <w:u w:val="single"/>
        </w:rPr>
        <w:t>φανερή και προφορική</w:t>
      </w:r>
      <w:r w:rsidRPr="00F5367C">
        <w:rPr>
          <w:rFonts w:asciiTheme="minorHAnsi" w:hAnsiTheme="minorHAnsi" w:cstheme="minorHAnsi"/>
        </w:rPr>
        <w:t xml:space="preserve"> και διεξάγεται κατά την καθορισμένη ημέρα και ώρα από την αρμόδια Επιτροπή Δημοπρασιών. Η δημο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πρασία δύναται να συνεχίζεται και πέραν της ώρας λήξης του διαγωνισμού, εφό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σον εξακολουθούν άνευ διακοπής οι προσφορές. Σχετικά με τη συνέ</w:t>
      </w:r>
      <w:r w:rsidR="00031CC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χιση της δημοπρασίας πέραν της οριζόμενης ώρας αποφασίζει η Επιτροπή Δημοπρασιών και η απόφα</w:t>
      </w:r>
      <w:r w:rsidR="00031CC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ση</w:t>
      </w:r>
      <w:r w:rsidR="00593729">
        <w:rPr>
          <w:rFonts w:asciiTheme="minorHAnsi" w:hAnsiTheme="minorHAnsi" w:cstheme="minorHAnsi"/>
        </w:rPr>
        <w:t xml:space="preserve"> της καταχωρείται στα πρακτικά.</w:t>
      </w:r>
    </w:p>
    <w:p w14:paraId="173EAFDA" w14:textId="527D7866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επιτροπή δημοπρασίας παραλαμβάνει τα δικαιολογητικά, τα οποία θα πρέπει να βρίσκονται σε φά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κελο, στο εξώφυλλο του οποίου θα αναγράφεται το όνομα του συμμετέχοντος/επωνυμία εταιρίας, ευ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κρι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νώς, και καταχωρίζει στο πρακτικό διενέργειας της δημοπρασίας τους ενδιαφερ</w:t>
      </w:r>
      <w:r w:rsidR="00593729">
        <w:rPr>
          <w:rFonts w:asciiTheme="minorHAnsi" w:hAnsiTheme="minorHAnsi" w:cstheme="minorHAnsi"/>
        </w:rPr>
        <w:t>όμενους κατά σειρά προσέλευσης.</w:t>
      </w:r>
    </w:p>
    <w:p w14:paraId="5AECEC46" w14:textId="4C63F914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Στη συνέχεια η επιτροπή μονογράφει</w:t>
      </w:r>
      <w:r w:rsidR="005E335E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ένα προς ένα</w:t>
      </w:r>
      <w:r w:rsidR="005E335E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τα δικαιολο</w:t>
      </w:r>
      <w:r w:rsidR="005E335E" w:rsidRPr="00F5367C">
        <w:rPr>
          <w:rFonts w:asciiTheme="minorHAnsi" w:hAnsiTheme="minorHAnsi" w:cstheme="minorHAnsi"/>
        </w:rPr>
        <w:t>γητικά και ελέγχει την πληρότητά</w:t>
      </w:r>
      <w:r w:rsidRPr="00F5367C">
        <w:rPr>
          <w:rFonts w:asciiTheme="minorHAnsi" w:hAnsiTheme="minorHAnsi" w:cstheme="minorHAnsi"/>
        </w:rPr>
        <w:t xml:space="preserve"> </w:t>
      </w:r>
      <w:r w:rsidR="005E335E" w:rsidRPr="00F5367C">
        <w:rPr>
          <w:rFonts w:asciiTheme="minorHAnsi" w:hAnsiTheme="minorHAnsi" w:cstheme="minorHAnsi"/>
        </w:rPr>
        <w:t>τους. Η τυχόν απόφασή</w:t>
      </w:r>
      <w:r w:rsidRPr="00F5367C">
        <w:rPr>
          <w:rFonts w:asciiTheme="minorHAnsi" w:hAnsiTheme="minorHAnsi" w:cstheme="minorHAnsi"/>
        </w:rPr>
        <w:t xml:space="preserve"> της περί αποκλεισμού ενδιαφερόμενου να συμμετάσχει στη δημοπρασία, ως μη </w:t>
      </w:r>
      <w:proofErr w:type="spellStart"/>
      <w:r w:rsidRPr="00F5367C">
        <w:rPr>
          <w:rFonts w:asciiTheme="minorHAnsi" w:hAnsiTheme="minorHAnsi" w:cstheme="minorHAnsi"/>
        </w:rPr>
        <w:t>πλη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ρούντος</w:t>
      </w:r>
      <w:proofErr w:type="spellEnd"/>
      <w:r w:rsidRPr="00F5367C">
        <w:rPr>
          <w:rFonts w:asciiTheme="minorHAnsi" w:hAnsiTheme="minorHAnsi" w:cstheme="minorHAnsi"/>
        </w:rPr>
        <w:t xml:space="preserve"> τους όρους της παρούσας διακήρ</w:t>
      </w:r>
      <w:r w:rsidR="00593729">
        <w:rPr>
          <w:rFonts w:asciiTheme="minorHAnsi" w:hAnsiTheme="minorHAnsi" w:cstheme="minorHAnsi"/>
        </w:rPr>
        <w:t>υξης, αναγράφεται στα πρακτικά.</w:t>
      </w:r>
    </w:p>
    <w:p w14:paraId="4E312E78" w14:textId="54682FBE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Ακολούθως</w:t>
      </w:r>
      <w:r w:rsidR="005E335E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δέχεται προφορικά οικονομικές προσφορές μόνον από εκείνους που έχουν υποβάλλει νο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μίμως όλα τα απαιτούμενα δικαιολογητικά</w:t>
      </w:r>
      <w:r w:rsidRPr="00F5367C">
        <w:rPr>
          <w:rFonts w:asciiTheme="minorHAnsi" w:hAnsiTheme="minorHAnsi" w:cstheme="minorHAnsi"/>
          <w:bCs/>
        </w:rPr>
        <w:t>.</w:t>
      </w:r>
      <w:r w:rsidRPr="00F5367C">
        <w:rPr>
          <w:rFonts w:asciiTheme="minorHAnsi" w:hAnsiTheme="minorHAnsi" w:cstheme="minorHAnsi"/>
        </w:rPr>
        <w:t xml:space="preserve"> </w:t>
      </w:r>
      <w:r w:rsidRPr="00F5367C">
        <w:rPr>
          <w:rFonts w:asciiTheme="minorHAnsi" w:eastAsia="MS PGothic" w:hAnsiTheme="minorHAnsi" w:cstheme="minorHAnsi"/>
          <w:b/>
          <w:bCs/>
        </w:rPr>
        <w:t>Η</w:t>
      </w:r>
      <w:r w:rsidRPr="00F5367C">
        <w:rPr>
          <w:rFonts w:asciiTheme="minorHAnsi" w:hAnsiTheme="minorHAnsi" w:cstheme="minorHAnsi"/>
        </w:rPr>
        <w:t xml:space="preserve"> </w:t>
      </w:r>
      <w:r w:rsidRPr="00F5367C">
        <w:rPr>
          <w:rFonts w:asciiTheme="minorHAnsi" w:eastAsia="MS PGothic" w:hAnsiTheme="minorHAnsi" w:cstheme="minorHAnsi"/>
          <w:b/>
          <w:bCs/>
        </w:rPr>
        <w:t>προσφορά θα είναι</w:t>
      </w:r>
      <w:r w:rsidRPr="00F5367C">
        <w:rPr>
          <w:rFonts w:asciiTheme="minorHAnsi" w:hAnsiTheme="minorHAnsi" w:cstheme="minorHAnsi"/>
          <w:b/>
          <w:bCs/>
        </w:rPr>
        <w:t xml:space="preserve"> μία (</w:t>
      </w:r>
      <w:r w:rsidR="00AC0AB3" w:rsidRPr="00F5367C">
        <w:rPr>
          <w:rFonts w:asciiTheme="minorHAnsi" w:hAnsiTheme="minorHAnsi" w:cstheme="minorHAnsi"/>
          <w:b/>
          <w:bCs/>
        </w:rPr>
        <w:t xml:space="preserve">για </w:t>
      </w:r>
      <w:r w:rsidR="004436CF">
        <w:rPr>
          <w:rFonts w:asciiTheme="minorHAnsi" w:eastAsia="MS PGothic" w:hAnsiTheme="minorHAnsi" w:cstheme="minorHAnsi"/>
          <w:b/>
          <w:bCs/>
        </w:rPr>
        <w:t>φορτηγά μέχρι 3.</w:t>
      </w:r>
      <w:r w:rsidRPr="00F5367C">
        <w:rPr>
          <w:rFonts w:asciiTheme="minorHAnsi" w:eastAsia="MS PGothic" w:hAnsiTheme="minorHAnsi" w:cstheme="minorHAnsi"/>
          <w:b/>
          <w:bCs/>
        </w:rPr>
        <w:t>500</w:t>
      </w:r>
      <w:r w:rsidR="004436CF">
        <w:rPr>
          <w:rFonts w:asciiTheme="minorHAnsi" w:eastAsia="MS PGothic" w:hAnsiTheme="minorHAnsi" w:cstheme="minorHAnsi"/>
          <w:b/>
          <w:bCs/>
        </w:rPr>
        <w:t xml:space="preserve"> </w:t>
      </w:r>
      <w:r w:rsidR="005E335E" w:rsidRPr="00F5367C">
        <w:rPr>
          <w:rFonts w:asciiTheme="minorHAnsi" w:eastAsia="MS PGothic" w:hAnsiTheme="minorHAnsi" w:cstheme="minorHAnsi"/>
          <w:b/>
          <w:bCs/>
          <w:lang w:val="en-US"/>
        </w:rPr>
        <w:t>k</w:t>
      </w:r>
      <w:r w:rsidRPr="00F5367C">
        <w:rPr>
          <w:rFonts w:asciiTheme="minorHAnsi" w:eastAsia="MS PGothic" w:hAnsiTheme="minorHAnsi" w:cstheme="minorHAnsi"/>
          <w:b/>
          <w:bCs/>
          <w:lang w:val="en-US"/>
        </w:rPr>
        <w:t>g</w:t>
      </w:r>
      <w:r w:rsidRPr="00F5367C">
        <w:rPr>
          <w:rFonts w:asciiTheme="minorHAnsi" w:hAnsiTheme="minorHAnsi" w:cstheme="minorHAnsi"/>
          <w:b/>
          <w:bCs/>
        </w:rPr>
        <w:t xml:space="preserve">, </w:t>
      </w:r>
      <w:r w:rsidRPr="00F5367C">
        <w:rPr>
          <w:rFonts w:asciiTheme="minorHAnsi" w:eastAsia="MS PGothic" w:hAnsiTheme="minorHAnsi" w:cstheme="minorHAnsi"/>
          <w:b/>
          <w:bCs/>
        </w:rPr>
        <w:t>ΙΧ</w:t>
      </w:r>
      <w:r w:rsidRPr="00F5367C">
        <w:rPr>
          <w:rFonts w:asciiTheme="minorHAnsi" w:hAnsiTheme="minorHAnsi" w:cstheme="minorHAnsi"/>
          <w:b/>
          <w:bCs/>
        </w:rPr>
        <w:t xml:space="preserve"> </w:t>
      </w:r>
      <w:r w:rsidRPr="00F5367C">
        <w:rPr>
          <w:rFonts w:asciiTheme="minorHAnsi" w:eastAsia="MS PGothic" w:hAnsiTheme="minorHAnsi" w:cstheme="minorHAnsi"/>
          <w:b/>
          <w:bCs/>
        </w:rPr>
        <w:t>αυτοκίνητα)</w:t>
      </w:r>
      <w:r w:rsidRPr="00F5367C">
        <w:rPr>
          <w:rFonts w:asciiTheme="minorHAnsi" w:hAnsiTheme="minorHAnsi" w:cstheme="minorHAnsi"/>
          <w:b/>
          <w:bCs/>
        </w:rPr>
        <w:t xml:space="preserve">. </w:t>
      </w:r>
      <w:r w:rsidRPr="00F5367C">
        <w:rPr>
          <w:rFonts w:asciiTheme="minorHAnsi" w:hAnsiTheme="minorHAnsi" w:cstheme="minorHAnsi"/>
        </w:rPr>
        <w:t>Κάθε προσφορά είναι δεσ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μευτική για τον πλειοδότη</w:t>
      </w:r>
      <w:r w:rsidR="005E335E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  <w:b/>
          <w:bCs/>
        </w:rPr>
        <w:t xml:space="preserve"> </w:t>
      </w:r>
      <w:r w:rsidRPr="00F5367C">
        <w:rPr>
          <w:rFonts w:asciiTheme="minorHAnsi" w:hAnsiTheme="minorHAnsi" w:cstheme="minorHAnsi"/>
        </w:rPr>
        <w:t>η δέσμευση δε αυτή μεταβαίνει δια</w:t>
      </w:r>
      <w:r w:rsidR="00031CC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δοχικά από τον πρώτο στους ακολούθους και επιβαρύνει ορ</w:t>
      </w:r>
      <w:r w:rsidR="00593729">
        <w:rPr>
          <w:rFonts w:asciiTheme="minorHAnsi" w:hAnsiTheme="minorHAnsi" w:cstheme="minorHAnsi"/>
        </w:rPr>
        <w:t>ιστικά τον τελευταίο πλειοδότη.</w:t>
      </w:r>
    </w:p>
    <w:p w14:paraId="4FD080CB" w14:textId="407E1D9B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Μετά τη λήξη της δημοπρασίας, το πρακτικό διενέργειας του διαγωνισμού υπο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γράφεται από τα μέλη της επιτροπής, τον τελ</w:t>
      </w:r>
      <w:r w:rsidR="00031CCC" w:rsidRPr="00F5367C">
        <w:rPr>
          <w:rFonts w:asciiTheme="minorHAnsi" w:hAnsiTheme="minorHAnsi" w:cstheme="minorHAnsi"/>
        </w:rPr>
        <w:t>ικό</w:t>
      </w:r>
      <w:r w:rsidR="00593729">
        <w:rPr>
          <w:rFonts w:asciiTheme="minorHAnsi" w:hAnsiTheme="minorHAnsi" w:cstheme="minorHAnsi"/>
        </w:rPr>
        <w:t xml:space="preserve"> πλειοδότη και τον εγγυητή του.</w:t>
      </w:r>
    </w:p>
    <w:p w14:paraId="0CE9C55D" w14:textId="70956074" w:rsidR="001E1CF6" w:rsidRPr="00F5367C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Αν ο πλειοδότης αρνηθεί να υπογράψει τα πρακτικά</w:t>
      </w:r>
      <w:r w:rsidR="00031CCC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καλείται από τον πρόεδρο της επιτροπής εγγρά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φως να συμμορ</w:t>
      </w:r>
      <w:r w:rsidR="00593729">
        <w:rPr>
          <w:rFonts w:asciiTheme="minorHAnsi" w:hAnsiTheme="minorHAnsi" w:cstheme="minorHAnsi"/>
        </w:rPr>
        <w:t>φωθεί εντός προθεσμίας 48 ωρών.</w:t>
      </w:r>
    </w:p>
    <w:p w14:paraId="1E572FFA" w14:textId="34AB12F0" w:rsidR="005E335E" w:rsidRPr="00593729" w:rsidRDefault="001E1CF6" w:rsidP="0054246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Αν παρέλθει άπρακτη η προθεσμία, ο διαγωνισμός επαναλαμβάνεται σε βάρος του αναδειχθέντος πλει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οδότη και εγγυητή αυτού, με ελάχιστο όριο π</w:t>
      </w:r>
      <w:r w:rsidR="00365ED3" w:rsidRPr="00F5367C">
        <w:rPr>
          <w:rFonts w:asciiTheme="minorHAnsi" w:hAnsiTheme="minorHAnsi" w:cstheme="minorHAnsi"/>
        </w:rPr>
        <w:t xml:space="preserve">ροσφοράς το επ’ </w:t>
      </w:r>
      <w:proofErr w:type="spellStart"/>
      <w:r w:rsidR="00365ED3" w:rsidRPr="00F5367C">
        <w:rPr>
          <w:rFonts w:asciiTheme="minorHAnsi" w:hAnsiTheme="minorHAnsi" w:cstheme="minorHAnsi"/>
        </w:rPr>
        <w:t>ονόματι</w:t>
      </w:r>
      <w:proofErr w:type="spellEnd"/>
      <w:r w:rsidR="00365ED3" w:rsidRPr="00F5367C">
        <w:rPr>
          <w:rFonts w:asciiTheme="minorHAnsi" w:hAnsiTheme="minorHAnsi" w:cstheme="minorHAnsi"/>
        </w:rPr>
        <w:t xml:space="preserve"> του </w:t>
      </w:r>
      <w:proofErr w:type="spellStart"/>
      <w:r w:rsidR="00365ED3" w:rsidRPr="00F5367C">
        <w:rPr>
          <w:rFonts w:asciiTheme="minorHAnsi" w:hAnsiTheme="minorHAnsi" w:cstheme="minorHAnsi"/>
        </w:rPr>
        <w:t>κατ</w:t>
      </w:r>
      <w:r w:rsidRPr="00F5367C">
        <w:rPr>
          <w:rFonts w:asciiTheme="minorHAnsi" w:hAnsiTheme="minorHAnsi" w:cstheme="minorHAnsi"/>
        </w:rPr>
        <w:t>ακυρωθέν</w:t>
      </w:r>
      <w:proofErr w:type="spellEnd"/>
      <w:r w:rsidRPr="00F5367C">
        <w:rPr>
          <w:rFonts w:asciiTheme="minorHAnsi" w:hAnsiTheme="minorHAnsi" w:cstheme="minorHAnsi"/>
        </w:rPr>
        <w:t xml:space="preserve"> ποσό και κατα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πίπτει σε βάρος του η κατατεθείσα εγγύηση συμμετοχής. </w:t>
      </w:r>
    </w:p>
    <w:p w14:paraId="11D85713" w14:textId="77777777" w:rsidR="005E335E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eastAsia="MS PGothic" w:hAnsiTheme="minorHAnsi" w:cstheme="minorHAnsi"/>
          <w:b/>
          <w:bCs/>
        </w:rPr>
        <w:t>Άρθρο</w:t>
      </w:r>
      <w:r w:rsidR="00B753C1" w:rsidRPr="00F5367C">
        <w:rPr>
          <w:rFonts w:asciiTheme="minorHAnsi" w:hAnsiTheme="minorHAnsi" w:cstheme="minorHAnsi"/>
          <w:b/>
          <w:bCs/>
        </w:rPr>
        <w:t xml:space="preserve"> 9</w:t>
      </w:r>
      <w:r w:rsidR="005E335E" w:rsidRPr="00F5367C">
        <w:rPr>
          <w:rFonts w:asciiTheme="minorHAnsi" w:hAnsiTheme="minorHAnsi" w:cstheme="minorHAnsi"/>
          <w:b/>
          <w:bCs/>
        </w:rPr>
        <w:t>ο</w:t>
      </w:r>
    </w:p>
    <w:p w14:paraId="339131CB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eastAsia="MS PGothic" w:hAnsiTheme="minorHAnsi" w:cstheme="minorHAnsi"/>
          <w:b/>
          <w:bCs/>
          <w:u w:val="single"/>
        </w:rPr>
      </w:pPr>
      <w:r w:rsidRPr="00F5367C">
        <w:rPr>
          <w:rFonts w:asciiTheme="minorHAnsi" w:eastAsia="MS PGothic" w:hAnsiTheme="minorHAnsi" w:cstheme="minorHAnsi"/>
          <w:b/>
          <w:bCs/>
          <w:u w:val="single"/>
        </w:rPr>
        <w:t>Κατακύρωση αποτελέσματος διαγωνισμού</w:t>
      </w:r>
    </w:p>
    <w:p w14:paraId="643013EF" w14:textId="4D07CE19" w:rsidR="001E1CF6" w:rsidRPr="00F5367C" w:rsidRDefault="001E1CF6" w:rsidP="00542460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Μετά το πέρας της δημοπρασίας η Επιτροπή Διαγωνισμού υποβάλει τα δικαιολο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γητικά συμμετοχής και το πρακτικό διενέργειας του διαγωνισμού στην </w:t>
      </w:r>
      <w:r w:rsidR="00147084">
        <w:rPr>
          <w:rFonts w:asciiTheme="minorHAnsi" w:hAnsiTheme="minorHAnsi" w:cstheme="minorHAnsi"/>
        </w:rPr>
        <w:t>Δημοτική</w:t>
      </w:r>
      <w:r w:rsidRPr="00F5367C">
        <w:rPr>
          <w:rFonts w:asciiTheme="minorHAnsi" w:hAnsiTheme="minorHAnsi" w:cstheme="minorHAnsi"/>
        </w:rPr>
        <w:t xml:space="preserve"> Επιτροπή, η οποία αποφασίζει περί της κατα</w:t>
      </w:r>
      <w:r w:rsidR="00031CCC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κυρώσεως ή μη του αποτελέσματος του διαγωνισμού. </w:t>
      </w:r>
    </w:p>
    <w:p w14:paraId="237993D7" w14:textId="116322ED" w:rsidR="001E1CF6" w:rsidRPr="00F5367C" w:rsidRDefault="001E1CF6" w:rsidP="00542460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</w:t>
      </w:r>
      <w:r w:rsidR="00363E2D">
        <w:rPr>
          <w:rFonts w:asciiTheme="minorHAnsi" w:hAnsiTheme="minorHAnsi" w:cstheme="minorHAnsi"/>
        </w:rPr>
        <w:t>Δημοτική</w:t>
      </w:r>
      <w:r w:rsidRPr="00F5367C">
        <w:rPr>
          <w:rFonts w:asciiTheme="minorHAnsi" w:hAnsiTheme="minorHAnsi" w:cstheme="minorHAnsi"/>
        </w:rPr>
        <w:t xml:space="preserve"> Επιτροπή μπορεί</w:t>
      </w:r>
      <w:r w:rsidR="00C937C0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με αιτιολογημένη απόφαση </w:t>
      </w:r>
      <w:r w:rsidR="00C937C0" w:rsidRPr="00F5367C">
        <w:rPr>
          <w:rFonts w:asciiTheme="minorHAnsi" w:hAnsiTheme="minorHAnsi" w:cstheme="minorHAnsi"/>
        </w:rPr>
        <w:t>της,</w:t>
      </w:r>
      <w:r w:rsidRPr="00F5367C">
        <w:rPr>
          <w:rFonts w:asciiTheme="minorHAnsi" w:hAnsiTheme="minorHAnsi" w:cstheme="minorHAnsi"/>
        </w:rPr>
        <w:t xml:space="preserve"> να μην αποδεχθεί το αποτέλεσμα του διαγωνισμού</w:t>
      </w:r>
      <w:r w:rsidR="00C937C0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αν το κρίνει ασύμφορο και να μην το κατακυ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ρώ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σει στον τελευταίο πλειοδότη ή να ακυρώ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σει το διαγωνισμό λόγω παραβάσεως τύπου της διαδικασίας ή για άλλο λόγο. Στις </w:t>
      </w:r>
      <w:r w:rsidRPr="00F5367C">
        <w:rPr>
          <w:rFonts w:asciiTheme="minorHAnsi" w:hAnsiTheme="minorHAnsi" w:cstheme="minorHAnsi"/>
        </w:rPr>
        <w:lastRenderedPageBreak/>
        <w:t xml:space="preserve">περιπτώσεις αυτές ο πλειοδότης και οι λοιποί συμμετέχοντες στον διαγωνισμό δεν έχουν καμιά αξίωση ή δικαίωμα </w:t>
      </w:r>
      <w:r w:rsidR="005E335E" w:rsidRPr="00F5367C">
        <w:rPr>
          <w:rFonts w:asciiTheme="minorHAnsi" w:hAnsiTheme="minorHAnsi" w:cstheme="minorHAnsi"/>
        </w:rPr>
        <w:t>απο</w:t>
      </w:r>
      <w:r w:rsidRPr="00F5367C">
        <w:rPr>
          <w:rFonts w:asciiTheme="minorHAnsi" w:hAnsiTheme="minorHAnsi" w:cstheme="minorHAnsi"/>
        </w:rPr>
        <w:t>ζημίω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σης κατά του Δήμου λόγω μη εγκρίσεως του πρακτικού της δημοπρα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σίας από το κατά το νόμο αρμόδιο όργανο ή την εποπτεύουσα αρχή του. </w:t>
      </w:r>
    </w:p>
    <w:p w14:paraId="7BF406F7" w14:textId="4BDA41C7" w:rsidR="001030D9" w:rsidRPr="00593729" w:rsidRDefault="001E1CF6" w:rsidP="0059372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κοινοποίηση της κατακυρωτικής απόφασης στον τελευταίο πλειοδότη γίνεται µε επιδοτήριο έγγρα</w:t>
      </w:r>
      <w:r w:rsidR="007A3D44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φο, που υπογράφεται από τον </w:t>
      </w:r>
      <w:proofErr w:type="spellStart"/>
      <w:r w:rsidRPr="00F5367C">
        <w:rPr>
          <w:rFonts w:asciiTheme="minorHAnsi" w:hAnsiTheme="minorHAnsi" w:cstheme="minorHAnsi"/>
        </w:rPr>
        <w:t>επιδίδοντα</w:t>
      </w:r>
      <w:proofErr w:type="spellEnd"/>
      <w:r w:rsidRPr="00F5367C">
        <w:rPr>
          <w:rFonts w:asciiTheme="minorHAnsi" w:hAnsiTheme="minorHAnsi" w:cstheme="minorHAnsi"/>
        </w:rPr>
        <w:t xml:space="preserve"> και τον </w:t>
      </w:r>
      <w:proofErr w:type="spellStart"/>
      <w:r w:rsidRPr="00F5367C">
        <w:rPr>
          <w:rFonts w:asciiTheme="minorHAnsi" w:hAnsiTheme="minorHAnsi" w:cstheme="minorHAnsi"/>
        </w:rPr>
        <w:t>παραλαβόντα</w:t>
      </w:r>
      <w:proofErr w:type="spellEnd"/>
      <w:r w:rsidRPr="00F5367C">
        <w:rPr>
          <w:rFonts w:asciiTheme="minorHAnsi" w:hAnsiTheme="minorHAnsi" w:cstheme="minorHAnsi"/>
        </w:rPr>
        <w:t>. Σε περίπτωση απουσίας ή άρνησης του πλειοδότη να το παραλάβει, θυροκολλεί</w:t>
      </w:r>
      <w:r w:rsidR="005E335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ται στο κατάστημα ή στην κατοικία αυτού και συντάσσεται έκθε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ση, την οποία υπογράφουν δύο μάρτυρες. Η έκθεση αυτή κοινοποιείται στον εγγυητή του πλειο</w:t>
      </w:r>
      <w:r w:rsidR="005E335E" w:rsidRPr="00F5367C">
        <w:rPr>
          <w:rFonts w:asciiTheme="minorHAnsi" w:hAnsiTheme="minorHAnsi" w:cstheme="minorHAnsi"/>
        </w:rPr>
        <w:softHyphen/>
      </w:r>
      <w:r w:rsidR="00E82DD1">
        <w:rPr>
          <w:rFonts w:asciiTheme="minorHAnsi" w:hAnsiTheme="minorHAnsi" w:cstheme="minorHAnsi"/>
        </w:rPr>
        <w:t>δότη.</w:t>
      </w:r>
    </w:p>
    <w:p w14:paraId="6EA26C2D" w14:textId="1E49454B" w:rsidR="00FB3173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453379" w:rsidRPr="00F5367C">
        <w:rPr>
          <w:rFonts w:asciiTheme="minorHAnsi" w:hAnsiTheme="minorHAnsi" w:cstheme="minorHAnsi"/>
          <w:b/>
          <w:bCs/>
        </w:rPr>
        <w:t>0</w:t>
      </w:r>
      <w:r w:rsidR="00FB3173" w:rsidRPr="00F5367C">
        <w:rPr>
          <w:rFonts w:asciiTheme="minorHAnsi" w:hAnsiTheme="minorHAnsi" w:cstheme="minorHAnsi"/>
          <w:b/>
          <w:bCs/>
        </w:rPr>
        <w:t>ο</w:t>
      </w:r>
    </w:p>
    <w:p w14:paraId="681CF9CC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Υπογραφή σύμβασης</w:t>
      </w:r>
    </w:p>
    <w:p w14:paraId="3C03BF04" w14:textId="29369212" w:rsidR="006E0069" w:rsidRPr="00593729" w:rsidRDefault="00FB3173" w:rsidP="0059372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Ο τελικό</w:t>
      </w:r>
      <w:r w:rsidR="001E1CF6" w:rsidRPr="00F5367C">
        <w:rPr>
          <w:rFonts w:asciiTheme="minorHAnsi" w:hAnsiTheme="minorHAnsi" w:cstheme="minorHAnsi"/>
        </w:rPr>
        <w:t xml:space="preserve">ς πλειοδότης υποχρεούται μέσα σε </w:t>
      </w:r>
      <w:r w:rsidR="001E1CF6" w:rsidRPr="00F5367C">
        <w:rPr>
          <w:rFonts w:asciiTheme="minorHAnsi" w:hAnsiTheme="minorHAnsi" w:cstheme="minorHAnsi"/>
          <w:b/>
        </w:rPr>
        <w:t xml:space="preserve">δέκα (10) </w:t>
      </w:r>
      <w:r w:rsidRPr="00F5367C">
        <w:rPr>
          <w:rFonts w:asciiTheme="minorHAnsi" w:hAnsiTheme="minorHAnsi" w:cstheme="minorHAnsi"/>
          <w:b/>
        </w:rPr>
        <w:t>η</w:t>
      </w:r>
      <w:r w:rsidR="001E1CF6" w:rsidRPr="00F5367C">
        <w:rPr>
          <w:rFonts w:asciiTheme="minorHAnsi" w:hAnsiTheme="minorHAnsi" w:cstheme="minorHAnsi"/>
          <w:b/>
        </w:rPr>
        <w:t>μέρες</w:t>
      </w:r>
      <w:r w:rsidR="001E1CF6" w:rsidRPr="00F5367C">
        <w:rPr>
          <w:rFonts w:asciiTheme="minorHAnsi" w:hAnsiTheme="minorHAnsi" w:cstheme="minorHAnsi"/>
        </w:rPr>
        <w:t xml:space="preserve"> από την κοινοποίηση σ’ αυτόν της από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φα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σης για το αποτέλεσμα της δημοπρασίας να προσέλθει μαζί με τον εγγυητή του για τη σύνταξη και υπο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γραφή της σύμβασης, διαφορετικά η εγγύηση</w:t>
      </w:r>
      <w:r w:rsidR="00180F82" w:rsidRPr="00F5367C">
        <w:rPr>
          <w:rFonts w:asciiTheme="minorHAnsi" w:hAnsiTheme="minorHAnsi" w:cstheme="minorHAnsi"/>
        </w:rPr>
        <w:t xml:space="preserve"> συμμετοχής</w:t>
      </w:r>
      <w:r w:rsidR="001E1CF6" w:rsidRPr="00F5367C">
        <w:rPr>
          <w:rFonts w:asciiTheme="minorHAnsi" w:hAnsiTheme="minorHAnsi" w:cstheme="minorHAnsi"/>
        </w:rPr>
        <w:t xml:space="preserve"> που έχει καταθέσει θα καταπέσει υπέρ του Δήμου χω</w:t>
      </w:r>
      <w:r w:rsidR="005248EA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ρίς δικαστική παρέμβαση. Ενεργείται δε αναπλειστηριασμός σε βάρος αυτού και του εγγυητή του και ενέ</w:t>
      </w:r>
      <w:r w:rsidR="005248EA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 xml:space="preserve">χονται και οι δύο για τη μικρότερη διαφορά του αποτελέσματος της δημοπρασίας από την προηγούμενη όμοια. </w:t>
      </w:r>
      <w:r w:rsidR="00180F82" w:rsidRPr="00F5367C">
        <w:rPr>
          <w:rFonts w:asciiTheme="minorHAnsi" w:hAnsiTheme="minorHAnsi" w:cstheme="minorHAnsi"/>
        </w:rPr>
        <w:t>Σε κάθε περίπτωση</w:t>
      </w:r>
      <w:r w:rsidR="00C937C0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η σύμβαση θεωρείται ότι καταρτίστηκε οριστικά υπό τον όρο της έγκρισης του αποτελέσ</w:t>
      </w:r>
      <w:r w:rsidR="005248EA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 xml:space="preserve">ματος του </w:t>
      </w:r>
      <w:r w:rsidRPr="00F5367C">
        <w:rPr>
          <w:rFonts w:asciiTheme="minorHAnsi" w:hAnsiTheme="minorHAnsi" w:cstheme="minorHAnsi"/>
        </w:rPr>
        <w:t xml:space="preserve">διαγωνισμού από την </w:t>
      </w:r>
      <w:r w:rsidR="00363E2D">
        <w:rPr>
          <w:rFonts w:asciiTheme="minorHAnsi" w:hAnsiTheme="minorHAnsi" w:cstheme="minorHAnsi"/>
        </w:rPr>
        <w:t xml:space="preserve">Δημοτική </w:t>
      </w:r>
      <w:r w:rsidRPr="00F5367C">
        <w:rPr>
          <w:rFonts w:asciiTheme="minorHAnsi" w:hAnsiTheme="minorHAnsi" w:cstheme="minorHAnsi"/>
        </w:rPr>
        <w:t>Ε</w:t>
      </w:r>
      <w:r w:rsidR="001E1CF6" w:rsidRPr="00F5367C">
        <w:rPr>
          <w:rFonts w:asciiTheme="minorHAnsi" w:hAnsiTheme="minorHAnsi" w:cstheme="minorHAnsi"/>
        </w:rPr>
        <w:t>πιτρο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πή.</w:t>
      </w:r>
    </w:p>
    <w:p w14:paraId="6DFE9037" w14:textId="4B5CA3C6" w:rsidR="00453379" w:rsidRPr="00F5367C" w:rsidRDefault="00453379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11ο</w:t>
      </w:r>
    </w:p>
    <w:p w14:paraId="59EF7D53" w14:textId="77777777" w:rsidR="00453379" w:rsidRPr="00F5367C" w:rsidRDefault="00453379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Δυνατότητα Παράτασης της Σύμβασης – Αναπροσαρμογή Τιμήματος</w:t>
      </w:r>
    </w:p>
    <w:p w14:paraId="6317911E" w14:textId="618EA5F9" w:rsidR="00453379" w:rsidRPr="00F5367C" w:rsidRDefault="00453379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Εφόσον και τα δύο μέρη το επιθυμούν, ύστερα από απόφαση του Δημοτικού Συμβουλίου, η σύμβαση μπορεί να παραταθεί για ακόμη ένα (1) έτος. Στην περίπτωση αυτή </w:t>
      </w:r>
      <w:r w:rsidR="00EA3DA3" w:rsidRPr="00F5367C">
        <w:rPr>
          <w:rFonts w:asciiTheme="minorHAnsi" w:hAnsiTheme="minorHAnsi" w:cstheme="minorHAnsi"/>
        </w:rPr>
        <w:t>το καθορισθέν από τη σύμβαση αρ</w:t>
      </w:r>
      <w:r w:rsidR="00EA3DA3" w:rsidRPr="00F5367C">
        <w:rPr>
          <w:rFonts w:asciiTheme="minorHAnsi" w:hAnsiTheme="minorHAnsi" w:cstheme="minorHAnsi"/>
        </w:rPr>
        <w:softHyphen/>
        <w:t>χι</w:t>
      </w:r>
      <w:r w:rsidR="00EA3DA3" w:rsidRPr="00F5367C">
        <w:rPr>
          <w:rFonts w:asciiTheme="minorHAnsi" w:hAnsiTheme="minorHAnsi" w:cstheme="minorHAnsi"/>
        </w:rPr>
        <w:softHyphen/>
        <w:t xml:space="preserve">κό ποσό (αντίτιμο) </w:t>
      </w:r>
      <w:r w:rsidR="00D04425" w:rsidRPr="00F5367C">
        <w:rPr>
          <w:rFonts w:asciiTheme="minorHAnsi" w:hAnsiTheme="minorHAnsi" w:cstheme="minorHAnsi"/>
        </w:rPr>
        <w:t xml:space="preserve">ανά όχημα </w:t>
      </w:r>
      <w:r w:rsidR="00EA3DA3" w:rsidRPr="00F5367C">
        <w:rPr>
          <w:rFonts w:asciiTheme="minorHAnsi" w:hAnsiTheme="minorHAnsi" w:cstheme="minorHAnsi"/>
        </w:rPr>
        <w:t>αυξάνεται κατά πέντε τοις εκατό (5%).</w:t>
      </w:r>
    </w:p>
    <w:p w14:paraId="1A2710AE" w14:textId="77777777" w:rsidR="00D723E0" w:rsidRPr="00F5367C" w:rsidRDefault="00D723E0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F5367C">
        <w:rPr>
          <w:rFonts w:asciiTheme="minorHAnsi" w:hAnsiTheme="minorHAnsi" w:cstheme="minorHAnsi"/>
          <w:b/>
          <w:bCs/>
        </w:rPr>
        <w:t>2</w:t>
      </w:r>
      <w:r w:rsidRPr="00F5367C">
        <w:rPr>
          <w:rFonts w:asciiTheme="minorHAnsi" w:hAnsiTheme="minorHAnsi" w:cstheme="minorHAnsi"/>
          <w:b/>
          <w:bCs/>
        </w:rPr>
        <w:t>ο</w:t>
      </w:r>
    </w:p>
    <w:p w14:paraId="67B7A273" w14:textId="77777777" w:rsidR="00D723E0" w:rsidRPr="00F5367C" w:rsidRDefault="00D723E0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Εγγυητική Επιστολή Καλής Εκτέλεσης</w:t>
      </w:r>
    </w:p>
    <w:p w14:paraId="0ADFFB4F" w14:textId="23022A2E" w:rsidR="00FF36FF" w:rsidRPr="00F5367C" w:rsidRDefault="00D723E0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5367C">
        <w:rPr>
          <w:rFonts w:asciiTheme="minorHAnsi" w:hAnsiTheme="minorHAnsi" w:cstheme="minorHAnsi"/>
        </w:rPr>
        <w:t>Για την καλή εκτέλεση της σύμβασης και την εξασφά</w:t>
      </w:r>
      <w:r w:rsidRPr="00F5367C">
        <w:rPr>
          <w:rFonts w:asciiTheme="minorHAnsi" w:hAnsiTheme="minorHAnsi" w:cstheme="minorHAnsi"/>
        </w:rPr>
        <w:softHyphen/>
        <w:t>λι</w:t>
      </w:r>
      <w:r w:rsidRPr="00F5367C">
        <w:rPr>
          <w:rFonts w:asciiTheme="minorHAnsi" w:hAnsiTheme="minorHAnsi" w:cstheme="minorHAnsi"/>
        </w:rPr>
        <w:softHyphen/>
        <w:t>ση τήρησης όλων των όρων</w:t>
      </w:r>
      <w:r w:rsidR="0057366E" w:rsidRPr="00F5367C">
        <w:rPr>
          <w:rFonts w:asciiTheme="minorHAnsi" w:hAnsiTheme="minorHAnsi" w:cstheme="minorHAnsi"/>
        </w:rPr>
        <w:t xml:space="preserve"> αυτής,</w:t>
      </w:r>
      <w:r w:rsidRPr="00F5367C">
        <w:rPr>
          <w:rFonts w:asciiTheme="minorHAnsi" w:hAnsiTheme="minorHAnsi" w:cstheme="minorHAnsi"/>
        </w:rPr>
        <w:t xml:space="preserve"> ο πλειοδότης, πριν ή κατά την υπογραφή της σύμβασης, οφείλει να καταθέσει εγγυητική επιστολή </w:t>
      </w:r>
      <w:r w:rsidR="00FF36FF" w:rsidRPr="00F5367C">
        <w:rPr>
          <w:rFonts w:asciiTheme="minorHAnsi" w:hAnsiTheme="minorHAnsi" w:cstheme="minorHAnsi"/>
        </w:rPr>
        <w:t>καλής εκτέλε</w:t>
      </w:r>
      <w:r w:rsidR="00FF36FF" w:rsidRPr="00F5367C">
        <w:rPr>
          <w:rFonts w:asciiTheme="minorHAnsi" w:hAnsiTheme="minorHAnsi" w:cstheme="minorHAnsi"/>
        </w:rPr>
        <w:softHyphen/>
        <w:t xml:space="preserve">σης ποσού ίσου </w:t>
      </w:r>
      <w:r w:rsidR="0057366E" w:rsidRPr="00F5367C">
        <w:rPr>
          <w:rFonts w:asciiTheme="minorHAnsi" w:hAnsiTheme="minorHAnsi" w:cstheme="minorHAnsi"/>
        </w:rPr>
        <w:t>με</w:t>
      </w:r>
      <w:r w:rsidR="00FF36FF" w:rsidRPr="00F5367C">
        <w:rPr>
          <w:rFonts w:asciiTheme="minorHAnsi" w:hAnsiTheme="minorHAnsi" w:cstheme="minorHAnsi"/>
        </w:rPr>
        <w:t xml:space="preserve"> ποσοστό</w:t>
      </w:r>
      <w:r w:rsidR="0057366E" w:rsidRPr="00F5367C">
        <w:rPr>
          <w:rFonts w:asciiTheme="minorHAnsi" w:hAnsiTheme="minorHAnsi" w:cstheme="minorHAnsi"/>
        </w:rPr>
        <w:t xml:space="preserve"> </w:t>
      </w:r>
      <w:r w:rsidR="0057366E" w:rsidRPr="00F5367C">
        <w:rPr>
          <w:rFonts w:asciiTheme="minorHAnsi" w:hAnsiTheme="minorHAnsi" w:cstheme="minorHAnsi"/>
          <w:b/>
        </w:rPr>
        <w:t>δέκα τοις εκατό</w:t>
      </w:r>
      <w:r w:rsidR="00FF36FF" w:rsidRPr="00F5367C">
        <w:rPr>
          <w:rFonts w:asciiTheme="minorHAnsi" w:hAnsiTheme="minorHAnsi" w:cstheme="minorHAnsi"/>
        </w:rPr>
        <w:t xml:space="preserve"> </w:t>
      </w:r>
      <w:r w:rsidR="0057366E" w:rsidRPr="00F5367C">
        <w:rPr>
          <w:rFonts w:asciiTheme="minorHAnsi" w:hAnsiTheme="minorHAnsi" w:cstheme="minorHAnsi"/>
          <w:b/>
          <w:bCs/>
        </w:rPr>
        <w:t>(</w:t>
      </w:r>
      <w:r w:rsidR="00FF36FF" w:rsidRPr="00F5367C">
        <w:rPr>
          <w:rFonts w:asciiTheme="minorHAnsi" w:hAnsiTheme="minorHAnsi" w:cstheme="minorHAnsi"/>
          <w:b/>
          <w:bCs/>
        </w:rPr>
        <w:t>10%</w:t>
      </w:r>
      <w:r w:rsidR="0057366E" w:rsidRPr="00F5367C">
        <w:rPr>
          <w:rFonts w:asciiTheme="minorHAnsi" w:hAnsiTheme="minorHAnsi" w:cstheme="minorHAnsi"/>
          <w:b/>
          <w:bCs/>
        </w:rPr>
        <w:t>)</w:t>
      </w:r>
      <w:r w:rsidR="00FF36FF" w:rsidRPr="00F5367C">
        <w:rPr>
          <w:rFonts w:asciiTheme="minorHAnsi" w:hAnsiTheme="minorHAnsi" w:cstheme="minorHAnsi"/>
        </w:rPr>
        <w:t xml:space="preserve"> </w:t>
      </w:r>
      <w:r w:rsidR="00FF36FF" w:rsidRPr="00F5367C">
        <w:rPr>
          <w:rFonts w:asciiTheme="minorHAnsi" w:hAnsiTheme="minorHAnsi" w:cstheme="minorHAnsi"/>
          <w:b/>
          <w:bCs/>
        </w:rPr>
        <w:t>επί του γινομένου της τελικής-πλειοδοτικής προσφο</w:t>
      </w:r>
      <w:r w:rsidRPr="00F5367C">
        <w:rPr>
          <w:rFonts w:asciiTheme="minorHAnsi" w:hAnsiTheme="minorHAnsi" w:cstheme="minorHAnsi"/>
          <w:b/>
          <w:bCs/>
        </w:rPr>
        <w:softHyphen/>
      </w:r>
      <w:r w:rsidR="00FF36FF" w:rsidRPr="00F5367C">
        <w:rPr>
          <w:rFonts w:asciiTheme="minorHAnsi" w:hAnsiTheme="minorHAnsi" w:cstheme="minorHAnsi"/>
          <w:b/>
          <w:bCs/>
        </w:rPr>
        <w:t>ράς</w:t>
      </w:r>
      <w:r w:rsidR="00FF36FF" w:rsidRPr="00F5367C">
        <w:rPr>
          <w:rFonts w:asciiTheme="minorHAnsi" w:hAnsiTheme="minorHAnsi" w:cstheme="minorHAnsi"/>
        </w:rPr>
        <w:t xml:space="preserve"> </w:t>
      </w:r>
      <w:r w:rsidR="00FF36FF" w:rsidRPr="00F5367C">
        <w:rPr>
          <w:rFonts w:asciiTheme="minorHAnsi" w:hAnsiTheme="minorHAnsi" w:cstheme="minorHAnsi"/>
          <w:b/>
          <w:bCs/>
        </w:rPr>
        <w:t xml:space="preserve">επί </w:t>
      </w:r>
      <w:r w:rsidR="00F5367C" w:rsidRPr="00F5367C">
        <w:rPr>
          <w:rFonts w:asciiTheme="minorHAnsi" w:hAnsiTheme="minorHAnsi" w:cstheme="minorHAnsi"/>
          <w:b/>
          <w:bCs/>
        </w:rPr>
        <w:t>100</w:t>
      </w:r>
      <w:r w:rsidR="00FF36FF" w:rsidRPr="00F5367C">
        <w:rPr>
          <w:rFonts w:asciiTheme="minorHAnsi" w:hAnsiTheme="minorHAnsi" w:cstheme="minorHAnsi"/>
          <w:b/>
          <w:bCs/>
        </w:rPr>
        <w:t xml:space="preserve"> (10%</w:t>
      </w:r>
      <w:r w:rsidR="001030D9">
        <w:rPr>
          <w:rFonts w:asciiTheme="minorHAnsi" w:hAnsiTheme="minorHAnsi" w:cstheme="minorHAnsi"/>
          <w:b/>
          <w:bCs/>
        </w:rPr>
        <w:t xml:space="preserve"> </w:t>
      </w:r>
      <w:r w:rsidR="00FF36FF" w:rsidRPr="00F5367C">
        <w:rPr>
          <w:rFonts w:asciiTheme="minorHAnsi" w:hAnsiTheme="minorHAnsi" w:cstheme="minorHAnsi"/>
          <w:b/>
          <w:bCs/>
        </w:rPr>
        <w:t>×</w:t>
      </w:r>
      <w:r w:rsidR="001030D9">
        <w:rPr>
          <w:rFonts w:asciiTheme="minorHAnsi" w:hAnsiTheme="minorHAnsi" w:cstheme="minorHAnsi"/>
          <w:b/>
          <w:bCs/>
        </w:rPr>
        <w:t xml:space="preserve"> </w:t>
      </w:r>
      <w:r w:rsidR="00FF36FF" w:rsidRPr="00F5367C">
        <w:rPr>
          <w:rFonts w:asciiTheme="minorHAnsi" w:hAnsiTheme="minorHAnsi" w:cstheme="minorHAnsi"/>
          <w:b/>
          <w:bCs/>
        </w:rPr>
        <w:t>Τιμή προσφοράς ανά όχημα</w:t>
      </w:r>
      <w:r w:rsidR="00F5367C" w:rsidRPr="00F5367C">
        <w:rPr>
          <w:rFonts w:asciiTheme="minorHAnsi" w:hAnsiTheme="minorHAnsi" w:cstheme="minorHAnsi"/>
          <w:b/>
          <w:bCs/>
        </w:rPr>
        <w:t xml:space="preserve"> </w:t>
      </w:r>
      <w:r w:rsidR="00FF36FF" w:rsidRPr="00F5367C">
        <w:rPr>
          <w:rFonts w:asciiTheme="minorHAnsi" w:hAnsiTheme="minorHAnsi" w:cstheme="minorHAnsi"/>
          <w:b/>
          <w:bCs/>
        </w:rPr>
        <w:t>×</w:t>
      </w:r>
      <w:r w:rsidR="00F5367C" w:rsidRPr="00F5367C">
        <w:rPr>
          <w:rFonts w:asciiTheme="minorHAnsi" w:hAnsiTheme="minorHAnsi" w:cstheme="minorHAnsi"/>
          <w:b/>
          <w:bCs/>
        </w:rPr>
        <w:t xml:space="preserve"> 100</w:t>
      </w:r>
      <w:r w:rsidR="00FF36FF" w:rsidRPr="00F5367C">
        <w:rPr>
          <w:rFonts w:asciiTheme="minorHAnsi" w:hAnsiTheme="minorHAnsi" w:cstheme="minorHAnsi"/>
          <w:b/>
          <w:bCs/>
        </w:rPr>
        <w:t xml:space="preserve"> οχήματα</w:t>
      </w:r>
      <w:r w:rsidR="00363E2D">
        <w:rPr>
          <w:rFonts w:asciiTheme="minorHAnsi" w:hAnsiTheme="minorHAnsi" w:cstheme="minorHAnsi"/>
          <w:b/>
          <w:bCs/>
        </w:rPr>
        <w:t xml:space="preserve"> </w:t>
      </w:r>
      <w:r w:rsidR="004C56BA">
        <w:rPr>
          <w:rFonts w:asciiTheme="minorHAnsi" w:hAnsiTheme="minorHAnsi" w:cstheme="minorHAnsi"/>
          <w:b/>
          <w:bCs/>
        </w:rPr>
        <w:t>Χ 3 έτη</w:t>
      </w:r>
      <w:r w:rsidR="00FF36FF" w:rsidRPr="00F5367C">
        <w:rPr>
          <w:rFonts w:asciiTheme="minorHAnsi" w:hAnsiTheme="minorHAnsi" w:cstheme="minorHAnsi"/>
          <w:b/>
          <w:bCs/>
        </w:rPr>
        <w:t>)</w:t>
      </w:r>
      <w:r w:rsidR="0057366E" w:rsidRPr="00F5367C">
        <w:rPr>
          <w:rFonts w:asciiTheme="minorHAnsi" w:hAnsiTheme="minorHAnsi" w:cstheme="minorHAnsi"/>
          <w:bCs/>
        </w:rPr>
        <w:t xml:space="preserve">, ισχύος τουλάχιστον έως τις </w:t>
      </w:r>
      <w:r w:rsidR="00781DA5">
        <w:rPr>
          <w:rFonts w:asciiTheme="minorHAnsi" w:hAnsiTheme="minorHAnsi" w:cstheme="minorHAnsi"/>
          <w:b/>
        </w:rPr>
        <w:t>30 Απριλίου 2</w:t>
      </w:r>
      <w:r w:rsidR="000A46A4">
        <w:rPr>
          <w:rFonts w:asciiTheme="minorHAnsi" w:hAnsiTheme="minorHAnsi" w:cstheme="minorHAnsi"/>
          <w:b/>
        </w:rPr>
        <w:t>028</w:t>
      </w:r>
      <w:r w:rsidR="0057366E" w:rsidRPr="00F5367C">
        <w:rPr>
          <w:rFonts w:asciiTheme="minorHAnsi" w:hAnsiTheme="minorHAnsi" w:cstheme="minorHAnsi"/>
          <w:bCs/>
        </w:rPr>
        <w:t xml:space="preserve"> </w:t>
      </w:r>
      <w:r w:rsidR="0057366E" w:rsidRPr="00781DA5">
        <w:rPr>
          <w:rFonts w:asciiTheme="minorHAnsi" w:hAnsiTheme="minorHAnsi" w:cstheme="minorHAnsi"/>
          <w:b/>
        </w:rPr>
        <w:t>(</w:t>
      </w:r>
      <w:r w:rsidR="00781DA5" w:rsidRPr="00781DA5">
        <w:rPr>
          <w:rFonts w:asciiTheme="minorHAnsi" w:hAnsiTheme="minorHAnsi" w:cstheme="minorHAnsi"/>
          <w:b/>
        </w:rPr>
        <w:t>30.04.</w:t>
      </w:r>
      <w:r w:rsidR="000A46A4">
        <w:rPr>
          <w:rFonts w:asciiTheme="minorHAnsi" w:hAnsiTheme="minorHAnsi" w:cstheme="minorHAnsi"/>
          <w:b/>
        </w:rPr>
        <w:t>2028</w:t>
      </w:r>
      <w:r w:rsidR="0057366E" w:rsidRPr="00F5367C">
        <w:rPr>
          <w:rFonts w:asciiTheme="minorHAnsi" w:hAnsiTheme="minorHAnsi" w:cstheme="minorHAnsi"/>
          <w:bCs/>
        </w:rPr>
        <w:t>)</w:t>
      </w:r>
      <w:r w:rsidR="00FF36FF" w:rsidRPr="00F5367C">
        <w:rPr>
          <w:rFonts w:asciiTheme="minorHAnsi" w:hAnsiTheme="minorHAnsi" w:cstheme="minorHAnsi"/>
        </w:rPr>
        <w:t>.</w:t>
      </w:r>
      <w:r w:rsidR="00FF36FF" w:rsidRPr="00F5367C">
        <w:rPr>
          <w:rFonts w:asciiTheme="minorHAnsi" w:hAnsiTheme="minorHAnsi" w:cstheme="minorHAnsi"/>
          <w:b/>
          <w:bCs/>
        </w:rPr>
        <w:t xml:space="preserve"> </w:t>
      </w:r>
      <w:r w:rsidR="00FF36FF" w:rsidRPr="00F5367C">
        <w:rPr>
          <w:rFonts w:asciiTheme="minorHAnsi" w:hAnsiTheme="minorHAnsi" w:cstheme="minorHAnsi"/>
          <w:bCs/>
        </w:rPr>
        <w:t>Σε περίπτωση παράτασης της συμβατικής σχέσης για άλλο ένα (1) έτος, η κατατεθείσα αρχικώς εγγυητική επιστολή καλής εκτέλεσης αντικαθίσταται με νέα, η</w:t>
      </w:r>
      <w:r w:rsidR="0057366E" w:rsidRPr="00F5367C">
        <w:rPr>
          <w:rFonts w:asciiTheme="minorHAnsi" w:hAnsiTheme="minorHAnsi" w:cstheme="minorHAnsi"/>
          <w:bCs/>
        </w:rPr>
        <w:t xml:space="preserve"> οποία </w:t>
      </w:r>
      <w:r w:rsidR="00EA3DA3" w:rsidRPr="00F5367C">
        <w:rPr>
          <w:rFonts w:asciiTheme="minorHAnsi" w:hAnsiTheme="minorHAnsi" w:cstheme="minorHAnsi"/>
          <w:bCs/>
        </w:rPr>
        <w:t>θα ανέρχεται στο δέκα τοις εκατό (10%) της αναπροσαρμοσμένης κατά πέντε τοις εκατό (5%) αξίας</w:t>
      </w:r>
      <w:r w:rsidR="00AC0AB3" w:rsidRPr="00F5367C">
        <w:rPr>
          <w:rFonts w:asciiTheme="minorHAnsi" w:hAnsiTheme="minorHAnsi" w:cstheme="minorHAnsi"/>
          <w:bCs/>
        </w:rPr>
        <w:t xml:space="preserve"> αυτής</w:t>
      </w:r>
      <w:r w:rsidR="00EA3DA3" w:rsidRPr="00F5367C">
        <w:rPr>
          <w:rFonts w:asciiTheme="minorHAnsi" w:hAnsiTheme="minorHAnsi" w:cstheme="minorHAnsi"/>
          <w:bCs/>
        </w:rPr>
        <w:t xml:space="preserve"> και </w:t>
      </w:r>
      <w:r w:rsidR="0057366E" w:rsidRPr="00F5367C">
        <w:rPr>
          <w:rFonts w:asciiTheme="minorHAnsi" w:hAnsiTheme="minorHAnsi" w:cstheme="minorHAnsi"/>
          <w:bCs/>
        </w:rPr>
        <w:t xml:space="preserve">θα έχει ισχύ </w:t>
      </w:r>
      <w:r w:rsidR="00AC0AB3" w:rsidRPr="00F5367C">
        <w:rPr>
          <w:rFonts w:asciiTheme="minorHAnsi" w:hAnsiTheme="minorHAnsi" w:cstheme="minorHAnsi"/>
          <w:bCs/>
        </w:rPr>
        <w:t>του</w:t>
      </w:r>
      <w:r w:rsidR="00AC0AB3" w:rsidRPr="00F5367C">
        <w:rPr>
          <w:rFonts w:asciiTheme="minorHAnsi" w:hAnsiTheme="minorHAnsi" w:cstheme="minorHAnsi"/>
          <w:bCs/>
        </w:rPr>
        <w:softHyphen/>
        <w:t>λά</w:t>
      </w:r>
      <w:r w:rsidR="00AC0AB3" w:rsidRPr="00F5367C">
        <w:rPr>
          <w:rFonts w:asciiTheme="minorHAnsi" w:hAnsiTheme="minorHAnsi" w:cstheme="minorHAnsi"/>
          <w:bCs/>
        </w:rPr>
        <w:softHyphen/>
        <w:t>χισ</w:t>
      </w:r>
      <w:r w:rsidR="00AC0AB3" w:rsidRPr="00F5367C">
        <w:rPr>
          <w:rFonts w:asciiTheme="minorHAnsi" w:hAnsiTheme="minorHAnsi" w:cstheme="minorHAnsi"/>
          <w:bCs/>
        </w:rPr>
        <w:softHyphen/>
        <w:t xml:space="preserve">τον </w:t>
      </w:r>
      <w:r w:rsidR="00EA3DA3" w:rsidRPr="00F5367C">
        <w:rPr>
          <w:rFonts w:asciiTheme="minorHAnsi" w:hAnsiTheme="minorHAnsi" w:cstheme="minorHAnsi"/>
          <w:bCs/>
        </w:rPr>
        <w:t xml:space="preserve">έως τις </w:t>
      </w:r>
      <w:r w:rsidR="004448A3">
        <w:rPr>
          <w:rFonts w:asciiTheme="minorHAnsi" w:hAnsiTheme="minorHAnsi" w:cstheme="minorHAnsi"/>
          <w:b/>
        </w:rPr>
        <w:lastRenderedPageBreak/>
        <w:t>30 Απριλίου 2029</w:t>
      </w:r>
      <w:r w:rsidR="00EA3DA3" w:rsidRPr="00F5367C">
        <w:rPr>
          <w:rFonts w:asciiTheme="minorHAnsi" w:hAnsiTheme="minorHAnsi" w:cstheme="minorHAnsi"/>
          <w:bCs/>
        </w:rPr>
        <w:t xml:space="preserve"> (</w:t>
      </w:r>
      <w:r w:rsidR="004448A3" w:rsidRPr="00712B44">
        <w:rPr>
          <w:rFonts w:asciiTheme="minorHAnsi" w:hAnsiTheme="minorHAnsi" w:cstheme="minorHAnsi"/>
          <w:b/>
        </w:rPr>
        <w:t>30.04.2029</w:t>
      </w:r>
      <w:r w:rsidR="00E82DD1">
        <w:rPr>
          <w:rFonts w:asciiTheme="minorHAnsi" w:hAnsiTheme="minorHAnsi" w:cstheme="minorHAnsi"/>
          <w:bCs/>
        </w:rPr>
        <w:t>).</w:t>
      </w:r>
    </w:p>
    <w:p w14:paraId="4359DCDF" w14:textId="59D13DAC" w:rsidR="00EE5E96" w:rsidRPr="00F5367C" w:rsidRDefault="00FF36FF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παραπάνω εγγυητική επιστολή θα παραμείνει στην αρμόδια Υπηρεσία του Δή</w:t>
      </w:r>
      <w:r w:rsidRPr="00F5367C">
        <w:rPr>
          <w:rFonts w:asciiTheme="minorHAnsi" w:hAnsiTheme="minorHAnsi" w:cstheme="minorHAnsi"/>
        </w:rPr>
        <w:softHyphen/>
        <w:t>μου καθ’ όλη τη διάρ</w:t>
      </w:r>
      <w:r w:rsidRPr="00F5367C">
        <w:rPr>
          <w:rFonts w:asciiTheme="minorHAnsi" w:hAnsiTheme="minorHAnsi" w:cstheme="minorHAnsi"/>
        </w:rPr>
        <w:softHyphen/>
        <w:t>κεια της συμβάσεως, θα αποδοθεί δε στον αντισυμβαλλόμενο μετά τη λήξη της σύμβασης και την κατά τους όρους αυτής εκπλ</w:t>
      </w:r>
      <w:r w:rsidR="00E82DD1">
        <w:rPr>
          <w:rFonts w:asciiTheme="minorHAnsi" w:hAnsiTheme="minorHAnsi" w:cstheme="minorHAnsi"/>
        </w:rPr>
        <w:t>ήρωση όλων των υποχρεώσεών του.</w:t>
      </w:r>
    </w:p>
    <w:p w14:paraId="697B3951" w14:textId="77777777" w:rsidR="00FF36FF" w:rsidRPr="00F5367C" w:rsidRDefault="00FF36FF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F5367C">
        <w:rPr>
          <w:rFonts w:asciiTheme="minorHAnsi" w:hAnsiTheme="minorHAnsi" w:cstheme="minorHAnsi"/>
          <w:b/>
          <w:bCs/>
        </w:rPr>
        <w:t>3</w:t>
      </w:r>
      <w:r w:rsidRPr="00F5367C">
        <w:rPr>
          <w:rFonts w:asciiTheme="minorHAnsi" w:hAnsiTheme="minorHAnsi" w:cstheme="minorHAnsi"/>
          <w:b/>
          <w:bCs/>
        </w:rPr>
        <w:t>ο</w:t>
      </w:r>
    </w:p>
    <w:p w14:paraId="3752BE41" w14:textId="77777777" w:rsidR="00FF36FF" w:rsidRPr="00F5367C" w:rsidRDefault="00FF36FF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Καταβολή αντιτίμου</w:t>
      </w:r>
    </w:p>
    <w:p w14:paraId="7C5997AE" w14:textId="77777777" w:rsidR="00FF36FF" w:rsidRPr="00F5367C" w:rsidRDefault="00FF36FF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Ο πλειοδότης θα καταβάλλει χωρίς καμία άλλη όχληση από τον Δήμο το συμφω</w:t>
      </w:r>
      <w:r w:rsidRPr="00F5367C">
        <w:rPr>
          <w:rFonts w:asciiTheme="minorHAnsi" w:hAnsiTheme="minorHAnsi" w:cstheme="minorHAnsi"/>
        </w:rPr>
        <w:softHyphen/>
        <w:t>νη</w:t>
      </w:r>
      <w:r w:rsidRPr="00F5367C">
        <w:rPr>
          <w:rFonts w:asciiTheme="minorHAnsi" w:hAnsiTheme="minorHAnsi" w:cstheme="minorHAnsi"/>
        </w:rPr>
        <w:softHyphen/>
        <w:t>μέ</w:t>
      </w:r>
      <w:r w:rsidRPr="00F5367C">
        <w:rPr>
          <w:rFonts w:asciiTheme="minorHAnsi" w:hAnsiTheme="minorHAnsi" w:cstheme="minorHAnsi"/>
        </w:rPr>
        <w:softHyphen/>
        <w:t>νο και ανα</w:t>
      </w:r>
      <w:r w:rsidRPr="00F5367C">
        <w:rPr>
          <w:rFonts w:asciiTheme="minorHAnsi" w:hAnsiTheme="minorHAnsi" w:cstheme="minorHAnsi"/>
        </w:rPr>
        <w:softHyphen/>
        <w:t>γρα</w:t>
      </w:r>
      <w:r w:rsidRPr="00F5367C">
        <w:rPr>
          <w:rFonts w:asciiTheme="minorHAnsi" w:hAnsiTheme="minorHAnsi" w:cstheme="minorHAnsi"/>
        </w:rPr>
        <w:softHyphen/>
        <w:t>φό</w:t>
      </w:r>
      <w:r w:rsidRPr="00F5367C">
        <w:rPr>
          <w:rFonts w:asciiTheme="minorHAnsi" w:hAnsiTheme="minorHAnsi" w:cstheme="minorHAnsi"/>
        </w:rPr>
        <w:softHyphen/>
        <w:t>με</w:t>
      </w:r>
      <w:r w:rsidR="00D04425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νο στη σύμβαση ποσό για κάθε παραδοτέο ΟΤΚΖ </w:t>
      </w:r>
      <w:r w:rsidRPr="00F5367C">
        <w:rPr>
          <w:rFonts w:asciiTheme="minorHAnsi" w:hAnsiTheme="minorHAnsi" w:cstheme="minorHAnsi"/>
          <w:u w:val="single"/>
        </w:rPr>
        <w:t>κάθε δίμηνο από την υπογραφή της συμβάσεως</w:t>
      </w:r>
      <w:r w:rsidRPr="00F5367C">
        <w:rPr>
          <w:rFonts w:asciiTheme="minorHAnsi" w:hAnsiTheme="minorHAnsi" w:cstheme="minorHAnsi"/>
        </w:rPr>
        <w:t>, εξαι</w:t>
      </w:r>
      <w:r w:rsidRPr="00F5367C">
        <w:rPr>
          <w:rFonts w:asciiTheme="minorHAnsi" w:hAnsiTheme="minorHAnsi" w:cstheme="minorHAnsi"/>
        </w:rPr>
        <w:softHyphen/>
        <w:t>ρουμένων των οχημάτων που επιστρέ</w:t>
      </w:r>
      <w:r w:rsidRPr="00F5367C">
        <w:rPr>
          <w:rFonts w:asciiTheme="minorHAnsi" w:hAnsiTheme="minorHAnsi" w:cstheme="minorHAnsi"/>
        </w:rPr>
        <w:softHyphen/>
        <w:t>φονται στους ιδιοκτήτες. Αυτό αποδεικνύεται από την εταιρία με αντίγραφο δήλωσης παραλαβής οχήματος από τον ιδιοκτήτη, που η εταιρία οφείλει να προσκο</w:t>
      </w:r>
      <w:r w:rsidRPr="00F5367C">
        <w:rPr>
          <w:rFonts w:asciiTheme="minorHAnsi" w:hAnsiTheme="minorHAnsi" w:cstheme="minorHAnsi"/>
        </w:rPr>
        <w:softHyphen/>
        <w:t>μίσει στην αρμόδια υπηρεσία του Δήμου.</w:t>
      </w:r>
    </w:p>
    <w:p w14:paraId="141CE6C6" w14:textId="61110EE6" w:rsidR="00FF36FF" w:rsidRPr="00F5367C" w:rsidRDefault="00FF36FF" w:rsidP="00542460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Σε περίπτωση µη προσήκουσας καταβολής των </w:t>
      </w:r>
      <w:r w:rsidR="00767B48" w:rsidRPr="00F5367C">
        <w:rPr>
          <w:rFonts w:asciiTheme="minorHAnsi" w:hAnsiTheme="minorHAnsi" w:cstheme="minorHAnsi"/>
        </w:rPr>
        <w:t>οφειλόμενων</w:t>
      </w:r>
      <w:r w:rsidRPr="00F5367C">
        <w:rPr>
          <w:rFonts w:asciiTheme="minorHAnsi" w:hAnsiTheme="minorHAnsi" w:cstheme="minorHAnsi"/>
        </w:rPr>
        <w:t>, ήτοι:</w:t>
      </w:r>
    </w:p>
    <w:p w14:paraId="33CDF772" w14:textId="0CBC03C9" w:rsidR="00FF36FF" w:rsidRPr="00F5367C" w:rsidRDefault="00FF36FF" w:rsidP="00542460">
      <w:pPr>
        <w:widowControl w:val="0"/>
        <w:numPr>
          <w:ilvl w:val="0"/>
          <w:numId w:val="21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άνευ προειδοποιήσεως καθυστέρηση πέραν του δεκαπενθημέρου της καταβολής των </w:t>
      </w:r>
      <w:r w:rsidR="00767B48" w:rsidRPr="00F5367C">
        <w:rPr>
          <w:rFonts w:asciiTheme="minorHAnsi" w:hAnsiTheme="minorHAnsi" w:cstheme="minorHAnsi"/>
        </w:rPr>
        <w:t>οφειλόμενων</w:t>
      </w:r>
      <w:r w:rsidRPr="00F5367C">
        <w:rPr>
          <w:rFonts w:asciiTheme="minorHAnsi" w:hAnsiTheme="minorHAnsi" w:cstheme="minorHAnsi"/>
        </w:rPr>
        <w:t>,</w:t>
      </w:r>
    </w:p>
    <w:p w14:paraId="7F9AAF1F" w14:textId="1F084E0D" w:rsidR="00FF36FF" w:rsidRPr="00F5367C" w:rsidRDefault="00FF36FF" w:rsidP="00542460">
      <w:pPr>
        <w:widowControl w:val="0"/>
        <w:numPr>
          <w:ilvl w:val="0"/>
          <w:numId w:val="21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αδικαιολόγητη άρνηση καταβολής των </w:t>
      </w:r>
      <w:r w:rsidR="00767B48" w:rsidRPr="00F5367C">
        <w:rPr>
          <w:rFonts w:asciiTheme="minorHAnsi" w:hAnsiTheme="minorHAnsi" w:cstheme="minorHAnsi"/>
        </w:rPr>
        <w:t>οφειλόμενων</w:t>
      </w:r>
      <w:r w:rsidRPr="00F5367C">
        <w:rPr>
          <w:rFonts w:asciiTheme="minorHAnsi" w:hAnsiTheme="minorHAnsi" w:cstheme="minorHAnsi"/>
        </w:rPr>
        <w:t>,</w:t>
      </w:r>
    </w:p>
    <w:p w14:paraId="6C3D28E0" w14:textId="3CB0B20E" w:rsidR="00FF36FF" w:rsidRPr="00F5367C" w:rsidRDefault="00FF36FF" w:rsidP="00542460">
      <w:pPr>
        <w:widowControl w:val="0"/>
        <w:numPr>
          <w:ilvl w:val="0"/>
          <w:numId w:val="21"/>
        </w:numPr>
        <w:tabs>
          <w:tab w:val="clear" w:pos="36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διαφωνία σχετικά με το ύψους του </w:t>
      </w:r>
      <w:r w:rsidR="00767B48" w:rsidRPr="00F5367C">
        <w:rPr>
          <w:rFonts w:asciiTheme="minorHAnsi" w:hAnsiTheme="minorHAnsi" w:cstheme="minorHAnsi"/>
        </w:rPr>
        <w:t>οφειλόμενου</w:t>
      </w:r>
      <w:r w:rsidRPr="00F5367C">
        <w:rPr>
          <w:rFonts w:asciiTheme="minorHAnsi" w:hAnsiTheme="minorHAnsi" w:cstheme="minorHAnsi"/>
        </w:rPr>
        <w:t xml:space="preserve"> ποσού ανά δίμηνο, με αποτέ</w:t>
      </w:r>
      <w:r w:rsidRPr="00F5367C">
        <w:rPr>
          <w:rFonts w:asciiTheme="minorHAnsi" w:hAnsiTheme="minorHAnsi" w:cstheme="minorHAnsi"/>
        </w:rPr>
        <w:softHyphen/>
        <w:t>λεσ</w:t>
      </w:r>
      <w:r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softHyphen/>
        <w:t xml:space="preserve">μα τη μη καταβολή των </w:t>
      </w:r>
      <w:r w:rsidR="00767B48" w:rsidRPr="00F5367C">
        <w:rPr>
          <w:rFonts w:asciiTheme="minorHAnsi" w:hAnsiTheme="minorHAnsi" w:cstheme="minorHAnsi"/>
        </w:rPr>
        <w:t>οφειλόμενων</w:t>
      </w:r>
      <w:r w:rsidRPr="00F5367C">
        <w:rPr>
          <w:rFonts w:asciiTheme="minorHAnsi" w:hAnsiTheme="minorHAnsi" w:cstheme="minorHAnsi"/>
        </w:rPr>
        <w:t>,</w:t>
      </w:r>
    </w:p>
    <w:p w14:paraId="5F2B93FE" w14:textId="524D3BA0" w:rsidR="00FF36FF" w:rsidRPr="00F5367C" w:rsidRDefault="00FF36FF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ο πλειοδότης κηρύσσεται έκπτωτος και η σύμβαση </w:t>
      </w:r>
      <w:proofErr w:type="spellStart"/>
      <w:r w:rsidRPr="00F5367C">
        <w:rPr>
          <w:rFonts w:asciiTheme="minorHAnsi" w:hAnsiTheme="minorHAnsi" w:cstheme="minorHAnsi"/>
        </w:rPr>
        <w:t>λύεται</w:t>
      </w:r>
      <w:proofErr w:type="spellEnd"/>
      <w:r w:rsidRPr="00F5367C">
        <w:rPr>
          <w:rFonts w:asciiTheme="minorHAnsi" w:hAnsiTheme="minorHAnsi" w:cstheme="minorHAnsi"/>
        </w:rPr>
        <w:t xml:space="preserve"> αυτοδικαίως από την ημέρα της επιδόσεως σε αυτόν του σχετικού εγγράφου, χωρίς αυτός να δικαιούται οποιασδήποτε μορφής αποζημίωση ή να έχει τυχόν άλλη αξίωση κατά του Δήμου. </w:t>
      </w:r>
    </w:p>
    <w:p w14:paraId="25D96D83" w14:textId="77777777" w:rsidR="00B30606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510F9D">
        <w:rPr>
          <w:rFonts w:asciiTheme="minorHAnsi" w:hAnsiTheme="minorHAnsi" w:cstheme="minorHAnsi"/>
          <w:b/>
          <w:bCs/>
        </w:rPr>
        <w:t>4</w:t>
      </w:r>
      <w:r w:rsidR="00B30606" w:rsidRPr="00F5367C">
        <w:rPr>
          <w:rFonts w:asciiTheme="minorHAnsi" w:hAnsiTheme="minorHAnsi" w:cstheme="minorHAnsi"/>
          <w:b/>
          <w:bCs/>
        </w:rPr>
        <w:t>ο</w:t>
      </w:r>
    </w:p>
    <w:p w14:paraId="214B11A9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Επανάληψη Δημοπρασίας</w:t>
      </w:r>
    </w:p>
    <w:p w14:paraId="57F1366B" w14:textId="0FA45C53" w:rsidR="001E1CF6" w:rsidRPr="00F5367C" w:rsidRDefault="001E1CF6" w:rsidP="00542460">
      <w:pPr>
        <w:widowControl w:val="0"/>
        <w:tabs>
          <w:tab w:val="left" w:pos="221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δημοπρασία επαναλαμβάνεται οίκοθεν από </w:t>
      </w:r>
      <w:r w:rsidRPr="00F5367C">
        <w:rPr>
          <w:rFonts w:asciiTheme="minorHAnsi" w:hAnsiTheme="minorHAnsi" w:cstheme="minorHAnsi"/>
          <w:b/>
          <w:bCs/>
        </w:rPr>
        <w:t>το</w:t>
      </w:r>
      <w:r w:rsidR="006E0069">
        <w:rPr>
          <w:rFonts w:asciiTheme="minorHAnsi" w:hAnsiTheme="minorHAnsi" w:cstheme="minorHAnsi"/>
          <w:b/>
          <w:bCs/>
        </w:rPr>
        <w:t>ν</w:t>
      </w:r>
      <w:r w:rsidRPr="00F5367C">
        <w:rPr>
          <w:rFonts w:asciiTheme="minorHAnsi" w:hAnsiTheme="minorHAnsi" w:cstheme="minorHAnsi"/>
          <w:b/>
          <w:bCs/>
        </w:rPr>
        <w:t xml:space="preserve"> Δήμαρχο</w:t>
      </w:r>
      <w:r w:rsidRPr="00F5367C">
        <w:rPr>
          <w:rFonts w:asciiTheme="minorHAnsi" w:hAnsiTheme="minorHAnsi" w:cstheme="minorHAnsi"/>
        </w:rPr>
        <w:t xml:space="preserve"> εάν δεν παρουσιαστεί σε αυτήν πλειοδότης, ήτοι: </w:t>
      </w:r>
    </w:p>
    <w:p w14:paraId="5BC17F49" w14:textId="77777777" w:rsidR="001E1CF6" w:rsidRPr="00F5367C" w:rsidRDefault="00B30606" w:rsidP="00542460">
      <w:pPr>
        <w:widowControl w:val="0"/>
        <w:numPr>
          <w:ilvl w:val="0"/>
          <w:numId w:val="22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</w:t>
      </w:r>
      <w:r w:rsidR="001E1CF6" w:rsidRPr="00F5367C">
        <w:rPr>
          <w:rFonts w:asciiTheme="minorHAnsi" w:hAnsiTheme="minorHAnsi" w:cstheme="minorHAnsi"/>
        </w:rPr>
        <w:t xml:space="preserve">άν ουδείς εμφανισθεί </w:t>
      </w:r>
      <w:r w:rsidRPr="00F5367C">
        <w:rPr>
          <w:rFonts w:asciiTheme="minorHAnsi" w:hAnsiTheme="minorHAnsi" w:cstheme="minorHAnsi"/>
        </w:rPr>
        <w:t>&amp;</w:t>
      </w:r>
    </w:p>
    <w:p w14:paraId="293CFA3F" w14:textId="70F8DE84" w:rsidR="001E1CF6" w:rsidRPr="00F5367C" w:rsidRDefault="00B30606" w:rsidP="00542460">
      <w:pPr>
        <w:widowControl w:val="0"/>
        <w:numPr>
          <w:ilvl w:val="0"/>
          <w:numId w:val="22"/>
        </w:numPr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</w:t>
      </w:r>
      <w:r w:rsidR="001E1CF6" w:rsidRPr="00F5367C">
        <w:rPr>
          <w:rFonts w:asciiTheme="minorHAnsi" w:hAnsiTheme="minorHAnsi" w:cstheme="minorHAnsi"/>
        </w:rPr>
        <w:t xml:space="preserve">άν ουδείς από τους </w:t>
      </w:r>
      <w:proofErr w:type="spellStart"/>
      <w:r w:rsidR="001E1CF6" w:rsidRPr="00F5367C">
        <w:rPr>
          <w:rFonts w:asciiTheme="minorHAnsi" w:hAnsiTheme="minorHAnsi" w:cstheme="minorHAnsi"/>
        </w:rPr>
        <w:t>εμφανισθέντες</w:t>
      </w:r>
      <w:proofErr w:type="spellEnd"/>
      <w:r w:rsidR="001E1CF6" w:rsidRPr="00F5367C">
        <w:rPr>
          <w:rFonts w:asciiTheme="minorHAnsi" w:hAnsiTheme="minorHAnsi" w:cstheme="minorHAnsi"/>
        </w:rPr>
        <w:t xml:space="preserve"> καταθέσει το σύνολο των απαιτούμενων δι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καιολογητικών</w:t>
      </w:r>
      <w:r w:rsidR="005F149A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ώστε κανείς να μην περάσει στο δεύτερο στάδιο της δημοπρασίας</w:t>
      </w:r>
      <w:r w:rsidR="005F149A" w:rsidRPr="00F5367C">
        <w:rPr>
          <w:rFonts w:asciiTheme="minorHAnsi" w:hAnsiTheme="minorHAnsi" w:cstheme="minorHAnsi"/>
        </w:rPr>
        <w:t>,</w:t>
      </w:r>
      <w:r w:rsidR="001E1CF6" w:rsidRPr="00F5367C">
        <w:rPr>
          <w:rFonts w:asciiTheme="minorHAnsi" w:hAnsiTheme="minorHAnsi" w:cstheme="minorHAnsi"/>
        </w:rPr>
        <w:t xml:space="preserve"> ήτ</w:t>
      </w:r>
      <w:r w:rsidR="00E82DD1">
        <w:rPr>
          <w:rFonts w:asciiTheme="minorHAnsi" w:hAnsiTheme="minorHAnsi" w:cstheme="minorHAnsi"/>
        </w:rPr>
        <w:t>οι στην πλειοδοτική διαδικασία.</w:t>
      </w:r>
    </w:p>
    <w:p w14:paraId="23591DDA" w14:textId="3D4C4786" w:rsidR="001E1CF6" w:rsidRPr="00F5367C" w:rsidRDefault="001E1CF6" w:rsidP="00542460">
      <w:pPr>
        <w:widowControl w:val="0"/>
        <w:tabs>
          <w:tab w:val="left" w:pos="242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δημοπρασία επαναλαμβάνεται κατόπιν αποφάσεως </w:t>
      </w:r>
      <w:r w:rsidRPr="00F5367C">
        <w:rPr>
          <w:rFonts w:asciiTheme="minorHAnsi" w:hAnsiTheme="minorHAnsi" w:cstheme="minorHAnsi"/>
          <w:bCs/>
        </w:rPr>
        <w:t>του</w:t>
      </w:r>
      <w:r w:rsidRPr="00F5367C">
        <w:rPr>
          <w:rFonts w:asciiTheme="minorHAnsi" w:hAnsiTheme="minorHAnsi" w:cstheme="minorHAnsi"/>
          <w:b/>
          <w:bCs/>
        </w:rPr>
        <w:t xml:space="preserve"> Δημοτικού Συμβουλίου</w:t>
      </w:r>
      <w:r w:rsidR="00E82DD1">
        <w:rPr>
          <w:rFonts w:asciiTheme="minorHAnsi" w:hAnsiTheme="minorHAnsi" w:cstheme="minorHAnsi"/>
        </w:rPr>
        <w:t xml:space="preserve"> όταν:</w:t>
      </w:r>
    </w:p>
    <w:p w14:paraId="2CDAFB4E" w14:textId="38C22AF0" w:rsidR="00B30606" w:rsidRPr="00F5367C" w:rsidRDefault="00B30606" w:rsidP="00542460">
      <w:pPr>
        <w:widowControl w:val="0"/>
        <w:overflowPunct w:val="0"/>
        <w:autoSpaceDE w:val="0"/>
        <w:spacing w:line="360" w:lineRule="auto"/>
        <w:ind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α)</w:t>
      </w:r>
      <w:r w:rsidRPr="00F5367C">
        <w:rPr>
          <w:rFonts w:asciiTheme="minorHAnsi" w:hAnsiTheme="minorHAnsi" w:cstheme="minorHAnsi"/>
        </w:rPr>
        <w:tab/>
      </w:r>
      <w:r w:rsidR="001E1CF6" w:rsidRPr="00F5367C">
        <w:rPr>
          <w:rFonts w:asciiTheme="minorHAnsi" w:hAnsiTheme="minorHAnsi" w:cstheme="minorHAnsi"/>
        </w:rPr>
        <w:t xml:space="preserve">το αποτέλεσμα αυτής δεν εγκρίθηκε από την </w:t>
      </w:r>
      <w:r w:rsidR="004C56BA">
        <w:rPr>
          <w:rFonts w:asciiTheme="minorHAnsi" w:hAnsiTheme="minorHAnsi" w:cstheme="minorHAnsi"/>
        </w:rPr>
        <w:t>Δημοτική</w:t>
      </w:r>
      <w:r w:rsidR="001E1CF6" w:rsidRPr="00F5367C">
        <w:rPr>
          <w:rFonts w:asciiTheme="minorHAnsi" w:hAnsiTheme="minorHAnsi" w:cstheme="minorHAnsi"/>
        </w:rPr>
        <w:t xml:space="preserve"> Επιτροπή ή από το Γ. Γραμματέα Αποκεντρω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μέ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νης Διοίκησης λόγω ασύμφορου αποτελέσματος ή σφάλ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ματος κατά</w:t>
      </w:r>
      <w:r w:rsidRPr="00F5367C">
        <w:rPr>
          <w:rFonts w:asciiTheme="minorHAnsi" w:hAnsiTheme="minorHAnsi" w:cstheme="minorHAnsi"/>
        </w:rPr>
        <w:t xml:space="preserve"> τη διενέργεια της δημοπρασίας,</w:t>
      </w:r>
    </w:p>
    <w:p w14:paraId="67E7A145" w14:textId="77777777" w:rsidR="00B30606" w:rsidRPr="00F5367C" w:rsidRDefault="00B30606" w:rsidP="00542460">
      <w:pPr>
        <w:widowControl w:val="0"/>
        <w:overflowPunct w:val="0"/>
        <w:autoSpaceDE w:val="0"/>
        <w:spacing w:line="360" w:lineRule="auto"/>
        <w:ind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β)</w:t>
      </w:r>
      <w:r w:rsidRPr="00F5367C">
        <w:rPr>
          <w:rFonts w:asciiTheme="minorHAnsi" w:hAnsiTheme="minorHAnsi" w:cstheme="minorHAnsi"/>
        </w:rPr>
        <w:tab/>
      </w:r>
      <w:r w:rsidR="001E1CF6" w:rsidRPr="00F5367C">
        <w:rPr>
          <w:rFonts w:asciiTheme="minorHAnsi" w:hAnsiTheme="minorHAnsi" w:cstheme="minorHAnsi"/>
        </w:rPr>
        <w:t>μετά την κατακύρωση της δημοπρασίας ο τελ</w:t>
      </w:r>
      <w:r w:rsidR="005F149A" w:rsidRPr="00F5367C">
        <w:rPr>
          <w:rFonts w:asciiTheme="minorHAnsi" w:hAnsiTheme="minorHAnsi" w:cstheme="minorHAnsi"/>
        </w:rPr>
        <w:t>ικό</w:t>
      </w:r>
      <w:r w:rsidR="001E1CF6" w:rsidRPr="00F5367C">
        <w:rPr>
          <w:rFonts w:asciiTheme="minorHAnsi" w:hAnsiTheme="minorHAnsi" w:cstheme="minorHAnsi"/>
        </w:rPr>
        <w:t>ς πλειοδότης και ο εγγυητής το</w:t>
      </w:r>
      <w:r w:rsidR="005F149A" w:rsidRPr="00F5367C">
        <w:rPr>
          <w:rFonts w:asciiTheme="minorHAnsi" w:hAnsiTheme="minorHAnsi" w:cstheme="minorHAnsi"/>
        </w:rPr>
        <w:t>υ</w:t>
      </w:r>
      <w:r w:rsidR="001E1CF6" w:rsidRPr="00F5367C">
        <w:rPr>
          <w:rFonts w:asciiTheme="minorHAnsi" w:hAnsiTheme="minorHAnsi" w:cstheme="minorHAnsi"/>
        </w:rPr>
        <w:t xml:space="preserve"> αρνούνται να </w:t>
      </w:r>
      <w:r w:rsidR="001E1CF6" w:rsidRPr="00F5367C">
        <w:rPr>
          <w:rFonts w:asciiTheme="minorHAnsi" w:hAnsiTheme="minorHAnsi" w:cstheme="minorHAnsi"/>
        </w:rPr>
        <w:lastRenderedPageBreak/>
        <w:t>υπο</w:t>
      </w:r>
      <w:r w:rsidR="007A3D44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γρά</w:t>
      </w:r>
      <w:r w:rsidR="005F149A" w:rsidRPr="00F5367C">
        <w:rPr>
          <w:rFonts w:asciiTheme="minorHAnsi" w:hAnsiTheme="minorHAnsi" w:cstheme="minorHAnsi"/>
        </w:rPr>
        <w:softHyphen/>
        <w:t>ψουν τα πρακτικά.</w:t>
      </w:r>
    </w:p>
    <w:p w14:paraId="3C22CE46" w14:textId="4748F0E2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Σε αυτήν την περίπτωση, η δημοπρασία επαναλαμβάνεται εις βάρος του τελ</w:t>
      </w:r>
      <w:r w:rsidR="005F149A" w:rsidRPr="00F5367C">
        <w:rPr>
          <w:rFonts w:asciiTheme="minorHAnsi" w:hAnsiTheme="minorHAnsi" w:cstheme="minorHAnsi"/>
        </w:rPr>
        <w:t>ικού</w:t>
      </w:r>
      <w:r w:rsidRPr="00F5367C">
        <w:rPr>
          <w:rFonts w:asciiTheme="minorHAnsi" w:hAnsiTheme="minorHAnsi" w:cstheme="minorHAnsi"/>
        </w:rPr>
        <w:t xml:space="preserve"> πλειοδότη και του εγ</w:t>
      </w:r>
      <w:r w:rsidR="00E11BFB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γυ</w:t>
      </w:r>
      <w:r w:rsidR="005F149A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ητή του. Ελάχιστο όριο προσφοράς ορίζεται το επ' </w:t>
      </w:r>
      <w:proofErr w:type="spellStart"/>
      <w:r w:rsidRPr="00F5367C">
        <w:rPr>
          <w:rFonts w:asciiTheme="minorHAnsi" w:hAnsiTheme="minorHAnsi" w:cstheme="minorHAnsi"/>
        </w:rPr>
        <w:t>ονόματι</w:t>
      </w:r>
      <w:proofErr w:type="spellEnd"/>
      <w:r w:rsidRPr="00F5367C">
        <w:rPr>
          <w:rFonts w:asciiTheme="minorHAnsi" w:hAnsiTheme="minorHAnsi" w:cstheme="minorHAnsi"/>
        </w:rPr>
        <w:t xml:space="preserve"> τού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του </w:t>
      </w:r>
      <w:proofErr w:type="spellStart"/>
      <w:r w:rsidRPr="00F5367C">
        <w:rPr>
          <w:rFonts w:asciiTheme="minorHAnsi" w:hAnsiTheme="minorHAnsi" w:cstheme="minorHAnsi"/>
        </w:rPr>
        <w:t>κατακυρωθέν</w:t>
      </w:r>
      <w:proofErr w:type="spellEnd"/>
      <w:r w:rsidRPr="00F5367C">
        <w:rPr>
          <w:rFonts w:asciiTheme="minorHAnsi" w:hAnsiTheme="minorHAnsi" w:cstheme="minorHAnsi"/>
        </w:rPr>
        <w:t xml:space="preserve"> ποσό, το οποίο μπορεί να με</w:t>
      </w:r>
      <w:r w:rsidR="005F149A" w:rsidRPr="00F5367C">
        <w:rPr>
          <w:rFonts w:asciiTheme="minorHAnsi" w:hAnsiTheme="minorHAnsi" w:cstheme="minorHAnsi"/>
        </w:rPr>
        <w:t>ιωθεί με απόφαση του Δημοτικού Σ</w:t>
      </w:r>
      <w:r w:rsidR="00E82DD1">
        <w:rPr>
          <w:rFonts w:asciiTheme="minorHAnsi" w:hAnsiTheme="minorHAnsi" w:cstheme="minorHAnsi"/>
        </w:rPr>
        <w:t>υμβουλίου.</w:t>
      </w:r>
    </w:p>
    <w:p w14:paraId="1E503716" w14:textId="73E9142C" w:rsidR="001E1CF6" w:rsidRPr="00F5367C" w:rsidRDefault="00AC0AB3" w:rsidP="00542460">
      <w:pPr>
        <w:widowControl w:val="0"/>
        <w:overflowPunct w:val="0"/>
        <w:autoSpaceDE w:val="0"/>
        <w:spacing w:line="360" w:lineRule="auto"/>
        <w:ind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γ)</w:t>
      </w:r>
      <w:r w:rsidRPr="00F5367C">
        <w:rPr>
          <w:rFonts w:asciiTheme="minorHAnsi" w:hAnsiTheme="minorHAnsi" w:cstheme="minorHAnsi"/>
        </w:rPr>
        <w:tab/>
      </w:r>
      <w:r w:rsidR="001E1CF6" w:rsidRPr="00F5367C">
        <w:rPr>
          <w:rFonts w:asciiTheme="minorHAnsi" w:hAnsiTheme="minorHAnsi" w:cstheme="minorHAnsi"/>
        </w:rPr>
        <w:t>μετά την κοινοποίηση στον τελευταίο πλειοδότη της εγκριτικής επί του αποτε</w:t>
      </w:r>
      <w:r w:rsidR="00B30606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λέ</w:t>
      </w:r>
      <w:r w:rsidR="00B30606" w:rsidRPr="00F5367C">
        <w:rPr>
          <w:rFonts w:asciiTheme="minorHAnsi" w:hAnsiTheme="minorHAnsi" w:cstheme="minorHAnsi"/>
        </w:rPr>
        <w:t>σ</w:t>
      </w:r>
      <w:r w:rsidR="001E1CF6" w:rsidRPr="00F5367C">
        <w:rPr>
          <w:rFonts w:asciiTheme="minorHAnsi" w:hAnsiTheme="minorHAnsi" w:cstheme="minorHAnsi"/>
        </w:rPr>
        <w:t>ματος της δημο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πρα</w:t>
      </w:r>
      <w:r w:rsidR="00E11BFB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σί</w:t>
      </w:r>
      <w:r w:rsidR="00E11BFB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ας αποφάσεως της διοικητικής αρχής αυτός δεν παρου</w:t>
      </w:r>
      <w:r w:rsidR="00B30606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σιάστηκε εμπροθέσμως για τη σύνταξη και υπο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γρα</w:t>
      </w:r>
      <w:r w:rsidR="00C937C0" w:rsidRPr="00F5367C">
        <w:rPr>
          <w:rFonts w:asciiTheme="minorHAnsi" w:hAnsiTheme="minorHAnsi" w:cstheme="minorHAnsi"/>
        </w:rPr>
        <w:softHyphen/>
      </w:r>
      <w:r w:rsidR="00E82DD1">
        <w:rPr>
          <w:rFonts w:asciiTheme="minorHAnsi" w:hAnsiTheme="minorHAnsi" w:cstheme="minorHAnsi"/>
        </w:rPr>
        <w:t>φή της συμβάσεως.</w:t>
      </w:r>
    </w:p>
    <w:p w14:paraId="065E10CD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Οι επαναληπτικές δημοπρασίες γνωστοποιούνται με περιληπτική διακήρυξη του Δη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μάρχου, που αναφέ</w:t>
      </w:r>
      <w:r w:rsidR="00E11BFB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ρε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ται στους όρους της πρώτης διακηρύξεως και δημοσιε</w:t>
      </w:r>
      <w:r w:rsidR="005F149A" w:rsidRPr="00F5367C">
        <w:rPr>
          <w:rFonts w:asciiTheme="minorHAnsi" w:hAnsiTheme="minorHAnsi" w:cstheme="minorHAnsi"/>
        </w:rPr>
        <w:t>ύονται πέντε (5) τουλάχιστον ημέρε</w:t>
      </w:r>
      <w:r w:rsidRPr="00F5367C">
        <w:rPr>
          <w:rFonts w:asciiTheme="minorHAnsi" w:hAnsiTheme="minorHAnsi" w:cstheme="minorHAnsi"/>
        </w:rPr>
        <w:t>ς προ της ημέρας διενέργειας της δημοπρασίας.</w:t>
      </w:r>
    </w:p>
    <w:p w14:paraId="61B738BA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επανάληψη της δημοπρασίας ενεργείται επί τη βάσει της δοθείσης τελευταίας προσφοράς κατά την προ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ηγουμένη δημοπρασία.</w:t>
      </w:r>
    </w:p>
    <w:p w14:paraId="496E3C5E" w14:textId="725FCB68" w:rsidR="00B30606" w:rsidRPr="00593729" w:rsidRDefault="001E1CF6" w:rsidP="0059372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bookmarkStart w:id="3" w:name="page6"/>
      <w:r w:rsidRPr="00F5367C">
        <w:rPr>
          <w:rFonts w:asciiTheme="minorHAnsi" w:hAnsiTheme="minorHAnsi" w:cstheme="minorHAnsi"/>
        </w:rPr>
        <w:t>Αν και η δεύτερη δημοπρασία δε φέρει αποτέλεσμα</w:t>
      </w:r>
      <w:bookmarkEnd w:id="3"/>
      <w:r w:rsidRPr="00F5367C">
        <w:rPr>
          <w:rFonts w:asciiTheme="minorHAnsi" w:hAnsiTheme="minorHAnsi" w:cstheme="minorHAnsi"/>
        </w:rPr>
        <w:t xml:space="preserve">, η </w:t>
      </w:r>
      <w:r w:rsidR="005F149A" w:rsidRPr="00F5367C">
        <w:rPr>
          <w:rFonts w:asciiTheme="minorHAnsi" w:hAnsiTheme="minorHAnsi" w:cstheme="minorHAnsi"/>
        </w:rPr>
        <w:t>εκποίηση</w:t>
      </w:r>
      <w:r w:rsidRPr="00F5367C">
        <w:rPr>
          <w:rFonts w:asciiTheme="minorHAnsi" w:hAnsiTheme="minorHAnsi" w:cstheme="minorHAnsi"/>
        </w:rPr>
        <w:t xml:space="preserve"> γίνεται απευθείας με απόφαση του Δη</w:t>
      </w:r>
      <w:r w:rsidR="00E11BFB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μο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τικού Συμβουλίου.</w:t>
      </w:r>
    </w:p>
    <w:p w14:paraId="250EC6A1" w14:textId="77777777" w:rsidR="00B30606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510F9D">
        <w:rPr>
          <w:rFonts w:asciiTheme="minorHAnsi" w:hAnsiTheme="minorHAnsi" w:cstheme="minorHAnsi"/>
          <w:b/>
          <w:bCs/>
        </w:rPr>
        <w:t>5</w:t>
      </w:r>
      <w:r w:rsidR="00B30606" w:rsidRPr="00F5367C">
        <w:rPr>
          <w:rFonts w:asciiTheme="minorHAnsi" w:hAnsiTheme="minorHAnsi" w:cstheme="minorHAnsi"/>
          <w:b/>
          <w:bCs/>
        </w:rPr>
        <w:t>ο</w:t>
      </w:r>
    </w:p>
    <w:p w14:paraId="42E6D838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 xml:space="preserve">Όροι και Υποχρεώσεις </w:t>
      </w:r>
      <w:r w:rsidR="00B30606" w:rsidRPr="00F5367C">
        <w:rPr>
          <w:rFonts w:asciiTheme="minorHAnsi" w:hAnsiTheme="minorHAnsi" w:cstheme="minorHAnsi"/>
          <w:b/>
          <w:bCs/>
          <w:u w:val="single"/>
        </w:rPr>
        <w:t xml:space="preserve">που απορρέουν από </w:t>
      </w:r>
      <w:r w:rsidRPr="00F5367C">
        <w:rPr>
          <w:rFonts w:asciiTheme="minorHAnsi" w:hAnsiTheme="minorHAnsi" w:cstheme="minorHAnsi"/>
          <w:b/>
          <w:bCs/>
          <w:u w:val="single"/>
        </w:rPr>
        <w:t>τη σ</w:t>
      </w:r>
      <w:r w:rsidR="00B30606" w:rsidRPr="00F5367C">
        <w:rPr>
          <w:rFonts w:asciiTheme="minorHAnsi" w:hAnsiTheme="minorHAnsi" w:cstheme="minorHAnsi"/>
          <w:b/>
          <w:bCs/>
          <w:u w:val="single"/>
        </w:rPr>
        <w:t>ύμβαση</w:t>
      </w:r>
    </w:p>
    <w:p w14:paraId="2D01ABFE" w14:textId="77777777" w:rsidR="001E1CF6" w:rsidRPr="00F5367C" w:rsidRDefault="001E1CF6" w:rsidP="00542460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αρμόδια υπ</w:t>
      </w:r>
      <w:r w:rsidR="00B30606" w:rsidRPr="00F5367C">
        <w:rPr>
          <w:rFonts w:asciiTheme="minorHAnsi" w:hAnsiTheme="minorHAnsi" w:cstheme="minorHAnsi"/>
        </w:rPr>
        <w:t>ηρεσία του Δήμου υποχρεούται να</w:t>
      </w:r>
      <w:r w:rsidRPr="00F5367C">
        <w:rPr>
          <w:rFonts w:asciiTheme="minorHAnsi" w:hAnsiTheme="minorHAnsi" w:cstheme="minorHAnsi"/>
        </w:rPr>
        <w:t>:</w:t>
      </w:r>
    </w:p>
    <w:p w14:paraId="34300C56" w14:textId="77777777" w:rsidR="001E1CF6" w:rsidRPr="00F5367C" w:rsidRDefault="001E1CF6" w:rsidP="0054246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εντοπίζει και καταγράφει τα χαρακτηριζόμενα ως «εγκαταλελειμμένα οχήματα» ή άλλως «οχήματα στο τέλος κύκλου ζωής» σύμφωνα με το Π</w:t>
      </w:r>
      <w:r w:rsidR="00031CCC" w:rsidRPr="00F5367C">
        <w:rPr>
          <w:rFonts w:asciiTheme="minorHAnsi" w:hAnsiTheme="minorHAnsi" w:cstheme="minorHAnsi"/>
        </w:rPr>
        <w:t>.</w:t>
      </w:r>
      <w:r w:rsidRPr="00F5367C">
        <w:rPr>
          <w:rFonts w:asciiTheme="minorHAnsi" w:hAnsiTheme="minorHAnsi" w:cstheme="minorHAnsi"/>
        </w:rPr>
        <w:t>Δ</w:t>
      </w:r>
      <w:r w:rsidR="00031CCC" w:rsidRPr="00F5367C">
        <w:rPr>
          <w:rFonts w:asciiTheme="minorHAnsi" w:hAnsiTheme="minorHAnsi" w:cstheme="minorHAnsi"/>
        </w:rPr>
        <w:t>.</w:t>
      </w:r>
      <w:r w:rsidRPr="00F5367C">
        <w:rPr>
          <w:rFonts w:asciiTheme="minorHAnsi" w:hAnsiTheme="minorHAnsi" w:cstheme="minorHAnsi"/>
        </w:rPr>
        <w:t xml:space="preserve"> 116/2004, τα οποία βρίσκονται μέσα στ</w:t>
      </w:r>
      <w:r w:rsidR="00B30606" w:rsidRPr="00F5367C">
        <w:rPr>
          <w:rFonts w:asciiTheme="minorHAnsi" w:hAnsiTheme="minorHAnsi" w:cstheme="minorHAnsi"/>
        </w:rPr>
        <w:t>α διοικητικά όρια του Δήμου μας,</w:t>
      </w:r>
    </w:p>
    <w:p w14:paraId="325609A6" w14:textId="77777777" w:rsidR="001E1CF6" w:rsidRPr="00F5367C" w:rsidRDefault="001E1CF6" w:rsidP="0054246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προβαίνει δε σε όλες τις απ</w:t>
      </w:r>
      <w:r w:rsidR="00B30606" w:rsidRPr="00F5367C">
        <w:rPr>
          <w:rFonts w:asciiTheme="minorHAnsi" w:hAnsiTheme="minorHAnsi" w:cstheme="minorHAnsi"/>
        </w:rPr>
        <w:t>αιτούμενες ενέργειες, ώστε τα «</w:t>
      </w:r>
      <w:r w:rsidRPr="00F5367C">
        <w:rPr>
          <w:rFonts w:asciiTheme="minorHAnsi" w:hAnsiTheme="minorHAnsi" w:cstheme="minorHAnsi"/>
        </w:rPr>
        <w:t>εγκαταλελειμμένα οχή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ματα» να περιέλ</w:t>
      </w:r>
      <w:r w:rsidR="00E11BFB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θουν στην κατοχή του Δήμου ως ΟΤΚΖ, μετά την παρέλευση των απαιτο</w:t>
      </w:r>
      <w:r w:rsidR="00B30606" w:rsidRPr="00F5367C">
        <w:rPr>
          <w:rFonts w:asciiTheme="minorHAnsi" w:hAnsiTheme="minorHAnsi" w:cstheme="minorHAnsi"/>
        </w:rPr>
        <w:t>ύμενων από τον νόμο προθεσ</w:t>
      </w:r>
      <w:r w:rsidR="00E11BFB" w:rsidRPr="00F5367C">
        <w:rPr>
          <w:rFonts w:asciiTheme="minorHAnsi" w:hAnsiTheme="minorHAnsi" w:cstheme="minorHAnsi"/>
        </w:rPr>
        <w:softHyphen/>
      </w:r>
      <w:r w:rsidR="00B30606" w:rsidRPr="00F5367C">
        <w:rPr>
          <w:rFonts w:asciiTheme="minorHAnsi" w:hAnsiTheme="minorHAnsi" w:cstheme="minorHAnsi"/>
        </w:rPr>
        <w:t>μιών,</w:t>
      </w:r>
    </w:p>
    <w:p w14:paraId="29BCE6F2" w14:textId="77777777" w:rsidR="001E1CF6" w:rsidRPr="00F5367C" w:rsidRDefault="001E1CF6" w:rsidP="0054246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υποδεικνύει τα εγκαταλελε</w:t>
      </w:r>
      <w:r w:rsidR="00B30606" w:rsidRPr="00F5367C">
        <w:rPr>
          <w:rFonts w:asciiTheme="minorHAnsi" w:hAnsiTheme="minorHAnsi" w:cstheme="minorHAnsi"/>
        </w:rPr>
        <w:t>ιμμένα οχήματα προς απομάκρυνση,</w:t>
      </w:r>
    </w:p>
    <w:p w14:paraId="4EF489E3" w14:textId="77777777" w:rsidR="001E1CF6" w:rsidRPr="00F5367C" w:rsidRDefault="001E1CF6" w:rsidP="0054246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επιβλέπει τις δια</w:t>
      </w:r>
      <w:r w:rsidR="00B30606" w:rsidRPr="00F5367C">
        <w:rPr>
          <w:rFonts w:asciiTheme="minorHAnsi" w:hAnsiTheme="minorHAnsi" w:cstheme="minorHAnsi"/>
        </w:rPr>
        <w:t>δικασίες παράδοσης των οχημάτων,</w:t>
      </w:r>
    </w:p>
    <w:p w14:paraId="165A973E" w14:textId="5B732BE4" w:rsidR="001E1CF6" w:rsidRPr="00F5367C" w:rsidRDefault="001E1CF6" w:rsidP="0054246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εκδίδει τα απαραίτητα διπλότυπα παραστατικά (πρακτικά παράδοσης-παραλαβής οχημάτων, τα οποία</w:t>
      </w:r>
      <w:r w:rsidR="000D5932">
        <w:rPr>
          <w:rFonts w:asciiTheme="minorHAnsi" w:hAnsiTheme="minorHAnsi" w:cstheme="minorHAnsi"/>
        </w:rPr>
        <w:t xml:space="preserve"> περιέχουν υποχρεωτικά τα εξής:</w:t>
      </w:r>
    </w:p>
    <w:p w14:paraId="2C68EDD5" w14:textId="77777777" w:rsidR="001E1CF6" w:rsidRPr="00F5367C" w:rsidRDefault="001E1CF6" w:rsidP="00542460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α) χρόνο και τόπο παράδοσης (οδός – αριθμός)</w:t>
      </w:r>
      <w:r w:rsidR="00B30606" w:rsidRPr="00F5367C">
        <w:rPr>
          <w:rFonts w:asciiTheme="minorHAnsi" w:hAnsiTheme="minorHAnsi" w:cstheme="minorHAnsi"/>
        </w:rPr>
        <w:t>,</w:t>
      </w:r>
    </w:p>
    <w:p w14:paraId="5078C2B8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β) στοιχεία οχήματος, ήτοι είδος, μάρκα, μοντέλο, χρώμα, τυχόν αριθμό πινακίδας, ή οποιοδήποτε άλλο στοιχείο ικανό να διευκολύνει τον εντοπισμό του ΟΤΚΖ,</w:t>
      </w:r>
    </w:p>
    <w:p w14:paraId="43D2EB7A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γ) περιγραφή </w:t>
      </w:r>
      <w:r w:rsidR="00031CCC" w:rsidRPr="00F5367C">
        <w:rPr>
          <w:rFonts w:asciiTheme="minorHAnsi" w:hAnsiTheme="minorHAnsi" w:cstheme="minorHAnsi"/>
        </w:rPr>
        <w:t>της κατάστασης του οχήματος &amp;</w:t>
      </w:r>
    </w:p>
    <w:p w14:paraId="0DA090F9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δ) στοιχεία του γερανοφόρου οχήματος και του οδηγού αυτού.</w:t>
      </w:r>
    </w:p>
    <w:p w14:paraId="63E65847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Τα παραστατικά, αφού συμπληρωθούν, υπογράφονται και σφραγίζονται από τον εκπρόσωπο του </w:t>
      </w:r>
      <w:r w:rsidRPr="00F5367C">
        <w:rPr>
          <w:rFonts w:asciiTheme="minorHAnsi" w:hAnsiTheme="minorHAnsi" w:cstheme="minorHAnsi"/>
        </w:rPr>
        <w:lastRenderedPageBreak/>
        <w:t>Δή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μου και τον οδηγό της εταιρίας.</w:t>
      </w:r>
    </w:p>
    <w:p w14:paraId="16D581FF" w14:textId="77777777" w:rsidR="001E1CF6" w:rsidRPr="00F5367C" w:rsidRDefault="00B3060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εταιρία δεν έχει δικαίωμα</w:t>
      </w:r>
      <w:r w:rsidR="001E1CF6" w:rsidRPr="00F5367C">
        <w:rPr>
          <w:rFonts w:asciiTheme="minorHAnsi" w:hAnsiTheme="minorHAnsi" w:cstheme="minorHAnsi"/>
        </w:rPr>
        <w:t xml:space="preserve"> να αρνηθεί να μεταφέρει στις εγκαταστάσεις της οχήματα που υποδεικνύει ο Δήμος ως ΟΤΚΖ ανεξαρτήτως αριθμού, εφόσον βρίσκονται εντός των διοικητικών ορίων του Δήμου. Η συλ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λογή και η μεταφορά των εγκαταλελειμμέ</w:t>
      </w:r>
      <w:r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νων στις εγκαταστάσεις του αντισυμβαλλόμενου γίνεται με δικά της μέσα και δικές της δαπάνες αποκομιδής, μεταφοράς και φύλαξης, χωρίς μεταφόρτωση από χώρο προ</w:t>
      </w:r>
      <w:r w:rsidR="00C937C0" w:rsidRPr="00F5367C">
        <w:rPr>
          <w:rFonts w:asciiTheme="minorHAnsi" w:hAnsiTheme="minorHAnsi" w:cstheme="minorHAnsi"/>
        </w:rPr>
        <w:softHyphen/>
      </w:r>
      <w:r w:rsidR="001E1CF6" w:rsidRPr="00F5367C">
        <w:rPr>
          <w:rFonts w:asciiTheme="minorHAnsi" w:hAnsiTheme="minorHAnsi" w:cstheme="minorHAnsi"/>
        </w:rPr>
        <w:t>σωρινής εναπόθεσης οχημάτων του Δήμου.</w:t>
      </w:r>
    </w:p>
    <w:p w14:paraId="17E8E430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Ουδεμία ευθύνη βαρύνει τον Δήμο έναντι του ιδιοκτήτη του ΟΤΚΖ για οποιαδήποτε ζημία προκληθεί στο ό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χημα κατά την αποκομιδή </w:t>
      </w:r>
      <w:r w:rsidR="00031CCC" w:rsidRPr="00F5367C">
        <w:rPr>
          <w:rFonts w:asciiTheme="minorHAnsi" w:hAnsiTheme="minorHAnsi" w:cstheme="minorHAnsi"/>
        </w:rPr>
        <w:t>–</w:t>
      </w:r>
      <w:r w:rsidRPr="00F5367C">
        <w:rPr>
          <w:rFonts w:asciiTheme="minorHAnsi" w:hAnsiTheme="minorHAnsi" w:cstheme="minorHAnsi"/>
        </w:rPr>
        <w:t xml:space="preserve"> μεταφορά και εκφόρτωσή του, π</w:t>
      </w:r>
      <w:r w:rsidR="00B30606" w:rsidRPr="00F5367C">
        <w:rPr>
          <w:rFonts w:asciiTheme="minorHAnsi" w:hAnsiTheme="minorHAnsi" w:cstheme="minorHAnsi"/>
        </w:rPr>
        <w:t>.</w:t>
      </w:r>
      <w:r w:rsidRPr="00F5367C">
        <w:rPr>
          <w:rFonts w:asciiTheme="minorHAnsi" w:hAnsiTheme="minorHAnsi" w:cstheme="minorHAnsi"/>
        </w:rPr>
        <w:t xml:space="preserve">χ. </w:t>
      </w:r>
      <w:r w:rsidR="00B30606" w:rsidRPr="00F5367C">
        <w:rPr>
          <w:rFonts w:asciiTheme="minorHAnsi" w:hAnsiTheme="minorHAnsi" w:cstheme="minorHAnsi"/>
        </w:rPr>
        <w:t>α</w:t>
      </w:r>
      <w:r w:rsidRPr="00F5367C">
        <w:rPr>
          <w:rFonts w:asciiTheme="minorHAnsi" w:hAnsiTheme="minorHAnsi" w:cstheme="minorHAnsi"/>
        </w:rPr>
        <w:t>τύχημα, υλικές ζημίες σε παρακείμενα οχή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ματα, τραυματισμός, θάνατος προσώπου (ενδεικτική παράθεση).</w:t>
      </w:r>
    </w:p>
    <w:p w14:paraId="5C86C307" w14:textId="2404E801" w:rsidR="001E1CF6" w:rsidRPr="00F5367C" w:rsidRDefault="001E1CF6" w:rsidP="00542460">
      <w:pPr>
        <w:widowControl w:val="0"/>
        <w:tabs>
          <w:tab w:val="left" w:pos="220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εταιρεία υποχρεούται να διαχειριστεί τον ΟΤΚΖ από τη στιγμή της συλλογής</w:t>
      </w:r>
      <w:r w:rsidR="004C56BA">
        <w:rPr>
          <w:rFonts w:asciiTheme="minorHAnsi" w:hAnsiTheme="minorHAnsi" w:cstheme="minorHAnsi"/>
        </w:rPr>
        <w:t>, σύμφωνα με τα οριζόμενα στη νομοθεσία</w:t>
      </w:r>
      <w:r w:rsidRPr="00F5367C">
        <w:rPr>
          <w:rFonts w:asciiTheme="minorHAnsi" w:hAnsiTheme="minorHAnsi" w:cstheme="minorHAnsi"/>
        </w:rPr>
        <w:t xml:space="preserve"> και να εκδώσει εντός </w:t>
      </w:r>
      <w:proofErr w:type="spellStart"/>
      <w:r w:rsidRPr="00F5367C">
        <w:rPr>
          <w:rFonts w:asciiTheme="minorHAnsi" w:hAnsiTheme="minorHAnsi" w:cstheme="minorHAnsi"/>
        </w:rPr>
        <w:t>ευλό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γου</w:t>
      </w:r>
      <w:proofErr w:type="spellEnd"/>
      <w:r w:rsidRPr="00F5367C">
        <w:rPr>
          <w:rFonts w:asciiTheme="minorHAnsi" w:hAnsiTheme="minorHAnsi" w:cstheme="minorHAnsi"/>
        </w:rPr>
        <w:t xml:space="preserve"> χρονικού διαστήματος το προβλεπόμενο Πιστοποιητικό Κατα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στροφής του οχήματος για λογαριασμό του Δήμου, την ΕΔΟΕ και ενημερώνον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τας ταυτόχρονα τ</w:t>
      </w:r>
      <w:r w:rsidR="000D5932">
        <w:rPr>
          <w:rFonts w:asciiTheme="minorHAnsi" w:hAnsiTheme="minorHAnsi" w:cstheme="minorHAnsi"/>
        </w:rPr>
        <w:t>ις αρμόδιες δημόσιες υπηρεσίες.</w:t>
      </w:r>
    </w:p>
    <w:p w14:paraId="38F4C939" w14:textId="40B49D8A" w:rsidR="001E1CF6" w:rsidRPr="00F5367C" w:rsidRDefault="001E1CF6" w:rsidP="00542460">
      <w:pPr>
        <w:widowControl w:val="0"/>
        <w:tabs>
          <w:tab w:val="left" w:pos="254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Η περισυλλογή των εγκαταλελειμμένων οχημάτων θα γίνεται το αργότερο σε τρεις </w:t>
      </w:r>
      <w:r w:rsidR="00B30606" w:rsidRPr="00F5367C">
        <w:rPr>
          <w:rFonts w:asciiTheme="minorHAnsi" w:hAnsiTheme="minorHAnsi" w:cstheme="minorHAnsi"/>
        </w:rPr>
        <w:t xml:space="preserve">(3) </w:t>
      </w:r>
      <w:r w:rsidRPr="00F5367C">
        <w:rPr>
          <w:rFonts w:asciiTheme="minorHAnsi" w:hAnsiTheme="minorHAnsi" w:cstheme="minorHAnsi"/>
        </w:rPr>
        <w:t>ημερολογιακές ημέ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ρες από την</w:t>
      </w:r>
      <w:r w:rsidR="00B30606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με οποιαδήποτε μορφή</w:t>
      </w:r>
      <w:r w:rsidR="00B30606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ειδοποίηση από τον Δήμο, στην οποία θα συμφωνήσουν Δήμος και αντισυμβαλλό</w:t>
      </w:r>
      <w:r w:rsidR="000D5932">
        <w:rPr>
          <w:rFonts w:asciiTheme="minorHAnsi" w:hAnsiTheme="minorHAnsi" w:cstheme="minorHAnsi"/>
        </w:rPr>
        <w:t>μενος, ήτοι:</w:t>
      </w:r>
    </w:p>
    <w:p w14:paraId="0361F38C" w14:textId="3172A298" w:rsidR="001E1CF6" w:rsidRPr="008B6B79" w:rsidRDefault="00FF3D1C" w:rsidP="008B6B79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Τηλεφωνική επικοινωνία.</w:t>
      </w:r>
    </w:p>
    <w:p w14:paraId="5FC8FE8D" w14:textId="77777777" w:rsidR="001E1CF6" w:rsidRPr="00F5367C" w:rsidRDefault="00FF3D1C" w:rsidP="00542460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F5367C">
        <w:rPr>
          <w:rFonts w:asciiTheme="minorHAnsi" w:hAnsiTheme="minorHAnsi" w:cstheme="minorHAnsi"/>
        </w:rPr>
        <w:t>Mail</w:t>
      </w:r>
      <w:proofErr w:type="spellEnd"/>
      <w:r w:rsidRPr="00F5367C">
        <w:rPr>
          <w:rFonts w:asciiTheme="minorHAnsi" w:hAnsiTheme="minorHAnsi" w:cstheme="minorHAnsi"/>
        </w:rPr>
        <w:t>.</w:t>
      </w:r>
    </w:p>
    <w:p w14:paraId="3CDA4602" w14:textId="77777777" w:rsidR="001E1CF6" w:rsidRPr="00F5367C" w:rsidRDefault="00FF3D1C" w:rsidP="00542460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Έγγραφη ενημέρωση.</w:t>
      </w:r>
    </w:p>
    <w:p w14:paraId="1CBC8BF4" w14:textId="77777777" w:rsidR="001E1CF6" w:rsidRPr="00F5367C" w:rsidRDefault="001E1CF6" w:rsidP="00542460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Προφορική</w:t>
      </w:r>
      <w:r w:rsidR="00FF3D1C" w:rsidRPr="00F5367C">
        <w:rPr>
          <w:rFonts w:asciiTheme="minorHAnsi" w:hAnsiTheme="minorHAnsi" w:cstheme="minorHAnsi"/>
        </w:rPr>
        <w:t xml:space="preserve"> ενημέρωση από αρμόδιο υπάλληλο.</w:t>
      </w:r>
    </w:p>
    <w:p w14:paraId="0851BF39" w14:textId="6B5D2511" w:rsidR="001E1CF6" w:rsidRPr="00F5367C" w:rsidRDefault="001E1CF6" w:rsidP="00542460">
      <w:pPr>
        <w:widowControl w:val="0"/>
        <w:tabs>
          <w:tab w:val="left" w:pos="274"/>
        </w:tabs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περισυλλογή μπορεί να αναβληθεί και από τα δύο μέρη για αποδεδειγμένους λό</w:t>
      </w:r>
      <w:r w:rsidR="00A144DF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γους ανωτέρας βίας, ενδεικτικά </w:t>
      </w:r>
      <w:r w:rsidR="003470AE" w:rsidRPr="00F5367C">
        <w:rPr>
          <w:rFonts w:asciiTheme="minorHAnsi" w:hAnsiTheme="minorHAnsi" w:cstheme="minorHAnsi"/>
        </w:rPr>
        <w:t xml:space="preserve">δε </w:t>
      </w:r>
      <w:r w:rsidRPr="00F5367C">
        <w:rPr>
          <w:rFonts w:asciiTheme="minorHAnsi" w:hAnsiTheme="minorHAnsi" w:cstheme="minorHAnsi"/>
        </w:rPr>
        <w:t xml:space="preserve">παραθέτουμε: απεργίες, θεομηνίες, φυσικές </w:t>
      </w:r>
      <w:r w:rsidR="00A144DF" w:rsidRPr="00F5367C">
        <w:rPr>
          <w:rFonts w:asciiTheme="minorHAnsi" w:hAnsiTheme="minorHAnsi" w:cstheme="minorHAnsi"/>
        </w:rPr>
        <w:t>κατα</w:t>
      </w:r>
      <w:r w:rsidR="00A144DF" w:rsidRPr="00F5367C">
        <w:rPr>
          <w:rFonts w:asciiTheme="minorHAnsi" w:hAnsiTheme="minorHAnsi" w:cstheme="minorHAnsi"/>
        </w:rPr>
        <w:softHyphen/>
      </w:r>
      <w:r w:rsidR="003470AE" w:rsidRPr="00F5367C">
        <w:rPr>
          <w:rFonts w:asciiTheme="minorHAnsi" w:hAnsiTheme="minorHAnsi" w:cstheme="minorHAnsi"/>
        </w:rPr>
        <w:t>στροφές κ.ά</w:t>
      </w:r>
      <w:r w:rsidR="000D5932">
        <w:rPr>
          <w:rFonts w:asciiTheme="minorHAnsi" w:hAnsiTheme="minorHAnsi" w:cstheme="minorHAnsi"/>
        </w:rPr>
        <w:t>.</w:t>
      </w:r>
    </w:p>
    <w:p w14:paraId="7E28631C" w14:textId="77777777" w:rsidR="00B30606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F5367C">
        <w:rPr>
          <w:rFonts w:asciiTheme="minorHAnsi" w:hAnsiTheme="minorHAnsi" w:cstheme="minorHAnsi"/>
          <w:b/>
          <w:bCs/>
        </w:rPr>
        <w:t>6</w:t>
      </w:r>
      <w:r w:rsidR="00B30606" w:rsidRPr="00F5367C">
        <w:rPr>
          <w:rFonts w:asciiTheme="minorHAnsi" w:hAnsiTheme="minorHAnsi" w:cstheme="minorHAnsi"/>
          <w:b/>
          <w:bCs/>
        </w:rPr>
        <w:t>ο</w:t>
      </w:r>
    </w:p>
    <w:p w14:paraId="6E6F30A4" w14:textId="77777777" w:rsidR="001E1CF6" w:rsidRPr="00F5367C" w:rsidRDefault="005248EA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Απαγόρευση ε</w:t>
      </w:r>
      <w:r w:rsidR="001E1CF6" w:rsidRPr="00F5367C">
        <w:rPr>
          <w:rFonts w:asciiTheme="minorHAnsi" w:hAnsiTheme="minorHAnsi" w:cstheme="minorHAnsi"/>
          <w:b/>
          <w:bCs/>
          <w:u w:val="single"/>
        </w:rPr>
        <w:t>κχώρηση</w:t>
      </w:r>
      <w:r w:rsidRPr="00F5367C">
        <w:rPr>
          <w:rFonts w:asciiTheme="minorHAnsi" w:hAnsiTheme="minorHAnsi" w:cstheme="minorHAnsi"/>
          <w:b/>
          <w:bCs/>
          <w:u w:val="single"/>
        </w:rPr>
        <w:t>ς</w:t>
      </w:r>
      <w:r w:rsidR="001E1CF6" w:rsidRPr="00F5367C">
        <w:rPr>
          <w:rFonts w:asciiTheme="minorHAnsi" w:hAnsiTheme="minorHAnsi" w:cstheme="minorHAnsi"/>
          <w:b/>
          <w:bCs/>
          <w:u w:val="single"/>
        </w:rPr>
        <w:t xml:space="preserve"> δικαιωμάτων σε τρίτους</w:t>
      </w:r>
    </w:p>
    <w:p w14:paraId="23F608B8" w14:textId="57547C41" w:rsidR="00B30606" w:rsidRPr="00593729" w:rsidRDefault="001E1CF6" w:rsidP="0059372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 xml:space="preserve">Απαγορεύεται ρητώς η εκχώρηση μέρους ή του συνόλου των δικαιωμάτων που </w:t>
      </w:r>
      <w:r w:rsidR="00B30606" w:rsidRPr="00F5367C">
        <w:rPr>
          <w:rFonts w:asciiTheme="minorHAnsi" w:hAnsiTheme="minorHAnsi" w:cstheme="minorHAnsi"/>
        </w:rPr>
        <w:t>απορ</w:t>
      </w:r>
      <w:r w:rsidRPr="00F5367C">
        <w:rPr>
          <w:rFonts w:asciiTheme="minorHAnsi" w:hAnsiTheme="minorHAnsi" w:cstheme="minorHAnsi"/>
        </w:rPr>
        <w:t>ρέουν από την σύμ</w:t>
      </w:r>
      <w:r w:rsidR="003470AE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βαση που θα υπογραφεί εκ της διαδικασίας αυτής από τον αντισυμβαλλόμενο σε οποιονδήποτε τρίτο.</w:t>
      </w:r>
      <w:bookmarkStart w:id="4" w:name="page7"/>
      <w:bookmarkEnd w:id="4"/>
    </w:p>
    <w:p w14:paraId="30B94E04" w14:textId="77777777" w:rsidR="00B30606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510F9D">
        <w:rPr>
          <w:rFonts w:asciiTheme="minorHAnsi" w:hAnsiTheme="minorHAnsi" w:cstheme="minorHAnsi"/>
          <w:b/>
          <w:bCs/>
        </w:rPr>
        <w:t>7</w:t>
      </w:r>
      <w:r w:rsidR="00C937C0" w:rsidRPr="00F5367C">
        <w:rPr>
          <w:rFonts w:asciiTheme="minorHAnsi" w:hAnsiTheme="minorHAnsi" w:cstheme="minorHAnsi"/>
          <w:b/>
          <w:bCs/>
        </w:rPr>
        <w:t>ο</w:t>
      </w:r>
    </w:p>
    <w:p w14:paraId="4FF2BAC1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Δυνατότητα τροποποίησης</w:t>
      </w:r>
    </w:p>
    <w:p w14:paraId="6EA9B8F8" w14:textId="7F6E90AD" w:rsidR="001F366B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τυχόν τροποποίηση των όρων της υπογραφομένης σύμβα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 xml:space="preserve">σης θα αποδεικνύεται αποκλειστικά και μόνο με έγγραφα, </w:t>
      </w:r>
      <w:proofErr w:type="spellStart"/>
      <w:r w:rsidRPr="00F5367C">
        <w:rPr>
          <w:rFonts w:asciiTheme="minorHAnsi" w:hAnsiTheme="minorHAnsi" w:cstheme="minorHAnsi"/>
        </w:rPr>
        <w:t>αποκλειόμενου</w:t>
      </w:r>
      <w:proofErr w:type="spellEnd"/>
      <w:r w:rsidRPr="00F5367C">
        <w:rPr>
          <w:rFonts w:asciiTheme="minorHAnsi" w:hAnsiTheme="minorHAnsi" w:cstheme="minorHAnsi"/>
        </w:rPr>
        <w:t xml:space="preserve"> οποιουδή</w:t>
      </w:r>
      <w:r w:rsidR="00B30606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ποτε άλλου αποδεικτικού μέσου και αυτού του όρκου. Η τυχόν μη έγκαιρη ενάσκηση υπό του Δήμου οποιουδήποτε δικαιώματός του, άπαξ ή κατ</w:t>
      </w:r>
      <w:r w:rsidR="00A144DF" w:rsidRPr="00F5367C">
        <w:rPr>
          <w:rFonts w:asciiTheme="minorHAnsi" w:hAnsiTheme="minorHAnsi" w:cstheme="minorHAnsi"/>
        </w:rPr>
        <w:t>’</w:t>
      </w:r>
      <w:r w:rsidRPr="00F5367C">
        <w:rPr>
          <w:rFonts w:asciiTheme="minorHAnsi" w:hAnsiTheme="minorHAnsi" w:cstheme="minorHAnsi"/>
        </w:rPr>
        <w:t xml:space="preserve"> επα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νά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ληψη, δε θα ση</w:t>
      </w:r>
      <w:r w:rsidR="00A144DF" w:rsidRPr="00F5367C">
        <w:rPr>
          <w:rFonts w:asciiTheme="minorHAnsi" w:hAnsiTheme="minorHAnsi" w:cstheme="minorHAnsi"/>
        </w:rPr>
        <w:softHyphen/>
      </w:r>
      <w:r w:rsidR="003470AE" w:rsidRPr="00F5367C">
        <w:rPr>
          <w:rFonts w:asciiTheme="minorHAnsi" w:hAnsiTheme="minorHAnsi" w:cstheme="minorHAnsi"/>
        </w:rPr>
        <w:t>μαίνει παραίτηση από το δικαίωμά</w:t>
      </w:r>
      <w:r w:rsidRPr="00F5367C">
        <w:rPr>
          <w:rFonts w:asciiTheme="minorHAnsi" w:hAnsiTheme="minorHAnsi" w:cstheme="minorHAnsi"/>
        </w:rPr>
        <w:t xml:space="preserve"> του αυτό.</w:t>
      </w:r>
    </w:p>
    <w:p w14:paraId="0029FABC" w14:textId="77777777" w:rsidR="00A144DF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lastRenderedPageBreak/>
        <w:t>Άρθρο 1</w:t>
      </w:r>
      <w:r w:rsidR="005248EA" w:rsidRPr="00F5367C">
        <w:rPr>
          <w:rFonts w:asciiTheme="minorHAnsi" w:hAnsiTheme="minorHAnsi" w:cstheme="minorHAnsi"/>
          <w:b/>
          <w:bCs/>
        </w:rPr>
        <w:t>8</w:t>
      </w:r>
      <w:r w:rsidR="00A144DF" w:rsidRPr="00F5367C">
        <w:rPr>
          <w:rFonts w:asciiTheme="minorHAnsi" w:hAnsiTheme="minorHAnsi" w:cstheme="minorHAnsi"/>
          <w:b/>
          <w:bCs/>
        </w:rPr>
        <w:t>ο</w:t>
      </w:r>
    </w:p>
    <w:p w14:paraId="65849C7E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Παράβαση όρων</w:t>
      </w:r>
      <w:r w:rsidR="00876A83" w:rsidRPr="00F5367C">
        <w:rPr>
          <w:rFonts w:asciiTheme="minorHAnsi" w:hAnsiTheme="minorHAnsi" w:cstheme="minorHAnsi"/>
          <w:b/>
          <w:bCs/>
          <w:u w:val="single"/>
        </w:rPr>
        <w:t xml:space="preserve"> της σύμβασης</w:t>
      </w:r>
    </w:p>
    <w:p w14:paraId="2B746F55" w14:textId="77777777" w:rsidR="001E1CF6" w:rsidRPr="00F5367C" w:rsidRDefault="001E1CF6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5367C">
        <w:rPr>
          <w:rFonts w:asciiTheme="minorHAnsi" w:hAnsiTheme="minorHAnsi" w:cstheme="minorHAnsi"/>
        </w:rPr>
        <w:t>Η παράβαση από τον αντισυμβαλλόμενο και ενός μόνον</w:t>
      </w:r>
      <w:r w:rsidR="00876A83" w:rsidRPr="00F5367C">
        <w:rPr>
          <w:rFonts w:asciiTheme="minorHAnsi" w:hAnsiTheme="minorHAnsi" w:cstheme="minorHAnsi"/>
        </w:rPr>
        <w:t xml:space="preserve"> από τους</w:t>
      </w:r>
      <w:r w:rsidRPr="00F5367C">
        <w:rPr>
          <w:rFonts w:asciiTheme="minorHAnsi" w:hAnsiTheme="minorHAnsi" w:cstheme="minorHAnsi"/>
        </w:rPr>
        <w:t xml:space="preserve"> όρου</w:t>
      </w:r>
      <w:r w:rsidR="00876A83" w:rsidRPr="00F5367C">
        <w:rPr>
          <w:rFonts w:asciiTheme="minorHAnsi" w:hAnsiTheme="minorHAnsi" w:cstheme="minorHAnsi"/>
        </w:rPr>
        <w:t>ς</w:t>
      </w:r>
      <w:r w:rsidRPr="00F5367C">
        <w:rPr>
          <w:rFonts w:asciiTheme="minorHAnsi" w:hAnsiTheme="minorHAnsi" w:cstheme="minorHAnsi"/>
        </w:rPr>
        <w:t xml:space="preserve"> της </w:t>
      </w:r>
      <w:r w:rsidR="00876A83" w:rsidRPr="00F5367C">
        <w:rPr>
          <w:rFonts w:asciiTheme="minorHAnsi" w:hAnsiTheme="minorHAnsi" w:cstheme="minorHAnsi"/>
        </w:rPr>
        <w:t>σύμβασης</w:t>
      </w:r>
      <w:r w:rsidRPr="00F5367C">
        <w:rPr>
          <w:rFonts w:asciiTheme="minorHAnsi" w:hAnsiTheme="minorHAnsi" w:cstheme="minorHAnsi"/>
        </w:rPr>
        <w:t xml:space="preserve"> αποτελεί λόγο έκπτω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σής του και κατάπτωση της εγγυήσεως καλής εκτέλεσης</w:t>
      </w:r>
      <w:r w:rsidR="00A144DF" w:rsidRPr="00F5367C">
        <w:rPr>
          <w:rFonts w:asciiTheme="minorHAnsi" w:hAnsiTheme="minorHAnsi" w:cstheme="minorHAnsi"/>
        </w:rPr>
        <w:t>,</w:t>
      </w:r>
      <w:r w:rsidRPr="00F5367C">
        <w:rPr>
          <w:rFonts w:asciiTheme="minorHAnsi" w:hAnsiTheme="minorHAnsi" w:cstheme="minorHAnsi"/>
        </w:rPr>
        <w:t xml:space="preserve"> χωρίς άλλη διαδικασία ή δικαστι</w:t>
      </w:r>
      <w:r w:rsidR="00C937C0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κή παρέμ</w:t>
      </w:r>
      <w:r w:rsidR="00876A83" w:rsidRPr="00F5367C">
        <w:rPr>
          <w:rFonts w:asciiTheme="minorHAnsi" w:hAnsiTheme="minorHAnsi" w:cstheme="minorHAnsi"/>
        </w:rPr>
        <w:softHyphen/>
      </w:r>
      <w:r w:rsidRPr="00F5367C">
        <w:rPr>
          <w:rFonts w:asciiTheme="minorHAnsi" w:hAnsiTheme="minorHAnsi" w:cstheme="minorHAnsi"/>
        </w:rPr>
        <w:t>βαση.</w:t>
      </w:r>
    </w:p>
    <w:p w14:paraId="2CDFE4C6" w14:textId="77777777" w:rsidR="00EE5E96" w:rsidRPr="00F5367C" w:rsidRDefault="00EE5E9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458520E" w14:textId="77777777" w:rsidR="00A144DF" w:rsidRPr="00F5367C" w:rsidRDefault="00B753C1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1</w:t>
      </w:r>
      <w:r w:rsidR="005248EA" w:rsidRPr="00510F9D">
        <w:rPr>
          <w:rFonts w:asciiTheme="minorHAnsi" w:hAnsiTheme="minorHAnsi" w:cstheme="minorHAnsi"/>
          <w:b/>
          <w:bCs/>
        </w:rPr>
        <w:t>9</w:t>
      </w:r>
      <w:r w:rsidR="00C937C0" w:rsidRPr="00F5367C">
        <w:rPr>
          <w:rFonts w:asciiTheme="minorHAnsi" w:hAnsiTheme="minorHAnsi" w:cstheme="minorHAnsi"/>
          <w:b/>
          <w:bCs/>
        </w:rPr>
        <w:t>ο</w:t>
      </w:r>
    </w:p>
    <w:p w14:paraId="6B50998E" w14:textId="77777777" w:rsidR="001E1CF6" w:rsidRPr="00F5367C" w:rsidRDefault="001E1CF6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Πληροφόρηση ενδιαφερομένων</w:t>
      </w:r>
    </w:p>
    <w:p w14:paraId="1D3E11E1" w14:textId="537C9E0B" w:rsidR="000A0D99" w:rsidRPr="00593729" w:rsidRDefault="001E1CF6" w:rsidP="0059372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F5367C">
        <w:rPr>
          <w:rFonts w:asciiTheme="minorHAnsi" w:hAnsiTheme="minorHAnsi" w:cstheme="minorHAnsi"/>
          <w:bCs/>
          <w:color w:val="000000"/>
        </w:rPr>
        <w:t>Πληροφορίες για το διαγωνισμό παρέχονται κατά τις ε</w:t>
      </w:r>
      <w:r w:rsidR="00A144DF" w:rsidRPr="00F5367C">
        <w:rPr>
          <w:rFonts w:asciiTheme="minorHAnsi" w:hAnsiTheme="minorHAnsi" w:cstheme="minorHAnsi"/>
          <w:bCs/>
          <w:color w:val="000000"/>
        </w:rPr>
        <w:t>ργάσιμες ημέρες και ώρες από το</w:t>
      </w:r>
      <w:r w:rsidRPr="00F5367C">
        <w:rPr>
          <w:rFonts w:asciiTheme="minorHAnsi" w:hAnsiTheme="minorHAnsi" w:cstheme="minorHAnsi"/>
          <w:bCs/>
          <w:color w:val="000000"/>
        </w:rPr>
        <w:t xml:space="preserve"> </w:t>
      </w:r>
      <w:r w:rsidR="00E11BFB" w:rsidRPr="00F5367C">
        <w:rPr>
          <w:rFonts w:asciiTheme="minorHAnsi" w:hAnsiTheme="minorHAnsi" w:cstheme="minorHAnsi"/>
          <w:bCs/>
          <w:color w:val="000000"/>
        </w:rPr>
        <w:t xml:space="preserve">Τμήμα </w:t>
      </w:r>
      <w:r w:rsidR="00A144DF" w:rsidRPr="00F5367C">
        <w:rPr>
          <w:rFonts w:asciiTheme="minorHAnsi" w:hAnsiTheme="minorHAnsi" w:cstheme="minorHAnsi"/>
          <w:bCs/>
          <w:color w:val="000000"/>
        </w:rPr>
        <w:t>Προμη</w:t>
      </w:r>
      <w:r w:rsidR="007B6ED8" w:rsidRPr="00F5367C">
        <w:rPr>
          <w:rFonts w:asciiTheme="minorHAnsi" w:hAnsiTheme="minorHAnsi" w:cstheme="minorHAnsi"/>
          <w:bCs/>
          <w:color w:val="000000"/>
        </w:rPr>
        <w:softHyphen/>
      </w:r>
      <w:r w:rsidR="00A144DF" w:rsidRPr="00F5367C">
        <w:rPr>
          <w:rFonts w:asciiTheme="minorHAnsi" w:hAnsiTheme="minorHAnsi" w:cstheme="minorHAnsi"/>
          <w:bCs/>
          <w:color w:val="000000"/>
        </w:rPr>
        <w:t>θει</w:t>
      </w:r>
      <w:r w:rsidR="007B6ED8" w:rsidRPr="00F5367C">
        <w:rPr>
          <w:rFonts w:asciiTheme="minorHAnsi" w:hAnsiTheme="minorHAnsi" w:cstheme="minorHAnsi"/>
          <w:bCs/>
          <w:color w:val="000000"/>
        </w:rPr>
        <w:softHyphen/>
      </w:r>
      <w:r w:rsidR="00A144DF" w:rsidRPr="00F5367C">
        <w:rPr>
          <w:rFonts w:asciiTheme="minorHAnsi" w:hAnsiTheme="minorHAnsi" w:cstheme="minorHAnsi"/>
          <w:bCs/>
          <w:color w:val="000000"/>
        </w:rPr>
        <w:t xml:space="preserve">ών </w:t>
      </w:r>
      <w:r w:rsidR="00E11BFB" w:rsidRPr="00F5367C">
        <w:rPr>
          <w:rFonts w:asciiTheme="minorHAnsi" w:hAnsiTheme="minorHAnsi" w:cstheme="minorHAnsi"/>
          <w:bCs/>
          <w:color w:val="000000"/>
        </w:rPr>
        <w:t xml:space="preserve">&amp; Αποθήκης </w:t>
      </w:r>
      <w:r w:rsidR="00A144DF" w:rsidRPr="00F5367C">
        <w:rPr>
          <w:rFonts w:asciiTheme="minorHAnsi" w:hAnsiTheme="minorHAnsi" w:cstheme="minorHAnsi"/>
          <w:bCs/>
          <w:color w:val="000000"/>
        </w:rPr>
        <w:t>του</w:t>
      </w:r>
      <w:r w:rsidR="00365ED3" w:rsidRPr="00F5367C">
        <w:rPr>
          <w:rFonts w:asciiTheme="minorHAnsi" w:hAnsiTheme="minorHAnsi" w:cstheme="minorHAnsi"/>
          <w:bCs/>
          <w:color w:val="000000"/>
        </w:rPr>
        <w:t xml:space="preserve"> Δήμου Γαλατσίου (</w:t>
      </w:r>
      <w:proofErr w:type="spellStart"/>
      <w:r w:rsidR="00365ED3" w:rsidRPr="00F5367C">
        <w:rPr>
          <w:rFonts w:asciiTheme="minorHAnsi" w:hAnsiTheme="minorHAnsi" w:cstheme="minorHAnsi"/>
          <w:bCs/>
          <w:color w:val="000000"/>
        </w:rPr>
        <w:t>τηλ</w:t>
      </w:r>
      <w:proofErr w:type="spellEnd"/>
      <w:r w:rsidR="00365ED3" w:rsidRPr="00F5367C">
        <w:rPr>
          <w:rFonts w:asciiTheme="minorHAnsi" w:hAnsiTheme="minorHAnsi" w:cstheme="minorHAnsi"/>
          <w:bCs/>
          <w:color w:val="000000"/>
        </w:rPr>
        <w:t>.</w:t>
      </w:r>
      <w:r w:rsidR="00A144DF" w:rsidRPr="00F5367C">
        <w:rPr>
          <w:rFonts w:asciiTheme="minorHAnsi" w:hAnsiTheme="minorHAnsi" w:cstheme="minorHAnsi"/>
          <w:bCs/>
          <w:color w:val="000000"/>
        </w:rPr>
        <w:t xml:space="preserve"> </w:t>
      </w:r>
      <w:r w:rsidR="00355979">
        <w:rPr>
          <w:rFonts w:asciiTheme="minorHAnsi" w:hAnsiTheme="minorHAnsi" w:cstheme="minorHAnsi"/>
          <w:bCs/>
          <w:color w:val="000000"/>
        </w:rPr>
        <w:t>213 2055</w:t>
      </w:r>
      <w:r w:rsidR="00365ED3" w:rsidRPr="00F5367C">
        <w:rPr>
          <w:rFonts w:asciiTheme="minorHAnsi" w:hAnsiTheme="minorHAnsi" w:cstheme="minorHAnsi"/>
          <w:bCs/>
          <w:color w:val="000000"/>
        </w:rPr>
        <w:t>3</w:t>
      </w:r>
      <w:r w:rsidR="00E11BFB" w:rsidRPr="00F5367C">
        <w:rPr>
          <w:rFonts w:asciiTheme="minorHAnsi" w:hAnsiTheme="minorHAnsi" w:cstheme="minorHAnsi"/>
          <w:bCs/>
          <w:color w:val="000000"/>
        </w:rPr>
        <w:t>15</w:t>
      </w:r>
      <w:r w:rsidRPr="00F5367C">
        <w:rPr>
          <w:rFonts w:asciiTheme="minorHAnsi" w:hAnsiTheme="minorHAnsi" w:cstheme="minorHAnsi"/>
          <w:bCs/>
          <w:color w:val="000000"/>
        </w:rPr>
        <w:t>).</w:t>
      </w:r>
    </w:p>
    <w:p w14:paraId="4102F444" w14:textId="6DF2F8C2" w:rsidR="00134DE9" w:rsidRPr="00F5367C" w:rsidRDefault="00134DE9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367C">
        <w:rPr>
          <w:rFonts w:asciiTheme="minorHAnsi" w:hAnsiTheme="minorHAnsi" w:cstheme="minorHAnsi"/>
          <w:b/>
          <w:bCs/>
        </w:rPr>
        <w:t>Άρθρο 20ο</w:t>
      </w:r>
    </w:p>
    <w:p w14:paraId="2961A4F4" w14:textId="77777777" w:rsidR="00134DE9" w:rsidRPr="00F5367C" w:rsidRDefault="00134DE9" w:rsidP="00542460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5367C">
        <w:rPr>
          <w:rFonts w:asciiTheme="minorHAnsi" w:hAnsiTheme="minorHAnsi" w:cstheme="minorHAnsi"/>
          <w:b/>
          <w:bCs/>
          <w:u w:val="single"/>
        </w:rPr>
        <w:t>Εφαρμογή ισχύοντος νομοθετικού πλαισίου – Τήρηση των όρων της Διακήρυξης</w:t>
      </w:r>
    </w:p>
    <w:p w14:paraId="2201ECB9" w14:textId="77777777" w:rsidR="00134DE9" w:rsidRPr="00F5367C" w:rsidRDefault="00134DE9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F5367C">
        <w:rPr>
          <w:rFonts w:asciiTheme="minorHAnsi" w:hAnsiTheme="minorHAnsi" w:cstheme="minorHAnsi"/>
          <w:bCs/>
          <w:color w:val="000000"/>
        </w:rPr>
        <w:t>Ότι δεν προβλέπεται από τους όρους της διακήρυξης αυτής καλύπτεται από το ισχύον νομοθετικό πλαί</w:t>
      </w:r>
      <w:r w:rsidRPr="00F5367C">
        <w:rPr>
          <w:rFonts w:asciiTheme="minorHAnsi" w:hAnsiTheme="minorHAnsi" w:cstheme="minorHAnsi"/>
          <w:bCs/>
          <w:color w:val="000000"/>
        </w:rPr>
        <w:softHyphen/>
        <w:t>σιο. Η μη τήρηση, εκ μέρους οποιουδήποτε συμμετέχοντος, και ενός μόνον από τους όρους της παρούσης διακήρυξης συνεπάγεται την απόρριψη της προσφοράς του.</w:t>
      </w:r>
    </w:p>
    <w:p w14:paraId="3EE34502" w14:textId="77777777" w:rsidR="00C937C0" w:rsidRPr="00F5367C" w:rsidRDefault="00C937C0" w:rsidP="00542460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FDB225D" w14:textId="067FAA86" w:rsidR="00C937C0" w:rsidRPr="00542460" w:rsidRDefault="00542460" w:rsidP="00F5367C">
      <w:pPr>
        <w:spacing w:line="340" w:lineRule="exact"/>
        <w:jc w:val="center"/>
        <w:rPr>
          <w:rFonts w:asciiTheme="minorHAnsi" w:hAnsiTheme="minorHAnsi" w:cstheme="minorHAnsi"/>
          <w:b/>
        </w:rPr>
      </w:pPr>
      <w:r w:rsidRPr="00542460">
        <w:rPr>
          <w:rFonts w:asciiTheme="minorHAnsi" w:hAnsiTheme="minorHAnsi" w:cstheme="minorHAnsi"/>
          <w:b/>
        </w:rPr>
        <w:t>Ο ΔΗΜΑΡΧΟΣ</w:t>
      </w:r>
    </w:p>
    <w:p w14:paraId="04C20BF3" w14:textId="77777777" w:rsidR="00C937C0" w:rsidRPr="00F5367C" w:rsidRDefault="00C937C0" w:rsidP="00F5367C">
      <w:pPr>
        <w:spacing w:line="340" w:lineRule="exact"/>
        <w:jc w:val="center"/>
        <w:rPr>
          <w:rFonts w:asciiTheme="minorHAnsi" w:hAnsiTheme="minorHAnsi" w:cstheme="minorHAnsi"/>
        </w:rPr>
      </w:pPr>
    </w:p>
    <w:p w14:paraId="23512BAA" w14:textId="77777777" w:rsidR="00C937C0" w:rsidRPr="00F5367C" w:rsidRDefault="00C937C0" w:rsidP="00F5367C">
      <w:pPr>
        <w:spacing w:line="340" w:lineRule="exact"/>
        <w:jc w:val="center"/>
        <w:rPr>
          <w:rFonts w:asciiTheme="minorHAnsi" w:hAnsiTheme="minorHAnsi" w:cstheme="minorHAnsi"/>
        </w:rPr>
      </w:pPr>
    </w:p>
    <w:p w14:paraId="6479EDA6" w14:textId="77777777" w:rsidR="00C937C0" w:rsidRPr="00542460" w:rsidRDefault="00C937C0" w:rsidP="00F5367C">
      <w:pPr>
        <w:spacing w:line="340" w:lineRule="exact"/>
        <w:jc w:val="center"/>
        <w:rPr>
          <w:rFonts w:asciiTheme="minorHAnsi" w:hAnsiTheme="minorHAnsi" w:cstheme="minorHAnsi"/>
          <w:b/>
        </w:rPr>
      </w:pPr>
      <w:r w:rsidRPr="00542460">
        <w:rPr>
          <w:rFonts w:asciiTheme="minorHAnsi" w:hAnsiTheme="minorHAnsi" w:cstheme="minorHAnsi"/>
          <w:b/>
        </w:rPr>
        <w:t>ΜΑΡΚΟΠΟΥΛΟΣ ΓΕΩΡΓΙΟΣ</w:t>
      </w:r>
    </w:p>
    <w:sectPr w:rsidR="00C937C0" w:rsidRPr="00542460" w:rsidSect="0054246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10E3" w14:textId="77777777" w:rsidR="00384570" w:rsidRDefault="00384570" w:rsidP="00EE5E96">
      <w:r>
        <w:separator/>
      </w:r>
    </w:p>
  </w:endnote>
  <w:endnote w:type="continuationSeparator" w:id="0">
    <w:p w14:paraId="426D6B2A" w14:textId="77777777" w:rsidR="00384570" w:rsidRDefault="00384570" w:rsidP="00E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390C" w14:textId="149BE0AE" w:rsidR="00EE5E96" w:rsidRPr="00EE5E96" w:rsidRDefault="00EE5E96">
    <w:pPr>
      <w:pStyle w:val="a4"/>
      <w:jc w:val="center"/>
      <w:rPr>
        <w:rFonts w:ascii="Arial" w:hAnsi="Arial" w:cs="Arial"/>
      </w:rPr>
    </w:pPr>
    <w:r w:rsidRPr="00EE5E96">
      <w:rPr>
        <w:rFonts w:ascii="Arial" w:hAnsi="Arial" w:cs="Arial"/>
      </w:rPr>
      <w:fldChar w:fldCharType="begin"/>
    </w:r>
    <w:r w:rsidRPr="00EE5E96">
      <w:rPr>
        <w:rFonts w:ascii="Arial" w:hAnsi="Arial" w:cs="Arial"/>
      </w:rPr>
      <w:instrText xml:space="preserve"> PAGE   \* MERGEFORMAT </w:instrText>
    </w:r>
    <w:r w:rsidRPr="00EE5E96">
      <w:rPr>
        <w:rFonts w:ascii="Arial" w:hAnsi="Arial" w:cs="Arial"/>
      </w:rPr>
      <w:fldChar w:fldCharType="separate"/>
    </w:r>
    <w:r w:rsidR="001F7A23">
      <w:rPr>
        <w:rFonts w:ascii="Arial" w:hAnsi="Arial" w:cs="Arial"/>
        <w:noProof/>
      </w:rPr>
      <w:t>11</w:t>
    </w:r>
    <w:r w:rsidRPr="00EE5E96">
      <w:rPr>
        <w:rFonts w:ascii="Arial" w:hAnsi="Arial" w:cs="Arial"/>
      </w:rPr>
      <w:fldChar w:fldCharType="end"/>
    </w:r>
  </w:p>
  <w:p w14:paraId="075C50F0" w14:textId="77777777" w:rsidR="00EE5E96" w:rsidRDefault="00EE5E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6390" w14:textId="77777777" w:rsidR="00384570" w:rsidRDefault="00384570" w:rsidP="00EE5E96">
      <w:r>
        <w:separator/>
      </w:r>
    </w:p>
  </w:footnote>
  <w:footnote w:type="continuationSeparator" w:id="0">
    <w:p w14:paraId="51A28007" w14:textId="77777777" w:rsidR="00384570" w:rsidRDefault="00384570" w:rsidP="00EE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bullet"/>
      <w:pStyle w:val="2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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%3"/>
      <w:lvlJc w:val="left"/>
      <w:pPr>
        <w:tabs>
          <w:tab w:val="num" w:pos="-360"/>
        </w:tabs>
        <w:ind w:left="-360" w:firstLine="0"/>
      </w:pPr>
    </w:lvl>
    <w:lvl w:ilvl="3">
      <w:numFmt w:val="decimal"/>
      <w:lvlText w:val="%4"/>
      <w:lvlJc w:val="left"/>
      <w:pPr>
        <w:tabs>
          <w:tab w:val="num" w:pos="-360"/>
        </w:tabs>
        <w:ind w:left="-360" w:firstLine="0"/>
      </w:pPr>
    </w:lvl>
    <w:lvl w:ilvl="4">
      <w:numFmt w:val="decimal"/>
      <w:lvlText w:val="%5"/>
      <w:lvlJc w:val="left"/>
      <w:pPr>
        <w:tabs>
          <w:tab w:val="num" w:pos="-360"/>
        </w:tabs>
        <w:ind w:left="-360" w:firstLine="0"/>
      </w:pPr>
    </w:lvl>
    <w:lvl w:ilvl="5">
      <w:numFmt w:val="decimal"/>
      <w:lvlText w:val="%6"/>
      <w:lvlJc w:val="left"/>
      <w:pPr>
        <w:tabs>
          <w:tab w:val="num" w:pos="-360"/>
        </w:tabs>
        <w:ind w:left="-360" w:firstLine="0"/>
      </w:pPr>
    </w:lvl>
    <w:lvl w:ilvl="6">
      <w:numFmt w:val="decimal"/>
      <w:lvlText w:val="%7"/>
      <w:lvlJc w:val="left"/>
      <w:pPr>
        <w:tabs>
          <w:tab w:val="num" w:pos="-360"/>
        </w:tabs>
        <w:ind w:left="-360" w:firstLine="0"/>
      </w:pPr>
    </w:lvl>
    <w:lvl w:ilvl="7">
      <w:numFmt w:val="decimal"/>
      <w:lvlText w:val="%8"/>
      <w:lvlJc w:val="left"/>
      <w:pPr>
        <w:tabs>
          <w:tab w:val="num" w:pos="-360"/>
        </w:tabs>
        <w:ind w:left="-360" w:firstLine="0"/>
      </w:pPr>
    </w:lvl>
    <w:lvl w:ilvl="8">
      <w:numFmt w:val="decimal"/>
      <w:lvlText w:val="%9"/>
      <w:lvlJc w:val="left"/>
      <w:pPr>
        <w:tabs>
          <w:tab w:val="num" w:pos="-360"/>
        </w:tabs>
        <w:ind w:left="-36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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numFmt w:val="decimal"/>
      <w:lvlText w:val="%3"/>
      <w:lvlJc w:val="left"/>
      <w:pPr>
        <w:tabs>
          <w:tab w:val="num" w:pos="-76"/>
        </w:tabs>
        <w:ind w:left="-76" w:firstLine="0"/>
      </w:pPr>
    </w:lvl>
    <w:lvl w:ilvl="3">
      <w:numFmt w:val="decimal"/>
      <w:lvlText w:val="%4"/>
      <w:lvlJc w:val="left"/>
      <w:pPr>
        <w:tabs>
          <w:tab w:val="num" w:pos="-76"/>
        </w:tabs>
        <w:ind w:left="-76" w:firstLine="0"/>
      </w:pPr>
    </w:lvl>
    <w:lvl w:ilvl="4">
      <w:numFmt w:val="decimal"/>
      <w:lvlText w:val="%5"/>
      <w:lvlJc w:val="left"/>
      <w:pPr>
        <w:tabs>
          <w:tab w:val="num" w:pos="-76"/>
        </w:tabs>
        <w:ind w:left="-76" w:firstLine="0"/>
      </w:pPr>
    </w:lvl>
    <w:lvl w:ilvl="5">
      <w:numFmt w:val="decimal"/>
      <w:lvlText w:val="%6"/>
      <w:lvlJc w:val="left"/>
      <w:pPr>
        <w:tabs>
          <w:tab w:val="num" w:pos="-76"/>
        </w:tabs>
        <w:ind w:left="-76" w:firstLine="0"/>
      </w:pPr>
    </w:lvl>
    <w:lvl w:ilvl="6">
      <w:numFmt w:val="decimal"/>
      <w:lvlText w:val="%7"/>
      <w:lvlJc w:val="left"/>
      <w:pPr>
        <w:tabs>
          <w:tab w:val="num" w:pos="-76"/>
        </w:tabs>
        <w:ind w:left="-76" w:firstLine="0"/>
      </w:pPr>
    </w:lvl>
    <w:lvl w:ilvl="7">
      <w:numFmt w:val="decimal"/>
      <w:lvlText w:val="%8"/>
      <w:lvlJc w:val="left"/>
      <w:pPr>
        <w:tabs>
          <w:tab w:val="num" w:pos="-76"/>
        </w:tabs>
        <w:ind w:left="-76" w:firstLine="0"/>
      </w:pPr>
    </w:lvl>
    <w:lvl w:ilvl="8">
      <w:numFmt w:val="decimal"/>
      <w:lvlText w:val="%9"/>
      <w:lvlJc w:val="left"/>
      <w:pPr>
        <w:tabs>
          <w:tab w:val="num" w:pos="-76"/>
        </w:tabs>
        <w:ind w:left="-76" w:firstLine="0"/>
      </w:pPr>
    </w:lvl>
  </w:abstractNum>
  <w:abstractNum w:abstractNumId="10" w15:restartNumberingAfterBreak="0">
    <w:nsid w:val="0000000C"/>
    <w:multiLevelType w:val="singleLevel"/>
    <w:tmpl w:val="C46E27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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numFmt w:val="decimal"/>
      <w:lvlText w:val="%3"/>
      <w:lvlJc w:val="left"/>
      <w:pPr>
        <w:tabs>
          <w:tab w:val="num" w:pos="-360"/>
        </w:tabs>
        <w:ind w:left="-360" w:firstLine="0"/>
      </w:pPr>
    </w:lvl>
    <w:lvl w:ilvl="3">
      <w:numFmt w:val="decimal"/>
      <w:lvlText w:val="%4"/>
      <w:lvlJc w:val="left"/>
      <w:pPr>
        <w:tabs>
          <w:tab w:val="num" w:pos="-360"/>
        </w:tabs>
        <w:ind w:left="-360" w:firstLine="0"/>
      </w:pPr>
    </w:lvl>
    <w:lvl w:ilvl="4">
      <w:numFmt w:val="decimal"/>
      <w:lvlText w:val="%5"/>
      <w:lvlJc w:val="left"/>
      <w:pPr>
        <w:tabs>
          <w:tab w:val="num" w:pos="-360"/>
        </w:tabs>
        <w:ind w:left="-360" w:firstLine="0"/>
      </w:pPr>
    </w:lvl>
    <w:lvl w:ilvl="5">
      <w:numFmt w:val="decimal"/>
      <w:lvlText w:val="%6"/>
      <w:lvlJc w:val="left"/>
      <w:pPr>
        <w:tabs>
          <w:tab w:val="num" w:pos="-360"/>
        </w:tabs>
        <w:ind w:left="-360" w:firstLine="0"/>
      </w:pPr>
    </w:lvl>
    <w:lvl w:ilvl="6">
      <w:numFmt w:val="decimal"/>
      <w:lvlText w:val="%7"/>
      <w:lvlJc w:val="left"/>
      <w:pPr>
        <w:tabs>
          <w:tab w:val="num" w:pos="-360"/>
        </w:tabs>
        <w:ind w:left="-360" w:firstLine="0"/>
      </w:pPr>
    </w:lvl>
    <w:lvl w:ilvl="7">
      <w:numFmt w:val="decimal"/>
      <w:lvlText w:val="%8"/>
      <w:lvlJc w:val="left"/>
      <w:pPr>
        <w:tabs>
          <w:tab w:val="num" w:pos="-360"/>
        </w:tabs>
        <w:ind w:left="-360" w:firstLine="0"/>
      </w:pPr>
    </w:lvl>
    <w:lvl w:ilvl="8">
      <w:numFmt w:val="decimal"/>
      <w:lvlText w:val="%9"/>
      <w:lvlJc w:val="left"/>
      <w:pPr>
        <w:tabs>
          <w:tab w:val="num" w:pos="-360"/>
        </w:tabs>
        <w:ind w:left="-360" w:firstLine="0"/>
      </w:pPr>
    </w:lvl>
  </w:abstractNum>
  <w:abstractNum w:abstractNumId="12" w15:restartNumberingAfterBreak="0">
    <w:nsid w:val="04C5352D"/>
    <w:multiLevelType w:val="hybridMultilevel"/>
    <w:tmpl w:val="5EAA35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42742D"/>
    <w:multiLevelType w:val="hybridMultilevel"/>
    <w:tmpl w:val="5D38B3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A430D"/>
    <w:multiLevelType w:val="hybridMultilevel"/>
    <w:tmpl w:val="3B187C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6B7F82"/>
    <w:multiLevelType w:val="hybridMultilevel"/>
    <w:tmpl w:val="FB022D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A02F0"/>
    <w:multiLevelType w:val="multilevel"/>
    <w:tmpl w:val="DB7A6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%3"/>
      <w:lvlJc w:val="left"/>
      <w:pPr>
        <w:tabs>
          <w:tab w:val="num" w:pos="-360"/>
        </w:tabs>
        <w:ind w:left="-360" w:firstLine="0"/>
      </w:pPr>
    </w:lvl>
    <w:lvl w:ilvl="3">
      <w:numFmt w:val="decimal"/>
      <w:lvlText w:val="%4"/>
      <w:lvlJc w:val="left"/>
      <w:pPr>
        <w:tabs>
          <w:tab w:val="num" w:pos="-360"/>
        </w:tabs>
        <w:ind w:left="-360" w:firstLine="0"/>
      </w:pPr>
    </w:lvl>
    <w:lvl w:ilvl="4">
      <w:numFmt w:val="decimal"/>
      <w:lvlText w:val="%5"/>
      <w:lvlJc w:val="left"/>
      <w:pPr>
        <w:tabs>
          <w:tab w:val="num" w:pos="-360"/>
        </w:tabs>
        <w:ind w:left="-360" w:firstLine="0"/>
      </w:pPr>
    </w:lvl>
    <w:lvl w:ilvl="5">
      <w:numFmt w:val="decimal"/>
      <w:lvlText w:val="%6"/>
      <w:lvlJc w:val="left"/>
      <w:pPr>
        <w:tabs>
          <w:tab w:val="num" w:pos="-360"/>
        </w:tabs>
        <w:ind w:left="-360" w:firstLine="0"/>
      </w:pPr>
    </w:lvl>
    <w:lvl w:ilvl="6">
      <w:numFmt w:val="decimal"/>
      <w:lvlText w:val="%7"/>
      <w:lvlJc w:val="left"/>
      <w:pPr>
        <w:tabs>
          <w:tab w:val="num" w:pos="-360"/>
        </w:tabs>
        <w:ind w:left="-360" w:firstLine="0"/>
      </w:pPr>
    </w:lvl>
    <w:lvl w:ilvl="7">
      <w:numFmt w:val="decimal"/>
      <w:lvlText w:val="%8"/>
      <w:lvlJc w:val="left"/>
      <w:pPr>
        <w:tabs>
          <w:tab w:val="num" w:pos="-360"/>
        </w:tabs>
        <w:ind w:left="-360" w:firstLine="0"/>
      </w:pPr>
    </w:lvl>
    <w:lvl w:ilvl="8">
      <w:numFmt w:val="decimal"/>
      <w:lvlText w:val="%9"/>
      <w:lvlJc w:val="left"/>
      <w:pPr>
        <w:tabs>
          <w:tab w:val="num" w:pos="-360"/>
        </w:tabs>
        <w:ind w:left="-360" w:firstLine="0"/>
      </w:pPr>
    </w:lvl>
  </w:abstractNum>
  <w:abstractNum w:abstractNumId="17" w15:restartNumberingAfterBreak="0">
    <w:nsid w:val="219B72ED"/>
    <w:multiLevelType w:val="hybridMultilevel"/>
    <w:tmpl w:val="F00A52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F66AB"/>
    <w:multiLevelType w:val="hybridMultilevel"/>
    <w:tmpl w:val="0BB0A1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41C85"/>
    <w:multiLevelType w:val="hybridMultilevel"/>
    <w:tmpl w:val="07EAE950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0441A"/>
    <w:multiLevelType w:val="hybridMultilevel"/>
    <w:tmpl w:val="37949D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3E23CF"/>
    <w:multiLevelType w:val="hybridMultilevel"/>
    <w:tmpl w:val="07D0F0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7E91"/>
    <w:multiLevelType w:val="hybridMultilevel"/>
    <w:tmpl w:val="C04822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67D4A"/>
    <w:multiLevelType w:val="hybridMultilevel"/>
    <w:tmpl w:val="A00C6CC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11FD4"/>
    <w:multiLevelType w:val="hybridMultilevel"/>
    <w:tmpl w:val="5F8A92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C474C"/>
    <w:multiLevelType w:val="hybridMultilevel"/>
    <w:tmpl w:val="EA020D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982BED"/>
    <w:multiLevelType w:val="hybridMultilevel"/>
    <w:tmpl w:val="9A449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10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114356">
    <w:abstractNumId w:val="1"/>
  </w:num>
  <w:num w:numId="3" w16cid:durableId="826436245">
    <w:abstractNumId w:val="2"/>
  </w:num>
  <w:num w:numId="4" w16cid:durableId="949625750">
    <w:abstractNumId w:val="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08842745">
    <w:abstractNumId w:val="4"/>
  </w:num>
  <w:num w:numId="6" w16cid:durableId="1810171754">
    <w:abstractNumId w:val="5"/>
    <w:lvlOverride w:ilvl="0">
      <w:startOverride w:val="11"/>
    </w:lvlOverride>
  </w:num>
  <w:num w:numId="7" w16cid:durableId="668674806">
    <w:abstractNumId w:val="6"/>
    <w:lvlOverride w:ilvl="0">
      <w:startOverride w:val="1"/>
    </w:lvlOverride>
  </w:num>
  <w:num w:numId="8" w16cid:durableId="258149112">
    <w:abstractNumId w:val="7"/>
    <w:lvlOverride w:ilvl="0">
      <w:startOverride w:val="1"/>
    </w:lvlOverride>
  </w:num>
  <w:num w:numId="9" w16cid:durableId="63453066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27802907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58507865">
    <w:abstractNumId w:val="10"/>
  </w:num>
  <w:num w:numId="12" w16cid:durableId="1165509952">
    <w:abstractNumId w:val="11"/>
  </w:num>
  <w:num w:numId="13" w16cid:durableId="1155756154">
    <w:abstractNumId w:val="17"/>
  </w:num>
  <w:num w:numId="14" w16cid:durableId="1033648538">
    <w:abstractNumId w:val="26"/>
  </w:num>
  <w:num w:numId="15" w16cid:durableId="810051287">
    <w:abstractNumId w:val="25"/>
  </w:num>
  <w:num w:numId="16" w16cid:durableId="98917238">
    <w:abstractNumId w:val="20"/>
  </w:num>
  <w:num w:numId="17" w16cid:durableId="1057439023">
    <w:abstractNumId w:val="22"/>
  </w:num>
  <w:num w:numId="18" w16cid:durableId="1260680934">
    <w:abstractNumId w:val="13"/>
  </w:num>
  <w:num w:numId="19" w16cid:durableId="910190473">
    <w:abstractNumId w:val="23"/>
  </w:num>
  <w:num w:numId="20" w16cid:durableId="124276141">
    <w:abstractNumId w:val="15"/>
  </w:num>
  <w:num w:numId="21" w16cid:durableId="88546321">
    <w:abstractNumId w:val="16"/>
  </w:num>
  <w:num w:numId="22" w16cid:durableId="7149272">
    <w:abstractNumId w:val="24"/>
  </w:num>
  <w:num w:numId="23" w16cid:durableId="2106336977">
    <w:abstractNumId w:val="18"/>
  </w:num>
  <w:num w:numId="24" w16cid:durableId="414084897">
    <w:abstractNumId w:val="14"/>
  </w:num>
  <w:num w:numId="25" w16cid:durableId="1605310611">
    <w:abstractNumId w:val="19"/>
  </w:num>
  <w:num w:numId="26" w16cid:durableId="102114940">
    <w:abstractNumId w:val="12"/>
  </w:num>
  <w:num w:numId="27" w16cid:durableId="13848679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F6"/>
    <w:rsid w:val="00024D3B"/>
    <w:rsid w:val="00031CCC"/>
    <w:rsid w:val="0003712D"/>
    <w:rsid w:val="00041482"/>
    <w:rsid w:val="00044198"/>
    <w:rsid w:val="000479FF"/>
    <w:rsid w:val="00056F7C"/>
    <w:rsid w:val="000632E7"/>
    <w:rsid w:val="000749AD"/>
    <w:rsid w:val="000767FF"/>
    <w:rsid w:val="000A0D99"/>
    <w:rsid w:val="000A46A4"/>
    <w:rsid w:val="000C46CD"/>
    <w:rsid w:val="000D1044"/>
    <w:rsid w:val="000D5932"/>
    <w:rsid w:val="000F0E61"/>
    <w:rsid w:val="001030D9"/>
    <w:rsid w:val="00104CB4"/>
    <w:rsid w:val="00105FFF"/>
    <w:rsid w:val="0012787B"/>
    <w:rsid w:val="00134DE9"/>
    <w:rsid w:val="00147084"/>
    <w:rsid w:val="00152432"/>
    <w:rsid w:val="00180F82"/>
    <w:rsid w:val="0018236D"/>
    <w:rsid w:val="00184FEF"/>
    <w:rsid w:val="0019639E"/>
    <w:rsid w:val="00196D91"/>
    <w:rsid w:val="001A35CA"/>
    <w:rsid w:val="001E1CF6"/>
    <w:rsid w:val="001E2BC2"/>
    <w:rsid w:val="001E743D"/>
    <w:rsid w:val="001F366B"/>
    <w:rsid w:val="001F7A23"/>
    <w:rsid w:val="002000FD"/>
    <w:rsid w:val="00201E9D"/>
    <w:rsid w:val="00207875"/>
    <w:rsid w:val="002101FE"/>
    <w:rsid w:val="002166F9"/>
    <w:rsid w:val="00251D4A"/>
    <w:rsid w:val="00263BAC"/>
    <w:rsid w:val="00277696"/>
    <w:rsid w:val="002B38C4"/>
    <w:rsid w:val="002D21F5"/>
    <w:rsid w:val="002D458F"/>
    <w:rsid w:val="002D7779"/>
    <w:rsid w:val="002E0D27"/>
    <w:rsid w:val="002E5D15"/>
    <w:rsid w:val="002F333B"/>
    <w:rsid w:val="00300660"/>
    <w:rsid w:val="00313A2E"/>
    <w:rsid w:val="003171F9"/>
    <w:rsid w:val="00332484"/>
    <w:rsid w:val="003455E1"/>
    <w:rsid w:val="003470AE"/>
    <w:rsid w:val="00355979"/>
    <w:rsid w:val="003617D1"/>
    <w:rsid w:val="00363E2D"/>
    <w:rsid w:val="00365ED3"/>
    <w:rsid w:val="00384570"/>
    <w:rsid w:val="003A01EC"/>
    <w:rsid w:val="003C27FC"/>
    <w:rsid w:val="003D5875"/>
    <w:rsid w:val="003E6724"/>
    <w:rsid w:val="003F6171"/>
    <w:rsid w:val="004131BE"/>
    <w:rsid w:val="00422461"/>
    <w:rsid w:val="004436CF"/>
    <w:rsid w:val="00444470"/>
    <w:rsid w:val="004448A3"/>
    <w:rsid w:val="00453379"/>
    <w:rsid w:val="00462BAE"/>
    <w:rsid w:val="00482F56"/>
    <w:rsid w:val="004A6551"/>
    <w:rsid w:val="004C56BA"/>
    <w:rsid w:val="00506186"/>
    <w:rsid w:val="00510F9D"/>
    <w:rsid w:val="00521A16"/>
    <w:rsid w:val="00521C7F"/>
    <w:rsid w:val="0052437A"/>
    <w:rsid w:val="005248EA"/>
    <w:rsid w:val="00534433"/>
    <w:rsid w:val="00542460"/>
    <w:rsid w:val="00543FEE"/>
    <w:rsid w:val="00546089"/>
    <w:rsid w:val="0057366E"/>
    <w:rsid w:val="00593729"/>
    <w:rsid w:val="005A354C"/>
    <w:rsid w:val="005B645D"/>
    <w:rsid w:val="005C34AE"/>
    <w:rsid w:val="005C3E0C"/>
    <w:rsid w:val="005E335E"/>
    <w:rsid w:val="005E66AF"/>
    <w:rsid w:val="005F0A0E"/>
    <w:rsid w:val="005F149A"/>
    <w:rsid w:val="00624F91"/>
    <w:rsid w:val="00626B47"/>
    <w:rsid w:val="006309DB"/>
    <w:rsid w:val="006675E8"/>
    <w:rsid w:val="00682193"/>
    <w:rsid w:val="00686FD9"/>
    <w:rsid w:val="006A2E37"/>
    <w:rsid w:val="006B3509"/>
    <w:rsid w:val="006C7610"/>
    <w:rsid w:val="006E0069"/>
    <w:rsid w:val="006F7065"/>
    <w:rsid w:val="00704D6F"/>
    <w:rsid w:val="00712B44"/>
    <w:rsid w:val="00717A23"/>
    <w:rsid w:val="00762893"/>
    <w:rsid w:val="00765DF5"/>
    <w:rsid w:val="00767B48"/>
    <w:rsid w:val="00781DA5"/>
    <w:rsid w:val="007A3966"/>
    <w:rsid w:val="007A3D44"/>
    <w:rsid w:val="007B6ED8"/>
    <w:rsid w:val="007F48C6"/>
    <w:rsid w:val="00802DD8"/>
    <w:rsid w:val="00823FBD"/>
    <w:rsid w:val="00872147"/>
    <w:rsid w:val="00876A83"/>
    <w:rsid w:val="00890613"/>
    <w:rsid w:val="008963B6"/>
    <w:rsid w:val="008A773C"/>
    <w:rsid w:val="008B6B79"/>
    <w:rsid w:val="008C740F"/>
    <w:rsid w:val="008D6BAC"/>
    <w:rsid w:val="008E47F4"/>
    <w:rsid w:val="0093253F"/>
    <w:rsid w:val="00984291"/>
    <w:rsid w:val="009948DA"/>
    <w:rsid w:val="009A5AED"/>
    <w:rsid w:val="009A7273"/>
    <w:rsid w:val="009C639A"/>
    <w:rsid w:val="009F7AFD"/>
    <w:rsid w:val="00A10877"/>
    <w:rsid w:val="00A144DF"/>
    <w:rsid w:val="00A65FAA"/>
    <w:rsid w:val="00A6614E"/>
    <w:rsid w:val="00A77895"/>
    <w:rsid w:val="00AB748A"/>
    <w:rsid w:val="00AC0AB3"/>
    <w:rsid w:val="00AE10B8"/>
    <w:rsid w:val="00AF4F69"/>
    <w:rsid w:val="00B05F0C"/>
    <w:rsid w:val="00B30606"/>
    <w:rsid w:val="00B63EAF"/>
    <w:rsid w:val="00B675FB"/>
    <w:rsid w:val="00B753C1"/>
    <w:rsid w:val="00B8229E"/>
    <w:rsid w:val="00BA4152"/>
    <w:rsid w:val="00BB2D49"/>
    <w:rsid w:val="00BB3978"/>
    <w:rsid w:val="00BB43BF"/>
    <w:rsid w:val="00BC1A91"/>
    <w:rsid w:val="00BD4885"/>
    <w:rsid w:val="00C033F0"/>
    <w:rsid w:val="00C230CF"/>
    <w:rsid w:val="00C310B3"/>
    <w:rsid w:val="00C45A40"/>
    <w:rsid w:val="00C52327"/>
    <w:rsid w:val="00C737A5"/>
    <w:rsid w:val="00C937C0"/>
    <w:rsid w:val="00CA6C09"/>
    <w:rsid w:val="00CA7D32"/>
    <w:rsid w:val="00CD5552"/>
    <w:rsid w:val="00CF2C6F"/>
    <w:rsid w:val="00D04425"/>
    <w:rsid w:val="00D40C11"/>
    <w:rsid w:val="00D723E0"/>
    <w:rsid w:val="00D7781E"/>
    <w:rsid w:val="00D8405C"/>
    <w:rsid w:val="00D96730"/>
    <w:rsid w:val="00DC18DE"/>
    <w:rsid w:val="00DD1120"/>
    <w:rsid w:val="00DF5408"/>
    <w:rsid w:val="00E11BFB"/>
    <w:rsid w:val="00E27FF6"/>
    <w:rsid w:val="00E30C43"/>
    <w:rsid w:val="00E43478"/>
    <w:rsid w:val="00E71317"/>
    <w:rsid w:val="00E82DD1"/>
    <w:rsid w:val="00EA3DA3"/>
    <w:rsid w:val="00EE5E96"/>
    <w:rsid w:val="00EF39BC"/>
    <w:rsid w:val="00F2116A"/>
    <w:rsid w:val="00F233AC"/>
    <w:rsid w:val="00F52301"/>
    <w:rsid w:val="00F5367C"/>
    <w:rsid w:val="00F57FA5"/>
    <w:rsid w:val="00F728E9"/>
    <w:rsid w:val="00F93635"/>
    <w:rsid w:val="00FA3AF1"/>
    <w:rsid w:val="00FB3173"/>
    <w:rsid w:val="00FC10E1"/>
    <w:rsid w:val="00FC1EB7"/>
    <w:rsid w:val="00FD4871"/>
    <w:rsid w:val="00FF36FF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51AEE7"/>
  <w15:chartTrackingRefBased/>
  <w15:docId w15:val="{F26220C3-F777-4471-80AA-69267780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CF6"/>
    <w:pPr>
      <w:suppressAutoHyphens/>
    </w:pPr>
    <w:rPr>
      <w:sz w:val="24"/>
      <w:szCs w:val="24"/>
      <w:lang w:val="el-GR" w:eastAsia="ar-SA"/>
    </w:rPr>
  </w:style>
  <w:style w:type="paragraph" w:styleId="1">
    <w:name w:val="heading 1"/>
    <w:basedOn w:val="a"/>
    <w:next w:val="a"/>
    <w:qFormat/>
    <w:rsid w:val="008E4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1CF6"/>
    <w:pPr>
      <w:keepNext/>
      <w:numPr>
        <w:ilvl w:val="1"/>
        <w:numId w:val="2"/>
      </w:numPr>
      <w:ind w:left="2880" w:firstLine="0"/>
      <w:outlineLvl w:val="1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E1CF6"/>
    <w:pPr>
      <w:spacing w:before="280" w:after="280"/>
    </w:pPr>
  </w:style>
  <w:style w:type="paragraph" w:customStyle="1" w:styleId="21">
    <w:name w:val="Σώμα κείμενου 21"/>
    <w:basedOn w:val="a"/>
    <w:rsid w:val="001E1CF6"/>
    <w:pPr>
      <w:overflowPunct w:val="0"/>
      <w:autoSpaceDE w:val="0"/>
      <w:spacing w:after="120"/>
      <w:jc w:val="both"/>
    </w:pPr>
    <w:rPr>
      <w:rFonts w:ascii="Arial" w:hAnsi="Arial" w:cs="Arial"/>
      <w:kern w:val="2"/>
      <w:szCs w:val="20"/>
    </w:rPr>
  </w:style>
  <w:style w:type="character" w:customStyle="1" w:styleId="FontStyle13">
    <w:name w:val="Font Style13"/>
    <w:rsid w:val="001E1CF6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rsid w:val="001E1CF6"/>
    <w:rPr>
      <w:rFonts w:ascii="Arial" w:hAnsi="Arial" w:cs="Arial" w:hint="default"/>
      <w:b/>
      <w:bCs/>
      <w:sz w:val="20"/>
      <w:szCs w:val="20"/>
    </w:rPr>
  </w:style>
  <w:style w:type="paragraph" w:styleId="20">
    <w:name w:val="Body Text 2"/>
    <w:basedOn w:val="a"/>
    <w:semiHidden/>
    <w:rsid w:val="008E47F4"/>
    <w:pPr>
      <w:suppressAutoHyphens w:val="0"/>
      <w:jc w:val="center"/>
    </w:pPr>
    <w:rPr>
      <w:rFonts w:ascii="Arial" w:hAnsi="Arial"/>
      <w:kern w:val="28"/>
      <w:szCs w:val="20"/>
      <w:lang w:eastAsia="el-GR"/>
    </w:rPr>
  </w:style>
  <w:style w:type="character" w:styleId="-">
    <w:name w:val="Hyperlink"/>
    <w:rsid w:val="00C737A5"/>
    <w:rPr>
      <w:color w:val="0000FF"/>
      <w:u w:val="single"/>
    </w:rPr>
  </w:style>
  <w:style w:type="paragraph" w:styleId="a3">
    <w:name w:val="header"/>
    <w:basedOn w:val="a"/>
    <w:link w:val="Char"/>
    <w:rsid w:val="00EE5E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EE5E96"/>
    <w:rPr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EE5E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E5E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atsi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ithies@galatsi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88BA-335B-4C0C-B0A0-150DBFAE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3256</Words>
  <Characters>19725</Characters>
  <Application>Microsoft Office Word</Application>
  <DocSecurity>0</DocSecurity>
  <Lines>164</Lines>
  <Paragraphs>45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22936</CharactersWithSpaces>
  <SharedDoc>false</SharedDoc>
  <HLinks>
    <vt:vector size="12" baseType="variant"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http://www.galatsi.gov.gr/</vt:lpwstr>
      </vt:variant>
      <vt:variant>
        <vt:lpwstr/>
      </vt:variant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mailto:dimouleas@galatsi.gr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greg</dc:creator>
  <cp:keywords/>
  <dc:description/>
  <cp:lastModifiedBy>Labrini Skandali</cp:lastModifiedBy>
  <cp:revision>102</cp:revision>
  <cp:lastPrinted>2015-10-08T10:54:00Z</cp:lastPrinted>
  <dcterms:created xsi:type="dcterms:W3CDTF">2021-07-21T08:01:00Z</dcterms:created>
  <dcterms:modified xsi:type="dcterms:W3CDTF">2025-01-27T08:12:00Z</dcterms:modified>
</cp:coreProperties>
</file>