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08B2" w14:textId="77777777" w:rsidR="00AF17F7" w:rsidRPr="00AF17F7" w:rsidRDefault="00D305E5" w:rsidP="00AF17F7">
      <w:pPr>
        <w:pStyle w:val="Default"/>
        <w:rPr>
          <w:rFonts w:cstheme="minorHAnsi"/>
          <w:b/>
          <w:noProof/>
          <w:lang w:val="el-GR"/>
        </w:rPr>
      </w:pPr>
      <w:r>
        <w:rPr>
          <w:rFonts w:cstheme="minorHAnsi"/>
          <w:noProof/>
          <w:lang w:val="el-GR"/>
        </w:rPr>
        <w:object w:dxaOrig="1440" w:dyaOrig="1440" w14:anchorId="7A922F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0.3pt;margin-top:7.1pt;width:51.45pt;height:50.95pt;z-index:251659264" o:allowincell="f">
            <v:imagedata r:id="rId4" o:title=""/>
            <w10:wrap type="topAndBottom"/>
          </v:shape>
          <o:OLEObject Type="Embed" ProgID="MSPhotoEd.3" ShapeID="_x0000_s1030" DrawAspect="Content" ObjectID="_1799477708" r:id="rId5"/>
        </w:object>
      </w:r>
      <w:r w:rsidR="00AF17F7" w:rsidRPr="00AF17F7">
        <w:rPr>
          <w:rFonts w:cstheme="minorHAnsi"/>
          <w:b/>
          <w:noProof/>
          <w:lang w:val="el-GR"/>
        </w:rPr>
        <w:t>ΕΛΛΗΝΙΚΗ ΔΗΜΟΚΡΑΤΙΑ                                                                                    Γαλάτσι: 27.01.2025</w:t>
      </w:r>
    </w:p>
    <w:p w14:paraId="6FB0856E" w14:textId="607C6FFF" w:rsidR="00AF17F7" w:rsidRPr="00AF17F7" w:rsidRDefault="00AF17F7" w:rsidP="00AF17F7">
      <w:pPr>
        <w:pStyle w:val="Default"/>
        <w:rPr>
          <w:rFonts w:cstheme="minorHAnsi"/>
          <w:noProof/>
          <w:lang w:val="el-GR"/>
        </w:rPr>
      </w:pPr>
      <w:r w:rsidRPr="00AF17F7">
        <w:rPr>
          <w:rFonts w:cstheme="minorHAnsi"/>
          <w:b/>
          <w:noProof/>
          <w:lang w:val="el-GR"/>
        </w:rPr>
        <w:t xml:space="preserve">ΝΟΜΟΣ ΑΤΤΙΚΗΣ                                                                                                   </w:t>
      </w:r>
      <w:r w:rsidRPr="00D305E5">
        <w:rPr>
          <w:rFonts w:cstheme="minorHAnsi"/>
          <w:b/>
          <w:noProof/>
          <w:lang w:val="el-GR"/>
        </w:rPr>
        <w:t>Αριθ. Πρωτ.:</w:t>
      </w:r>
      <w:r w:rsidRPr="00AF17F7">
        <w:rPr>
          <w:rFonts w:cstheme="minorHAnsi"/>
          <w:b/>
          <w:noProof/>
          <w:lang w:val="el-GR"/>
        </w:rPr>
        <w:t xml:space="preserve"> </w:t>
      </w:r>
      <w:r w:rsidR="006869F2">
        <w:rPr>
          <w:rFonts w:cstheme="minorHAnsi"/>
          <w:b/>
          <w:noProof/>
          <w:lang w:val="el-GR"/>
        </w:rPr>
        <w:t>2950</w:t>
      </w:r>
    </w:p>
    <w:p w14:paraId="61FBB509" w14:textId="77777777" w:rsidR="00AF17F7" w:rsidRPr="00AF17F7" w:rsidRDefault="00AF17F7" w:rsidP="00AF17F7">
      <w:pPr>
        <w:pStyle w:val="Default"/>
        <w:rPr>
          <w:rFonts w:cstheme="minorHAnsi"/>
          <w:b/>
          <w:noProof/>
          <w:lang w:val="el-GR"/>
        </w:rPr>
      </w:pPr>
      <w:r w:rsidRPr="00AF17F7">
        <w:rPr>
          <w:rFonts w:cstheme="minorHAnsi"/>
          <w:b/>
          <w:noProof/>
          <w:lang w:val="el-GR"/>
        </w:rPr>
        <w:t>ΔΗΜΟΣ ΓΑΛΑΤΣΙΟΥ</w:t>
      </w:r>
    </w:p>
    <w:p w14:paraId="105CFFA7" w14:textId="77777777" w:rsidR="00AF17F7" w:rsidRPr="00AF17F7" w:rsidRDefault="00AF17F7" w:rsidP="00AF17F7">
      <w:pPr>
        <w:pStyle w:val="Default"/>
        <w:rPr>
          <w:rFonts w:cstheme="minorHAnsi"/>
          <w:b/>
          <w:noProof/>
          <w:lang w:val="el-GR"/>
        </w:rPr>
      </w:pPr>
      <w:r w:rsidRPr="00AF17F7">
        <w:rPr>
          <w:rFonts w:cstheme="minorHAnsi"/>
          <w:b/>
          <w:noProof/>
          <w:lang w:val="el-GR"/>
        </w:rPr>
        <w:t>ΔΙΕΥΘΥΝΣΗ ΟΙΚΟΝΟΜΙΚΗΣ &amp; ΤΑΜΕΙΑΚΗΣ ΔΙΑΧΕΙΡΙΣΗΣ</w:t>
      </w:r>
    </w:p>
    <w:p w14:paraId="5AC853ED" w14:textId="77777777" w:rsidR="00AF17F7" w:rsidRPr="00AF17F7" w:rsidRDefault="00AF17F7" w:rsidP="00AF17F7">
      <w:pPr>
        <w:pStyle w:val="Default"/>
        <w:rPr>
          <w:rFonts w:cstheme="minorHAnsi"/>
          <w:b/>
          <w:noProof/>
          <w:lang w:val="el-GR"/>
        </w:rPr>
      </w:pPr>
      <w:r w:rsidRPr="00AF17F7">
        <w:rPr>
          <w:rFonts w:cstheme="minorHAnsi"/>
          <w:b/>
          <w:noProof/>
          <w:lang w:val="el-GR"/>
        </w:rPr>
        <w:t>ΤΜΗΜΑ ΠΡΟΜΗΘΕΙΩΝ &amp; ΑΠΟΘΗΚΗΣ</w:t>
      </w:r>
    </w:p>
    <w:p w14:paraId="52489605" w14:textId="77777777" w:rsidR="00AF17F7" w:rsidRPr="00AF17F7" w:rsidRDefault="00AF17F7" w:rsidP="00AF17F7">
      <w:pPr>
        <w:pStyle w:val="Default"/>
        <w:rPr>
          <w:rFonts w:cstheme="minorHAnsi"/>
          <w:noProof/>
          <w:lang w:val="el-GR"/>
        </w:rPr>
      </w:pPr>
      <w:r w:rsidRPr="00AF17F7">
        <w:rPr>
          <w:rFonts w:cstheme="minorHAnsi"/>
          <w:noProof/>
          <w:lang w:val="el-GR"/>
        </w:rPr>
        <w:t>Ταχ. Διεύθυνση : Αρχιμήδους 2 &amp; Ιπποκράτους (1</w:t>
      </w:r>
      <w:r w:rsidRPr="00AF17F7">
        <w:rPr>
          <w:rFonts w:cstheme="minorHAnsi"/>
          <w:noProof/>
          <w:vertAlign w:val="superscript"/>
          <w:lang w:val="el-GR"/>
        </w:rPr>
        <w:t>ος</w:t>
      </w:r>
      <w:r w:rsidRPr="00AF17F7">
        <w:rPr>
          <w:rFonts w:cstheme="minorHAnsi"/>
          <w:noProof/>
          <w:lang w:val="el-GR"/>
        </w:rPr>
        <w:t xml:space="preserve"> Όροφος)</w:t>
      </w:r>
    </w:p>
    <w:p w14:paraId="45B01F5F" w14:textId="77777777" w:rsidR="00AF17F7" w:rsidRPr="00AF17F7" w:rsidRDefault="00AF17F7" w:rsidP="00AF17F7">
      <w:pPr>
        <w:pStyle w:val="Default"/>
        <w:rPr>
          <w:rFonts w:cstheme="minorHAnsi"/>
          <w:noProof/>
          <w:lang w:val="el-GR"/>
        </w:rPr>
      </w:pPr>
      <w:r w:rsidRPr="00AF17F7">
        <w:rPr>
          <w:rFonts w:cstheme="minorHAnsi"/>
          <w:noProof/>
          <w:lang w:val="el-GR"/>
        </w:rPr>
        <w:t>Ταχ. Κώδικας: 11146</w:t>
      </w:r>
    </w:p>
    <w:p w14:paraId="10B06C63" w14:textId="77777777" w:rsidR="00AF17F7" w:rsidRPr="00AF17F7" w:rsidRDefault="00AF17F7" w:rsidP="00AF17F7">
      <w:pPr>
        <w:pStyle w:val="Default"/>
        <w:rPr>
          <w:rFonts w:cstheme="minorHAnsi"/>
          <w:noProof/>
          <w:lang w:val="el-GR"/>
        </w:rPr>
      </w:pPr>
      <w:r w:rsidRPr="00AF17F7">
        <w:rPr>
          <w:rFonts w:cstheme="minorHAnsi"/>
          <w:noProof/>
          <w:lang w:val="el-GR"/>
        </w:rPr>
        <w:t xml:space="preserve">Πληροφορίες </w:t>
      </w:r>
      <w:r w:rsidRPr="00AF17F7">
        <w:rPr>
          <w:rFonts w:cstheme="minorHAnsi"/>
          <w:noProof/>
          <w:lang w:val="el-GR"/>
        </w:rPr>
        <w:sym w:font="Wingdings" w:char="F026"/>
      </w:r>
      <w:r w:rsidRPr="00AF17F7">
        <w:rPr>
          <w:rFonts w:cstheme="minorHAnsi"/>
          <w:noProof/>
          <w:lang w:val="el-GR"/>
        </w:rPr>
        <w:t xml:space="preserve">: Λαμπρινή Σκανδάλη </w:t>
      </w:r>
    </w:p>
    <w:p w14:paraId="5B3AC284" w14:textId="77777777" w:rsidR="00AF17F7" w:rsidRPr="00AF17F7" w:rsidRDefault="00AF17F7" w:rsidP="00AF17F7">
      <w:pPr>
        <w:pStyle w:val="Default"/>
        <w:rPr>
          <w:rFonts w:cstheme="minorHAnsi"/>
          <w:noProof/>
          <w:lang w:val="el-GR"/>
        </w:rPr>
      </w:pPr>
      <w:r w:rsidRPr="00AF17F7">
        <w:rPr>
          <w:rFonts w:cstheme="minorHAnsi"/>
          <w:noProof/>
          <w:lang w:val="el-GR"/>
        </w:rPr>
        <w:t xml:space="preserve">Τηλέφωνο </w:t>
      </w:r>
      <w:r w:rsidRPr="00AF17F7">
        <w:rPr>
          <w:rFonts w:cstheme="minorHAnsi"/>
          <w:noProof/>
          <w:lang w:val="el-GR"/>
        </w:rPr>
        <w:sym w:font="Wingdings" w:char="F028"/>
      </w:r>
      <w:r w:rsidRPr="00AF17F7">
        <w:rPr>
          <w:rFonts w:cstheme="minorHAnsi"/>
          <w:noProof/>
          <w:lang w:val="el-GR"/>
        </w:rPr>
        <w:t>: 213 2055315, 70</w:t>
      </w:r>
    </w:p>
    <w:p w14:paraId="784536C3" w14:textId="77777777" w:rsidR="00AF17F7" w:rsidRPr="00AF17F7" w:rsidRDefault="00AF17F7" w:rsidP="00AF17F7">
      <w:pPr>
        <w:pStyle w:val="Default"/>
        <w:rPr>
          <w:rFonts w:cstheme="minorHAnsi"/>
          <w:noProof/>
          <w:lang w:val="el-GR"/>
        </w:rPr>
      </w:pPr>
      <w:r w:rsidRPr="00AF17F7">
        <w:rPr>
          <w:rFonts w:cstheme="minorHAnsi"/>
          <w:noProof/>
          <w:lang w:val="el-GR"/>
        </w:rPr>
        <w:t xml:space="preserve">Ηλεκτρονικό Ταχ.: </w:t>
      </w:r>
      <w:hyperlink r:id="rId6" w:history="1">
        <w:r w:rsidRPr="00AF17F7">
          <w:rPr>
            <w:rStyle w:val="-"/>
            <w:rFonts w:cstheme="minorHAnsi"/>
            <w:noProof/>
          </w:rPr>
          <w:t>promithies</w:t>
        </w:r>
        <w:r w:rsidRPr="00AF17F7">
          <w:rPr>
            <w:rStyle w:val="-"/>
            <w:rFonts w:cstheme="minorHAnsi"/>
            <w:noProof/>
            <w:lang w:val="el-GR"/>
          </w:rPr>
          <w:t>@</w:t>
        </w:r>
        <w:r w:rsidRPr="00AF17F7">
          <w:rPr>
            <w:rStyle w:val="-"/>
            <w:rFonts w:cstheme="minorHAnsi"/>
            <w:noProof/>
          </w:rPr>
          <w:t>galatsi</w:t>
        </w:r>
        <w:r w:rsidRPr="00AF17F7">
          <w:rPr>
            <w:rStyle w:val="-"/>
            <w:rFonts w:cstheme="minorHAnsi"/>
            <w:noProof/>
            <w:lang w:val="el-GR"/>
          </w:rPr>
          <w:t>.</w:t>
        </w:r>
        <w:r w:rsidRPr="00AF17F7">
          <w:rPr>
            <w:rStyle w:val="-"/>
            <w:rFonts w:cstheme="minorHAnsi"/>
            <w:noProof/>
          </w:rPr>
          <w:t>gr</w:t>
        </w:r>
      </w:hyperlink>
    </w:p>
    <w:p w14:paraId="080681D0" w14:textId="77777777" w:rsidR="00DE66D9" w:rsidRPr="004D40FD" w:rsidRDefault="00DE66D9" w:rsidP="00AF17F7">
      <w:pPr>
        <w:pStyle w:val="Default"/>
        <w:rPr>
          <w:sz w:val="16"/>
          <w:szCs w:val="16"/>
          <w:lang w:val="el-GR"/>
        </w:rPr>
      </w:pPr>
    </w:p>
    <w:p w14:paraId="1870CED9" w14:textId="3ABC108E" w:rsidR="001B40AA" w:rsidRPr="004D40FD" w:rsidRDefault="00DE66D9" w:rsidP="00DE66D9">
      <w:pPr>
        <w:pStyle w:val="Default"/>
        <w:jc w:val="center"/>
        <w:rPr>
          <w:b/>
          <w:bCs/>
          <w:sz w:val="28"/>
          <w:szCs w:val="28"/>
          <w:lang w:val="el-GR"/>
        </w:rPr>
      </w:pPr>
      <w:r w:rsidRPr="004D40FD">
        <w:rPr>
          <w:b/>
          <w:bCs/>
          <w:sz w:val="28"/>
          <w:szCs w:val="28"/>
          <w:lang w:val="el-GR"/>
        </w:rPr>
        <w:t>ΠΕΡΙΛΗΨΗ</w:t>
      </w:r>
      <w:r w:rsidR="001B40AA" w:rsidRPr="004D40FD">
        <w:rPr>
          <w:b/>
          <w:bCs/>
          <w:sz w:val="28"/>
          <w:szCs w:val="28"/>
          <w:lang w:val="el-GR"/>
        </w:rPr>
        <w:t xml:space="preserve"> </w:t>
      </w:r>
      <w:r w:rsidRPr="004D40FD">
        <w:rPr>
          <w:b/>
          <w:bCs/>
          <w:sz w:val="28"/>
          <w:szCs w:val="28"/>
          <w:lang w:val="el-GR"/>
        </w:rPr>
        <w:t>ΔΙΑΚΗΡΥΞΗΣ</w:t>
      </w:r>
    </w:p>
    <w:p w14:paraId="7CAEB2F8" w14:textId="7CFE08C7" w:rsidR="00DE66D9" w:rsidRPr="00DE66D9" w:rsidRDefault="00DE66D9" w:rsidP="00DE66D9">
      <w:pPr>
        <w:pStyle w:val="Default"/>
        <w:jc w:val="center"/>
        <w:rPr>
          <w:sz w:val="28"/>
          <w:szCs w:val="28"/>
          <w:lang w:val="el-GR"/>
        </w:rPr>
      </w:pPr>
      <w:r w:rsidRPr="00DE66D9">
        <w:rPr>
          <w:b/>
          <w:bCs/>
          <w:sz w:val="28"/>
          <w:szCs w:val="28"/>
          <w:lang w:val="el-GR"/>
        </w:rPr>
        <w:t xml:space="preserve">ΑΝΑΔΕΙΞΗΣ ΑΝΑΔΟΧΟΥ </w:t>
      </w:r>
      <w:r w:rsidR="001B40AA">
        <w:rPr>
          <w:b/>
          <w:bCs/>
          <w:sz w:val="28"/>
          <w:szCs w:val="28"/>
          <w:lang w:val="el-GR"/>
        </w:rPr>
        <w:t>ΠΛΕΙΟΔΟΤΙΚΗΣ ΦΑΝΕΡΗΣ ΔΗΜΟΠΡΑΣΙΑΣ</w:t>
      </w:r>
    </w:p>
    <w:p w14:paraId="5514CCF4" w14:textId="364C5E3E" w:rsidR="00DE66D9" w:rsidRPr="00DE66D9" w:rsidRDefault="00DE66D9" w:rsidP="00DE66D9">
      <w:pPr>
        <w:pStyle w:val="Default"/>
        <w:jc w:val="center"/>
        <w:rPr>
          <w:sz w:val="23"/>
          <w:szCs w:val="23"/>
          <w:lang w:val="el-GR"/>
        </w:rPr>
      </w:pPr>
      <w:r w:rsidRPr="00DE66D9">
        <w:rPr>
          <w:b/>
          <w:bCs/>
          <w:sz w:val="23"/>
          <w:szCs w:val="23"/>
          <w:lang w:val="el-GR"/>
        </w:rPr>
        <w:t>ΓΙΑ ΤΗΝ ΑΠΟΣΥΡΣΗ ΕΓΚΑΤΑΛΕΛΕΙΜΜΕΝΩΝ ΑΥΤΟΚΙΝΗΤΩΝ (Ο</w:t>
      </w:r>
      <w:r w:rsidR="0007422C">
        <w:rPr>
          <w:b/>
          <w:bCs/>
          <w:sz w:val="23"/>
          <w:szCs w:val="23"/>
          <w:lang w:val="el-GR"/>
        </w:rPr>
        <w:t>.</w:t>
      </w:r>
      <w:r w:rsidRPr="00DE66D9">
        <w:rPr>
          <w:b/>
          <w:bCs/>
          <w:sz w:val="23"/>
          <w:szCs w:val="23"/>
          <w:lang w:val="el-GR"/>
        </w:rPr>
        <w:t>Τ</w:t>
      </w:r>
      <w:r w:rsidR="0007422C">
        <w:rPr>
          <w:b/>
          <w:bCs/>
          <w:sz w:val="23"/>
          <w:szCs w:val="23"/>
          <w:lang w:val="el-GR"/>
        </w:rPr>
        <w:t>.</w:t>
      </w:r>
      <w:r w:rsidRPr="00DE66D9">
        <w:rPr>
          <w:b/>
          <w:bCs/>
          <w:sz w:val="23"/>
          <w:szCs w:val="23"/>
          <w:lang w:val="el-GR"/>
        </w:rPr>
        <w:t>Κ</w:t>
      </w:r>
      <w:r w:rsidR="0007422C">
        <w:rPr>
          <w:b/>
          <w:bCs/>
          <w:sz w:val="23"/>
          <w:szCs w:val="23"/>
          <w:lang w:val="el-GR"/>
        </w:rPr>
        <w:t>.</w:t>
      </w:r>
      <w:r w:rsidRPr="00DE66D9">
        <w:rPr>
          <w:b/>
          <w:bCs/>
          <w:sz w:val="23"/>
          <w:szCs w:val="23"/>
          <w:lang w:val="el-GR"/>
        </w:rPr>
        <w:t>Ζ</w:t>
      </w:r>
      <w:r w:rsidR="0007422C">
        <w:rPr>
          <w:b/>
          <w:bCs/>
          <w:sz w:val="23"/>
          <w:szCs w:val="23"/>
          <w:lang w:val="el-GR"/>
        </w:rPr>
        <w:t>.</w:t>
      </w:r>
      <w:r w:rsidRPr="00DE66D9">
        <w:rPr>
          <w:b/>
          <w:bCs/>
          <w:sz w:val="23"/>
          <w:szCs w:val="23"/>
          <w:lang w:val="el-GR"/>
        </w:rPr>
        <w:t>)</w:t>
      </w:r>
    </w:p>
    <w:p w14:paraId="7DE07D2C" w14:textId="5C8FE813" w:rsidR="00DE66D9" w:rsidRDefault="00DE66D9" w:rsidP="00DE66D9">
      <w:pPr>
        <w:pStyle w:val="Default"/>
        <w:jc w:val="center"/>
        <w:rPr>
          <w:b/>
          <w:bCs/>
          <w:sz w:val="23"/>
          <w:szCs w:val="23"/>
          <w:lang w:val="el-GR"/>
        </w:rPr>
      </w:pPr>
      <w:r w:rsidRPr="00DE66D9">
        <w:rPr>
          <w:b/>
          <w:bCs/>
          <w:sz w:val="23"/>
          <w:szCs w:val="23"/>
          <w:lang w:val="el-GR"/>
        </w:rPr>
        <w:t>ΜΕ ΚΡΙΤΗΡΙΟ ΚΑΤΑΚΥΡΩΣΗΣ ΤΟ ΜΕΓΑΛΥΤΕΡΟ ΠΟΣΟΝ ΠΡΟ</w:t>
      </w:r>
      <w:r w:rsidR="00CA5DE9">
        <w:rPr>
          <w:b/>
          <w:bCs/>
          <w:sz w:val="23"/>
          <w:szCs w:val="23"/>
          <w:lang w:val="el-GR"/>
        </w:rPr>
        <w:t>ΣΦΟΡΑΣ ΠΡΟΣ ΤΟ ΔΗΜΟ ΣΕ ΕΥΡΩ (€)</w:t>
      </w:r>
    </w:p>
    <w:p w14:paraId="00C6E60A" w14:textId="6973C3BB" w:rsidR="00DE66D9" w:rsidRPr="00DE66D9" w:rsidRDefault="00DE66D9" w:rsidP="00DE66D9">
      <w:pPr>
        <w:pStyle w:val="Default"/>
        <w:jc w:val="center"/>
        <w:rPr>
          <w:sz w:val="23"/>
          <w:szCs w:val="23"/>
          <w:lang w:val="el-GR"/>
        </w:rPr>
      </w:pPr>
      <w:r w:rsidRPr="00DE66D9">
        <w:rPr>
          <w:b/>
          <w:bCs/>
          <w:sz w:val="23"/>
          <w:szCs w:val="23"/>
          <w:lang w:val="el-GR"/>
        </w:rPr>
        <w:t>ΑΝΑ ΑΠΟΣΥΡΟΜΕΝΟ ΟΧΗΜΑ</w:t>
      </w:r>
    </w:p>
    <w:p w14:paraId="2DADAF22" w14:textId="282F0B9A" w:rsidR="00DE66D9" w:rsidRPr="00DE66D9" w:rsidRDefault="00DE66D9" w:rsidP="00DE66D9">
      <w:pPr>
        <w:pStyle w:val="Default"/>
        <w:spacing w:before="120" w:after="120"/>
        <w:jc w:val="center"/>
        <w:rPr>
          <w:sz w:val="28"/>
          <w:szCs w:val="28"/>
          <w:lang w:val="el-GR"/>
        </w:rPr>
      </w:pPr>
      <w:r w:rsidRPr="00DE66D9">
        <w:rPr>
          <w:b/>
          <w:bCs/>
          <w:sz w:val="28"/>
          <w:szCs w:val="28"/>
          <w:lang w:val="el-GR"/>
        </w:rPr>
        <w:t>Ο ΔΗΜΑΡΧΟΣ ΓΑΛΑΤΣΙΟΥ</w:t>
      </w:r>
    </w:p>
    <w:p w14:paraId="7B24771A" w14:textId="7285CCC3" w:rsidR="00DE66D9" w:rsidRPr="00DE66D9" w:rsidRDefault="00DE66D9" w:rsidP="00EA62D7">
      <w:pPr>
        <w:pStyle w:val="Default"/>
        <w:spacing w:line="360" w:lineRule="auto"/>
        <w:ind w:firstLine="720"/>
        <w:jc w:val="both"/>
        <w:rPr>
          <w:lang w:val="el-GR"/>
        </w:rPr>
      </w:pPr>
      <w:r w:rsidRPr="00DE66D9">
        <w:rPr>
          <w:lang w:val="el-GR"/>
        </w:rPr>
        <w:t xml:space="preserve">προκηρύσσει πλειοδοτική, φανερή και προφορική δημοπρασία για την εκποίηση εγκαταλελειμμένων οχημάτων που βρίσκονται εντός των διοικητικών ορίων του Δήμου Γαλατσίου. Ο αριθμός τους ορίζεται στα </w:t>
      </w:r>
      <w:r w:rsidRPr="00DE66D9">
        <w:rPr>
          <w:b/>
          <w:bCs/>
          <w:lang w:val="el-GR"/>
        </w:rPr>
        <w:t>εκατό (100) οχήματα ανά έτος</w:t>
      </w:r>
      <w:r w:rsidRPr="00DE66D9">
        <w:rPr>
          <w:lang w:val="el-GR"/>
        </w:rPr>
        <w:t>. Ο αριθμός αυτός, κατά τη διάρκεια της σύμβασης μπορεί να αλλάξει, ανάλογα με τα πραγματικά δεδομένα που θα υπάρξουν (π.χ. κάποια να αποσυρθούν από τους ιδιοκτήτες τους ή να προστεθούν και άλλα), με</w:t>
      </w:r>
      <w:r w:rsidR="00CA5DE9">
        <w:rPr>
          <w:lang w:val="el-GR"/>
        </w:rPr>
        <w:t xml:space="preserve"> μικρές πάντα αποκλίσεις (+/- 15</w:t>
      </w:r>
      <w:r w:rsidRPr="00DE66D9">
        <w:rPr>
          <w:lang w:val="el-GR"/>
        </w:rPr>
        <w:t>%) σε σχέση με τον αρχικά ορισθέντα, η δε συμβαλλόμενη εταιρεία (μέλος της Ε.Δ.Ο.Ε.) οφείλει να τα απομακρύνει ακολουθώντας την προβλεπόμενη δ</w:t>
      </w:r>
      <w:r w:rsidR="00EA62D7">
        <w:rPr>
          <w:lang w:val="el-GR"/>
        </w:rPr>
        <w:t>ιαδικασία από το Π.Δ. 116/2004.</w:t>
      </w:r>
    </w:p>
    <w:p w14:paraId="40FA12C9" w14:textId="22EF6364" w:rsidR="00DE66D9" w:rsidRPr="00DE66D9" w:rsidRDefault="00DE66D9" w:rsidP="00EA62D7">
      <w:pPr>
        <w:pStyle w:val="Default"/>
        <w:spacing w:line="360" w:lineRule="auto"/>
        <w:jc w:val="both"/>
        <w:rPr>
          <w:lang w:val="el-GR"/>
        </w:rPr>
      </w:pPr>
      <w:r w:rsidRPr="00DE66D9">
        <w:rPr>
          <w:lang w:val="el-GR"/>
        </w:rPr>
        <w:t xml:space="preserve">Η δημοπρασία θα διεξαχθεί την </w:t>
      </w:r>
      <w:r w:rsidR="008942B4">
        <w:rPr>
          <w:b/>
          <w:bCs/>
          <w:lang w:val="el-GR"/>
        </w:rPr>
        <w:t>19η</w:t>
      </w:r>
      <w:r w:rsidRPr="00DE66D9">
        <w:rPr>
          <w:b/>
          <w:bCs/>
          <w:lang w:val="el-GR"/>
        </w:rPr>
        <w:t xml:space="preserve"> </w:t>
      </w:r>
      <w:r w:rsidRPr="00DE66D9">
        <w:rPr>
          <w:lang w:val="el-GR"/>
        </w:rPr>
        <w:t xml:space="preserve">του μηνός </w:t>
      </w:r>
      <w:r w:rsidR="008942B4">
        <w:rPr>
          <w:b/>
          <w:bCs/>
          <w:lang w:val="el-GR"/>
        </w:rPr>
        <w:t>Φεβρουαρίου</w:t>
      </w:r>
      <w:r w:rsidRPr="00DE66D9">
        <w:rPr>
          <w:b/>
          <w:bCs/>
          <w:lang w:val="el-GR"/>
        </w:rPr>
        <w:t xml:space="preserve"> 202</w:t>
      </w:r>
      <w:r w:rsidR="008942B4">
        <w:rPr>
          <w:b/>
          <w:bCs/>
          <w:lang w:val="el-GR"/>
        </w:rPr>
        <w:t>5</w:t>
      </w:r>
      <w:r w:rsidRPr="00DE66D9">
        <w:rPr>
          <w:b/>
          <w:bCs/>
          <w:lang w:val="el-GR"/>
        </w:rPr>
        <w:t xml:space="preserve"> </w:t>
      </w:r>
      <w:r w:rsidRPr="00DE66D9">
        <w:rPr>
          <w:lang w:val="el-GR"/>
        </w:rPr>
        <w:t>(</w:t>
      </w:r>
      <w:r w:rsidR="008942B4">
        <w:rPr>
          <w:b/>
          <w:bCs/>
          <w:lang w:val="el-GR"/>
        </w:rPr>
        <w:t>19.02.2025</w:t>
      </w:r>
      <w:r w:rsidRPr="00DE66D9">
        <w:rPr>
          <w:b/>
          <w:bCs/>
          <w:lang w:val="el-GR"/>
        </w:rPr>
        <w:t>)</w:t>
      </w:r>
      <w:r w:rsidRPr="00DE66D9">
        <w:rPr>
          <w:lang w:val="el-GR"/>
        </w:rPr>
        <w:t xml:space="preserve">, ημέρα </w:t>
      </w:r>
      <w:r w:rsidR="0074160E">
        <w:rPr>
          <w:b/>
          <w:bCs/>
          <w:lang w:val="el-GR"/>
        </w:rPr>
        <w:t>Τετάρτη</w:t>
      </w:r>
      <w:r w:rsidRPr="00DE66D9">
        <w:rPr>
          <w:b/>
          <w:bCs/>
          <w:lang w:val="el-GR"/>
        </w:rPr>
        <w:t xml:space="preserve"> </w:t>
      </w:r>
      <w:r w:rsidRPr="00DE66D9">
        <w:rPr>
          <w:lang w:val="el-GR"/>
        </w:rPr>
        <w:t xml:space="preserve">και ώρα </w:t>
      </w:r>
      <w:r w:rsidRPr="00DE66D9">
        <w:rPr>
          <w:b/>
          <w:bCs/>
          <w:lang w:val="el-GR"/>
        </w:rPr>
        <w:t xml:space="preserve">12:00 </w:t>
      </w:r>
      <w:r w:rsidRPr="00DE66D9">
        <w:rPr>
          <w:lang w:val="el-GR"/>
        </w:rPr>
        <w:t>π.μ., στ</w:t>
      </w:r>
      <w:r w:rsidR="001B40AA">
        <w:rPr>
          <w:lang w:val="el-GR"/>
        </w:rPr>
        <w:t>ο</w:t>
      </w:r>
      <w:r w:rsidRPr="00DE66D9">
        <w:rPr>
          <w:lang w:val="el-GR"/>
        </w:rPr>
        <w:t xml:space="preserve"> </w:t>
      </w:r>
      <w:r w:rsidR="001B40AA">
        <w:rPr>
          <w:lang w:val="el-GR"/>
        </w:rPr>
        <w:t>Δημαρχιακό Κατάστημα</w:t>
      </w:r>
      <w:r w:rsidRPr="00DE66D9">
        <w:rPr>
          <w:lang w:val="el-GR"/>
        </w:rPr>
        <w:t xml:space="preserve"> Γαλατσίου, στην οδό </w:t>
      </w:r>
      <w:proofErr w:type="spellStart"/>
      <w:r w:rsidRPr="00DE66D9">
        <w:rPr>
          <w:lang w:val="el-GR"/>
        </w:rPr>
        <w:t>Αρχιμήδους</w:t>
      </w:r>
      <w:proofErr w:type="spellEnd"/>
      <w:r w:rsidRPr="00DE66D9">
        <w:rPr>
          <w:lang w:val="el-GR"/>
        </w:rPr>
        <w:t xml:space="preserve"> 2 &amp; Ιπποκράτους, ενώπιον της ορισθείσης επιτροπής. Τα δικαιολογητικά συμμετοχής θα πρέπει να κατατεθούν στο Πρωτόκολλο του Δήμου Γαλατσίου, έως τις </w:t>
      </w:r>
      <w:r w:rsidR="006B198B">
        <w:rPr>
          <w:b/>
          <w:bCs/>
          <w:lang w:val="el-GR"/>
        </w:rPr>
        <w:t>18 Φεβρουαρίου 2025</w:t>
      </w:r>
      <w:r w:rsidRPr="00DE66D9">
        <w:rPr>
          <w:b/>
          <w:bCs/>
          <w:lang w:val="el-GR"/>
        </w:rPr>
        <w:t xml:space="preserve"> </w:t>
      </w:r>
      <w:r w:rsidR="0074160E">
        <w:rPr>
          <w:lang w:val="el-GR"/>
        </w:rPr>
        <w:t>(</w:t>
      </w:r>
      <w:r w:rsidR="006B198B">
        <w:rPr>
          <w:b/>
          <w:lang w:val="el-GR"/>
        </w:rPr>
        <w:t>18.02.2025</w:t>
      </w:r>
      <w:r w:rsidRPr="00DE66D9">
        <w:rPr>
          <w:lang w:val="el-GR"/>
        </w:rPr>
        <w:t xml:space="preserve">), ημέρα </w:t>
      </w:r>
      <w:r w:rsidR="0074160E">
        <w:rPr>
          <w:b/>
          <w:bCs/>
          <w:lang w:val="el-GR"/>
        </w:rPr>
        <w:t>Τρίτη</w:t>
      </w:r>
      <w:r w:rsidRPr="00DE66D9">
        <w:rPr>
          <w:b/>
          <w:bCs/>
          <w:lang w:val="el-GR"/>
        </w:rPr>
        <w:t xml:space="preserve"> </w:t>
      </w:r>
      <w:r w:rsidRPr="00DE66D9">
        <w:rPr>
          <w:lang w:val="el-GR"/>
        </w:rPr>
        <w:t xml:space="preserve">και ώρα </w:t>
      </w:r>
      <w:r w:rsidRPr="00DE66D9">
        <w:rPr>
          <w:b/>
          <w:bCs/>
          <w:lang w:val="el-GR"/>
        </w:rPr>
        <w:t>15:00</w:t>
      </w:r>
      <w:r w:rsidR="00EA62D7">
        <w:rPr>
          <w:lang w:val="el-GR"/>
        </w:rPr>
        <w:t>.</w:t>
      </w:r>
    </w:p>
    <w:p w14:paraId="54AF8A0D" w14:textId="03EBABCC" w:rsidR="00DE66D9" w:rsidRPr="00DE66D9" w:rsidRDefault="00DE66D9" w:rsidP="00EA62D7">
      <w:pPr>
        <w:pStyle w:val="Default"/>
        <w:spacing w:line="360" w:lineRule="auto"/>
        <w:jc w:val="both"/>
        <w:rPr>
          <w:lang w:val="el-GR"/>
        </w:rPr>
      </w:pPr>
      <w:r w:rsidRPr="00DE66D9">
        <w:rPr>
          <w:lang w:val="el-GR"/>
        </w:rPr>
        <w:t xml:space="preserve">Ελάχιστο όριο της πρώτης προσφοράς ορίζεται το ποσό των </w:t>
      </w:r>
      <w:proofErr w:type="spellStart"/>
      <w:r w:rsidRPr="00DE66D9">
        <w:rPr>
          <w:b/>
          <w:bCs/>
          <w:lang w:val="el-GR"/>
        </w:rPr>
        <w:t>εκατόν</w:t>
      </w:r>
      <w:proofErr w:type="spellEnd"/>
      <w:r w:rsidRPr="00DE66D9">
        <w:rPr>
          <w:b/>
          <w:bCs/>
          <w:lang w:val="el-GR"/>
        </w:rPr>
        <w:t xml:space="preserve"> πενήντα ευρώ (150 €) </w:t>
      </w:r>
      <w:r w:rsidRPr="00DE66D9">
        <w:rPr>
          <w:lang w:val="el-GR"/>
        </w:rPr>
        <w:t xml:space="preserve">ανά όχημα, για φορτηγά μέχρι 3.500 </w:t>
      </w:r>
      <w:r w:rsidRPr="00DE66D9">
        <w:t>kg</w:t>
      </w:r>
      <w:r w:rsidR="00EA62D7">
        <w:rPr>
          <w:lang w:val="el-GR"/>
        </w:rPr>
        <w:t xml:space="preserve"> και ΙΧ αυτοκίνητα.</w:t>
      </w:r>
    </w:p>
    <w:p w14:paraId="6D4FF72D" w14:textId="05F02836" w:rsidR="00DE66D9" w:rsidRPr="00DE66D9" w:rsidRDefault="00DE66D9" w:rsidP="00EA62D7">
      <w:pPr>
        <w:pStyle w:val="Default"/>
        <w:spacing w:line="360" w:lineRule="auto"/>
        <w:jc w:val="both"/>
        <w:rPr>
          <w:lang w:val="el-GR"/>
        </w:rPr>
      </w:pPr>
      <w:r w:rsidRPr="00DE66D9">
        <w:rPr>
          <w:lang w:val="el-GR"/>
        </w:rPr>
        <w:t xml:space="preserve">Μαζί με τα δικαιολογητικά συμμετοχής τους οι ενδιαφερόμενοι πρέπει να καταθέσουν και εγγύηση συμμετοχής ύψους </w:t>
      </w:r>
      <w:r w:rsidR="00A31B20">
        <w:rPr>
          <w:b/>
          <w:bCs/>
          <w:lang w:val="el-GR"/>
        </w:rPr>
        <w:t xml:space="preserve">τεσσάρων χιλιάδων </w:t>
      </w:r>
      <w:r w:rsidRPr="00DE66D9">
        <w:rPr>
          <w:b/>
          <w:bCs/>
          <w:lang w:val="el-GR"/>
        </w:rPr>
        <w:t>πεντακοσίων ευρώ (</w:t>
      </w:r>
      <w:r w:rsidR="00A31B20">
        <w:rPr>
          <w:b/>
          <w:bCs/>
          <w:lang w:val="el-GR"/>
        </w:rPr>
        <w:t>4</w:t>
      </w:r>
      <w:r w:rsidRPr="00DE66D9">
        <w:rPr>
          <w:b/>
          <w:bCs/>
          <w:lang w:val="el-GR"/>
        </w:rPr>
        <w:t>.500</w:t>
      </w:r>
      <w:r w:rsidR="004A5406">
        <w:rPr>
          <w:b/>
          <w:bCs/>
          <w:lang w:val="el-GR"/>
        </w:rPr>
        <w:t>,00</w:t>
      </w:r>
      <w:r w:rsidRPr="00DE66D9">
        <w:rPr>
          <w:b/>
          <w:bCs/>
          <w:lang w:val="el-GR"/>
        </w:rPr>
        <w:t xml:space="preserve"> €)</w:t>
      </w:r>
      <w:r w:rsidRPr="00DE66D9">
        <w:rPr>
          <w:lang w:val="el-GR"/>
        </w:rPr>
        <w:t xml:space="preserve">, όπως ορίζει η </w:t>
      </w:r>
      <w:r w:rsidR="00A6609E">
        <w:rPr>
          <w:lang w:val="el-GR"/>
        </w:rPr>
        <w:t>δια</w:t>
      </w:r>
      <w:r w:rsidRPr="00DE66D9">
        <w:rPr>
          <w:lang w:val="el-GR"/>
        </w:rPr>
        <w:t>κήρυξη. Η ισχύς της εγγυητικής συμμετοχής πρέπ</w:t>
      </w:r>
      <w:r w:rsidR="0074160E">
        <w:rPr>
          <w:lang w:val="el-GR"/>
        </w:rPr>
        <w:t xml:space="preserve">ει να είναι τουλάχιστον έως την </w:t>
      </w:r>
      <w:r w:rsidR="00A31B20">
        <w:rPr>
          <w:b/>
          <w:lang w:val="el-GR"/>
        </w:rPr>
        <w:t>30</w:t>
      </w:r>
      <w:r w:rsidR="00A31B20" w:rsidRPr="00A31B20">
        <w:rPr>
          <w:b/>
          <w:vertAlign w:val="superscript"/>
          <w:lang w:val="el-GR"/>
        </w:rPr>
        <w:t>η</w:t>
      </w:r>
      <w:r w:rsidR="00A31B20">
        <w:rPr>
          <w:b/>
          <w:lang w:val="el-GR"/>
        </w:rPr>
        <w:t xml:space="preserve"> Απριλίου 2025</w:t>
      </w:r>
      <w:r w:rsidRPr="00DE66D9">
        <w:rPr>
          <w:b/>
          <w:bCs/>
          <w:lang w:val="el-GR"/>
        </w:rPr>
        <w:t xml:space="preserve"> </w:t>
      </w:r>
      <w:r w:rsidRPr="00DE66D9">
        <w:rPr>
          <w:lang w:val="el-GR"/>
        </w:rPr>
        <w:lastRenderedPageBreak/>
        <w:t>(</w:t>
      </w:r>
      <w:r w:rsidR="00A31B20">
        <w:rPr>
          <w:b/>
          <w:bCs/>
          <w:lang w:val="el-GR"/>
        </w:rPr>
        <w:t>30.04.2025</w:t>
      </w:r>
      <w:r w:rsidRPr="00DE66D9">
        <w:rPr>
          <w:lang w:val="el-GR"/>
        </w:rPr>
        <w:t xml:space="preserve">). Ο τελικός πλειοδότης, πριν ή κατά την υπογραφή της σύμβασης, θα πρέπει, αντικαθιστώντας την εγγυητική επιστολή συμμετοχής του, να καταθέσει εγγυητική επιστολή καλής εκτέλεσης των όρων της σύμβασης, ποσού ίσου προς το </w:t>
      </w:r>
      <w:r w:rsidR="0066368E">
        <w:rPr>
          <w:b/>
          <w:bCs/>
          <w:lang w:val="el-GR"/>
        </w:rPr>
        <w:t>1</w:t>
      </w:r>
      <w:r w:rsidR="0066368E" w:rsidRPr="0066368E">
        <w:rPr>
          <w:b/>
          <w:bCs/>
          <w:lang w:val="el-GR"/>
        </w:rPr>
        <w:t>0</w:t>
      </w:r>
      <w:r w:rsidRPr="00DE66D9">
        <w:rPr>
          <w:b/>
          <w:bCs/>
          <w:lang w:val="el-GR"/>
        </w:rPr>
        <w:t>% του γινομένου της τελικής – πλειοδοτικής προσφοράς (10% × Τιμή προσφοράς ανά όχημα × 100 οχήματα</w:t>
      </w:r>
      <w:r w:rsidR="00127206">
        <w:rPr>
          <w:b/>
          <w:bCs/>
          <w:lang w:val="el-GR"/>
        </w:rPr>
        <w:t xml:space="preserve"> </w:t>
      </w:r>
      <w:r w:rsidR="00127206" w:rsidRPr="00DE66D9">
        <w:rPr>
          <w:b/>
          <w:bCs/>
          <w:lang w:val="el-GR"/>
        </w:rPr>
        <w:t>×</w:t>
      </w:r>
      <w:r w:rsidR="00127206">
        <w:rPr>
          <w:b/>
          <w:bCs/>
          <w:lang w:val="el-GR"/>
        </w:rPr>
        <w:t xml:space="preserve"> τρία έτη </w:t>
      </w:r>
      <w:r w:rsidRPr="00DE66D9">
        <w:rPr>
          <w:b/>
          <w:bCs/>
          <w:lang w:val="el-GR"/>
        </w:rPr>
        <w:t xml:space="preserve">), </w:t>
      </w:r>
      <w:r w:rsidRPr="00DE66D9">
        <w:rPr>
          <w:lang w:val="el-GR"/>
        </w:rPr>
        <w:t xml:space="preserve">για την εξασφάλιση της τήρησης όλων των όρων αυτής. Η ισχύς της εγγυητικής επιστολής καλής εκτέλεσης πρέπει να είναι τουλάχιστον έως τις </w:t>
      </w:r>
      <w:r w:rsidRPr="00DE66D9">
        <w:rPr>
          <w:b/>
          <w:bCs/>
          <w:lang w:val="el-GR"/>
        </w:rPr>
        <w:t>3</w:t>
      </w:r>
      <w:r w:rsidR="00A31B20">
        <w:rPr>
          <w:b/>
          <w:bCs/>
          <w:lang w:val="el-GR"/>
        </w:rPr>
        <w:t>0 Απριλίου202</w:t>
      </w:r>
      <w:r w:rsidR="002131BA">
        <w:rPr>
          <w:b/>
          <w:bCs/>
          <w:lang w:val="el-GR"/>
        </w:rPr>
        <w:t>8</w:t>
      </w:r>
      <w:r w:rsidRPr="00DE66D9">
        <w:rPr>
          <w:b/>
          <w:bCs/>
          <w:lang w:val="el-GR"/>
        </w:rPr>
        <w:t xml:space="preserve"> (</w:t>
      </w:r>
      <w:r w:rsidR="00A31B20">
        <w:rPr>
          <w:b/>
          <w:bCs/>
          <w:lang w:val="el-GR"/>
        </w:rPr>
        <w:t>30.04.202</w:t>
      </w:r>
      <w:r w:rsidR="002131BA">
        <w:rPr>
          <w:b/>
          <w:bCs/>
          <w:lang w:val="el-GR"/>
        </w:rPr>
        <w:t>8)</w:t>
      </w:r>
      <w:r w:rsidR="00EA62D7">
        <w:rPr>
          <w:lang w:val="el-GR"/>
        </w:rPr>
        <w:t>.</w:t>
      </w:r>
    </w:p>
    <w:p w14:paraId="79B0279F" w14:textId="4B284499" w:rsidR="00DE66D9" w:rsidRPr="006A4713" w:rsidRDefault="00DE66D9" w:rsidP="00EA62D7">
      <w:pPr>
        <w:spacing w:after="0" w:line="360" w:lineRule="auto"/>
        <w:jc w:val="both"/>
        <w:rPr>
          <w:sz w:val="24"/>
          <w:szCs w:val="24"/>
          <w:lang w:val="el-GR"/>
        </w:rPr>
      </w:pPr>
      <w:r w:rsidRPr="00DE66D9">
        <w:rPr>
          <w:sz w:val="24"/>
          <w:szCs w:val="24"/>
          <w:lang w:val="el-GR"/>
        </w:rPr>
        <w:t xml:space="preserve">Η διάρκεια της συμβατικής σχέσης με τον πλειοδότη της δημοπρασίας ορίζεται σε </w:t>
      </w:r>
      <w:r w:rsidR="00CA5DE9">
        <w:rPr>
          <w:b/>
          <w:bCs/>
          <w:sz w:val="24"/>
          <w:szCs w:val="24"/>
          <w:lang w:val="el-GR"/>
        </w:rPr>
        <w:t>τρία (3) έτη</w:t>
      </w:r>
      <w:r w:rsidRPr="00DE66D9">
        <w:rPr>
          <w:b/>
          <w:bCs/>
          <w:sz w:val="24"/>
          <w:szCs w:val="24"/>
          <w:lang w:val="el-GR"/>
        </w:rPr>
        <w:t xml:space="preserve"> </w:t>
      </w:r>
      <w:r w:rsidRPr="00DE66D9">
        <w:rPr>
          <w:sz w:val="24"/>
          <w:szCs w:val="24"/>
          <w:lang w:val="el-GR"/>
        </w:rPr>
        <w:t xml:space="preserve">από την υπογραφή </w:t>
      </w:r>
      <w:r w:rsidR="00CA5DE9">
        <w:rPr>
          <w:sz w:val="24"/>
          <w:szCs w:val="24"/>
          <w:lang w:val="el-GR"/>
        </w:rPr>
        <w:t>της</w:t>
      </w:r>
      <w:r w:rsidR="00CA5DE9">
        <w:rPr>
          <w:rFonts w:cstheme="minorHAnsi"/>
          <w:lang w:val="el-GR"/>
        </w:rPr>
        <w:t>.</w:t>
      </w:r>
    </w:p>
    <w:p w14:paraId="66E0E318" w14:textId="724CF2E1" w:rsidR="00DE66D9" w:rsidRPr="00DE66D9" w:rsidRDefault="00DE66D9" w:rsidP="00EA62D7">
      <w:pPr>
        <w:pStyle w:val="Default"/>
        <w:spacing w:line="360" w:lineRule="auto"/>
        <w:jc w:val="both"/>
        <w:rPr>
          <w:lang w:val="el-GR"/>
        </w:rPr>
      </w:pPr>
      <w:r w:rsidRPr="00DE66D9">
        <w:rPr>
          <w:lang w:val="el-GR"/>
        </w:rPr>
        <w:t xml:space="preserve">Ολόκληρο το τεύχος της δημοπρασίας θα αναρτηθεί στην επίσημη ιστοσελίδα </w:t>
      </w:r>
      <w:r w:rsidR="00F36869" w:rsidRPr="00DE66D9">
        <w:rPr>
          <w:lang w:val="el-GR"/>
        </w:rPr>
        <w:t>(</w:t>
      </w:r>
      <w:hyperlink r:id="rId7" w:history="1">
        <w:r w:rsidR="00F36869" w:rsidRPr="00FD6330">
          <w:rPr>
            <w:rStyle w:val="-"/>
          </w:rPr>
          <w:t>www</w:t>
        </w:r>
        <w:r w:rsidR="00F36869" w:rsidRPr="00FD6330">
          <w:rPr>
            <w:rStyle w:val="-"/>
            <w:lang w:val="el-GR"/>
          </w:rPr>
          <w:t>.</w:t>
        </w:r>
        <w:proofErr w:type="spellStart"/>
        <w:r w:rsidR="00F36869" w:rsidRPr="00FD6330">
          <w:rPr>
            <w:rStyle w:val="-"/>
          </w:rPr>
          <w:t>galatsi</w:t>
        </w:r>
        <w:proofErr w:type="spellEnd"/>
        <w:r w:rsidR="00F36869" w:rsidRPr="00FD6330">
          <w:rPr>
            <w:rStyle w:val="-"/>
            <w:lang w:val="el-GR"/>
          </w:rPr>
          <w:t>.</w:t>
        </w:r>
        <w:r w:rsidR="00F36869" w:rsidRPr="00FD6330">
          <w:rPr>
            <w:rStyle w:val="-"/>
          </w:rPr>
          <w:t>gov</w:t>
        </w:r>
        <w:r w:rsidR="00F36869" w:rsidRPr="00FD6330">
          <w:rPr>
            <w:rStyle w:val="-"/>
            <w:lang w:val="el-GR"/>
          </w:rPr>
          <w:t>.</w:t>
        </w:r>
        <w:r w:rsidR="00F36869" w:rsidRPr="00FD6330">
          <w:rPr>
            <w:rStyle w:val="-"/>
          </w:rPr>
          <w:t>gr</w:t>
        </w:r>
      </w:hyperlink>
      <w:r w:rsidR="00F36869" w:rsidRPr="00DE66D9">
        <w:rPr>
          <w:lang w:val="el-GR"/>
        </w:rPr>
        <w:t>)</w:t>
      </w:r>
      <w:r w:rsidR="00F36869">
        <w:rPr>
          <w:lang w:val="el-GR"/>
        </w:rPr>
        <w:t xml:space="preserve"> </w:t>
      </w:r>
      <w:r w:rsidRPr="00DE66D9">
        <w:rPr>
          <w:lang w:val="el-GR"/>
        </w:rPr>
        <w:t xml:space="preserve">του Δήμου. Η παρούσα περίληψη θα δημοσιευτεί σύμφωνα με το ισχύον νομοθετικό πλαίσιο σε μία τοπική εφημερίδα </w:t>
      </w:r>
      <w:r w:rsidR="00776120">
        <w:rPr>
          <w:lang w:val="el-GR"/>
        </w:rPr>
        <w:t xml:space="preserve">του Γαλατσίου </w:t>
      </w:r>
      <w:r w:rsidRPr="00DE66D9">
        <w:rPr>
          <w:lang w:val="el-GR"/>
        </w:rPr>
        <w:t xml:space="preserve">και σε μία </w:t>
      </w:r>
      <w:r w:rsidR="00776120">
        <w:rPr>
          <w:lang w:val="el-GR"/>
        </w:rPr>
        <w:t xml:space="preserve">ημερήσια </w:t>
      </w:r>
      <w:r w:rsidRPr="00DE66D9">
        <w:rPr>
          <w:lang w:val="el-GR"/>
        </w:rPr>
        <w:t>εφ</w:t>
      </w:r>
      <w:r w:rsidR="00EA62D7">
        <w:rPr>
          <w:lang w:val="el-GR"/>
        </w:rPr>
        <w:t>ημερίδα των Αθηνών.</w:t>
      </w:r>
    </w:p>
    <w:p w14:paraId="5C750E92" w14:textId="62DC89F5" w:rsidR="00DE66D9" w:rsidRPr="00DE66D9" w:rsidRDefault="00DE66D9" w:rsidP="00EA62D7">
      <w:pPr>
        <w:pStyle w:val="Default"/>
        <w:spacing w:line="360" w:lineRule="auto"/>
        <w:jc w:val="both"/>
        <w:rPr>
          <w:lang w:val="el-GR"/>
        </w:rPr>
      </w:pPr>
      <w:r w:rsidRPr="00DE66D9">
        <w:rPr>
          <w:lang w:val="el-GR"/>
        </w:rPr>
        <w:t>Πληροφορίες για τη δημοπρασία θα δίνονται στα γραφεία του Δήμου Γαλατσίου από 09:00 π.μ. έως 15:00 μ.μ</w:t>
      </w:r>
      <w:r w:rsidR="00EA62D7">
        <w:rPr>
          <w:lang w:val="el-GR"/>
        </w:rPr>
        <w:t>. και στο τηλέφωνο: 213</w:t>
      </w:r>
      <w:r w:rsidR="00CA5DE9">
        <w:rPr>
          <w:lang w:val="el-GR"/>
        </w:rPr>
        <w:t xml:space="preserve"> </w:t>
      </w:r>
      <w:r w:rsidR="00EA62D7">
        <w:rPr>
          <w:lang w:val="el-GR"/>
        </w:rPr>
        <w:t>2055315.</w:t>
      </w:r>
    </w:p>
    <w:p w14:paraId="492D0579" w14:textId="77777777" w:rsidR="00F36869" w:rsidRPr="001B40AA" w:rsidRDefault="00F36869" w:rsidP="00DE66D9">
      <w:pPr>
        <w:pStyle w:val="Default"/>
        <w:rPr>
          <w:b/>
          <w:bCs/>
          <w:sz w:val="23"/>
          <w:szCs w:val="23"/>
          <w:lang w:val="el-GR"/>
        </w:rPr>
      </w:pPr>
    </w:p>
    <w:p w14:paraId="11BCE4BD" w14:textId="4F63BDB0" w:rsidR="00DE66D9" w:rsidRPr="00A337EE" w:rsidRDefault="00DE66D9" w:rsidP="00F36869">
      <w:pPr>
        <w:pStyle w:val="Default"/>
        <w:jc w:val="center"/>
        <w:rPr>
          <w:lang w:val="el-GR"/>
        </w:rPr>
      </w:pPr>
      <w:r w:rsidRPr="00F36869">
        <w:rPr>
          <w:b/>
          <w:bCs/>
        </w:rPr>
        <w:t xml:space="preserve">Ο </w:t>
      </w:r>
      <w:r w:rsidR="00A337EE">
        <w:rPr>
          <w:b/>
          <w:bCs/>
          <w:lang w:val="el-GR"/>
        </w:rPr>
        <w:t>ΔΗΜΑΡΧΟΣ</w:t>
      </w:r>
    </w:p>
    <w:p w14:paraId="7C6A97B7" w14:textId="77777777" w:rsidR="00F36869" w:rsidRPr="00F36869" w:rsidRDefault="00F36869" w:rsidP="00F3686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080338E" w14:textId="592AF8B6" w:rsidR="00F36869" w:rsidRDefault="00F36869" w:rsidP="00F3686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5CAF616" w14:textId="306577A8" w:rsidR="00F36869" w:rsidRPr="00F36869" w:rsidRDefault="00F36869" w:rsidP="00EA62D7">
      <w:pPr>
        <w:spacing w:after="0" w:line="240" w:lineRule="auto"/>
        <w:rPr>
          <w:b/>
          <w:bCs/>
          <w:sz w:val="24"/>
          <w:szCs w:val="24"/>
        </w:rPr>
      </w:pPr>
    </w:p>
    <w:p w14:paraId="39922181" w14:textId="264F77D8" w:rsidR="00DE66D9" w:rsidRPr="00F36869" w:rsidRDefault="00DE66D9" w:rsidP="00F36869">
      <w:pPr>
        <w:spacing w:after="0" w:line="240" w:lineRule="auto"/>
        <w:jc w:val="center"/>
        <w:rPr>
          <w:sz w:val="28"/>
          <w:szCs w:val="28"/>
          <w:lang w:val="el-GR"/>
        </w:rPr>
      </w:pPr>
      <w:r w:rsidRPr="00F36869">
        <w:rPr>
          <w:b/>
          <w:bCs/>
          <w:sz w:val="24"/>
          <w:szCs w:val="24"/>
        </w:rPr>
        <w:t>ΜΑΡΚΟΠΟΥΛΟΣ ΓΕΩΡΓΙΟ</w:t>
      </w:r>
      <w:r w:rsidR="00F36869" w:rsidRPr="00F36869">
        <w:rPr>
          <w:b/>
          <w:bCs/>
          <w:sz w:val="24"/>
          <w:szCs w:val="24"/>
          <w:lang w:val="el-GR"/>
        </w:rPr>
        <w:t>Σ</w:t>
      </w:r>
    </w:p>
    <w:sectPr w:rsidR="00DE66D9" w:rsidRPr="00F36869" w:rsidSect="00EA62D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D9"/>
    <w:rsid w:val="0007422C"/>
    <w:rsid w:val="00127206"/>
    <w:rsid w:val="001551FC"/>
    <w:rsid w:val="001A6CA8"/>
    <w:rsid w:val="001B40AA"/>
    <w:rsid w:val="001C56A9"/>
    <w:rsid w:val="002131BA"/>
    <w:rsid w:val="004834ED"/>
    <w:rsid w:val="004A5406"/>
    <w:rsid w:val="004D40FD"/>
    <w:rsid w:val="005611B6"/>
    <w:rsid w:val="0056394C"/>
    <w:rsid w:val="00565DD4"/>
    <w:rsid w:val="0066368E"/>
    <w:rsid w:val="006869F2"/>
    <w:rsid w:val="006A4713"/>
    <w:rsid w:val="006B198B"/>
    <w:rsid w:val="0074160E"/>
    <w:rsid w:val="00776120"/>
    <w:rsid w:val="008942B4"/>
    <w:rsid w:val="00937853"/>
    <w:rsid w:val="00A31B20"/>
    <w:rsid w:val="00A337EE"/>
    <w:rsid w:val="00A6609E"/>
    <w:rsid w:val="00AF17F7"/>
    <w:rsid w:val="00B52043"/>
    <w:rsid w:val="00C425C4"/>
    <w:rsid w:val="00CA5DE9"/>
    <w:rsid w:val="00D305E5"/>
    <w:rsid w:val="00DE66D9"/>
    <w:rsid w:val="00EA0FBC"/>
    <w:rsid w:val="00EA62D7"/>
    <w:rsid w:val="00F36869"/>
    <w:rsid w:val="00FA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535DB64"/>
  <w15:chartTrackingRefBased/>
  <w15:docId w15:val="{16C18D88-817F-4471-AB97-481D3E37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66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rsid w:val="00DE66D9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F36869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155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51FC"/>
    <w:rPr>
      <w:rFonts w:ascii="Segoe UI" w:hAnsi="Segoe UI" w:cs="Segoe UI"/>
      <w:sz w:val="18"/>
      <w:szCs w:val="18"/>
    </w:rPr>
  </w:style>
  <w:style w:type="character" w:styleId="a4">
    <w:name w:val="Unresolved Mention"/>
    <w:basedOn w:val="a0"/>
    <w:uiPriority w:val="99"/>
    <w:semiHidden/>
    <w:unhideWhenUsed/>
    <w:rsid w:val="00AF1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latsi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mithies@galatsi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520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Argiris Nissireos</dc:creator>
  <cp:keywords/>
  <dc:description/>
  <cp:lastModifiedBy>Labrini Skandali</cp:lastModifiedBy>
  <cp:revision>35</cp:revision>
  <cp:lastPrinted>2021-09-06T05:45:00Z</cp:lastPrinted>
  <dcterms:created xsi:type="dcterms:W3CDTF">2021-07-21T07:59:00Z</dcterms:created>
  <dcterms:modified xsi:type="dcterms:W3CDTF">2025-01-27T08:09:00Z</dcterms:modified>
</cp:coreProperties>
</file>