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0C0C0"/>
  <w:body>
    <w:tbl>
      <w:tblPr>
        <w:tblpPr w:leftFromText="180" w:rightFromText="180" w:tblpY="570"/>
        <w:tblW w:w="0" w:type="auto"/>
        <w:tblLayout w:type="fixed"/>
        <w:tblCellMar>
          <w:left w:w="70" w:type="dxa"/>
          <w:right w:w="70" w:type="dxa"/>
        </w:tblCellMar>
        <w:tblLook w:val="0000" w:firstRow="0" w:lastRow="0" w:firstColumn="0" w:lastColumn="0" w:noHBand="0" w:noVBand="0"/>
      </w:tblPr>
      <w:tblGrid>
        <w:gridCol w:w="3969"/>
        <w:gridCol w:w="993"/>
        <w:gridCol w:w="4819"/>
      </w:tblGrid>
      <w:tr w:rsidR="00DD6DCD" w:rsidRPr="00FF3739" w14:paraId="6A88FCC1" w14:textId="77777777" w:rsidTr="00873D55">
        <w:tc>
          <w:tcPr>
            <w:tcW w:w="3969" w:type="dxa"/>
          </w:tcPr>
          <w:p w14:paraId="4E0E2CC6" w14:textId="77777777" w:rsidR="00DD6DCD" w:rsidRPr="00FF3739" w:rsidRDefault="00DD6DCD" w:rsidP="00873D55">
            <w:pPr>
              <w:jc w:val="center"/>
              <w:rPr>
                <w:rFonts w:asciiTheme="minorHAnsi" w:hAnsiTheme="minorHAnsi" w:cstheme="minorHAnsi"/>
                <w:sz w:val="22"/>
                <w:szCs w:val="22"/>
              </w:rPr>
            </w:pPr>
            <w:r w:rsidRPr="00FF3739">
              <w:rPr>
                <w:rFonts w:asciiTheme="minorHAnsi" w:hAnsiTheme="minorHAnsi" w:cstheme="minorHAnsi"/>
                <w:sz w:val="22"/>
                <w:szCs w:val="22"/>
              </w:rPr>
              <w:t>ΝΟΜΟΣ ΑΤΤΙΚΗΣ</w:t>
            </w:r>
          </w:p>
          <w:p w14:paraId="10D89541" w14:textId="77777777" w:rsidR="00DD6DCD" w:rsidRPr="00FF3739" w:rsidRDefault="00DD6DCD" w:rsidP="00873D55">
            <w:pPr>
              <w:jc w:val="center"/>
              <w:rPr>
                <w:rFonts w:asciiTheme="minorHAnsi" w:hAnsiTheme="minorHAnsi" w:cstheme="minorHAnsi"/>
                <w:b/>
                <w:sz w:val="22"/>
                <w:szCs w:val="22"/>
              </w:rPr>
            </w:pPr>
            <w:r w:rsidRPr="00FF3739">
              <w:rPr>
                <w:rFonts w:asciiTheme="minorHAnsi" w:hAnsiTheme="minorHAnsi" w:cstheme="minorHAnsi"/>
                <w:b/>
                <w:sz w:val="22"/>
                <w:szCs w:val="22"/>
              </w:rPr>
              <w:t>Δ Η Μ Ο Σ   Γ Α Λ Α Τ Σ Ι Ο Υ</w:t>
            </w:r>
          </w:p>
          <w:p w14:paraId="5FE2929D" w14:textId="77777777" w:rsidR="00DD6DCD" w:rsidRPr="00FF3739" w:rsidRDefault="00DD6DCD" w:rsidP="00873D55">
            <w:pPr>
              <w:jc w:val="center"/>
              <w:rPr>
                <w:rFonts w:asciiTheme="minorHAnsi" w:hAnsiTheme="minorHAnsi" w:cstheme="minorHAnsi"/>
                <w:sz w:val="22"/>
                <w:szCs w:val="22"/>
              </w:rPr>
            </w:pPr>
            <w:r w:rsidRPr="00FF3739">
              <w:rPr>
                <w:rFonts w:asciiTheme="minorHAnsi" w:hAnsiTheme="minorHAnsi" w:cstheme="minorHAnsi"/>
                <w:sz w:val="22"/>
                <w:szCs w:val="22"/>
              </w:rPr>
              <w:t>Δ/ΝΣΗ: ΤΕΧΝΙΚΩΝ ΥΠΗΡΕΣΙΩΝ</w:t>
            </w:r>
          </w:p>
          <w:p w14:paraId="121F6D20" w14:textId="580D3481" w:rsidR="00DD6DCD" w:rsidRPr="00FF3739" w:rsidRDefault="00DD6DCD" w:rsidP="00873D55">
            <w:pPr>
              <w:jc w:val="center"/>
              <w:rPr>
                <w:rFonts w:asciiTheme="minorHAnsi" w:hAnsiTheme="minorHAnsi" w:cstheme="minorHAnsi"/>
                <w:sz w:val="22"/>
                <w:szCs w:val="22"/>
              </w:rPr>
            </w:pPr>
            <w:r w:rsidRPr="00FF3739">
              <w:rPr>
                <w:rFonts w:asciiTheme="minorHAnsi" w:hAnsiTheme="minorHAnsi" w:cstheme="minorHAnsi"/>
                <w:sz w:val="22"/>
                <w:szCs w:val="22"/>
              </w:rPr>
              <w:t xml:space="preserve">ΤΜΗΜΑ: ΜΕΛΕΤΩΝ </w:t>
            </w:r>
            <w:r w:rsidR="006D45AC" w:rsidRPr="00FF3739">
              <w:rPr>
                <w:rFonts w:asciiTheme="minorHAnsi" w:hAnsiTheme="minorHAnsi" w:cstheme="minorHAnsi"/>
                <w:sz w:val="22"/>
                <w:szCs w:val="22"/>
              </w:rPr>
              <w:t xml:space="preserve">&amp; </w:t>
            </w:r>
            <w:r w:rsidRPr="00FF3739">
              <w:rPr>
                <w:rFonts w:asciiTheme="minorHAnsi" w:hAnsiTheme="minorHAnsi" w:cstheme="minorHAnsi"/>
                <w:sz w:val="22"/>
                <w:szCs w:val="22"/>
              </w:rPr>
              <w:t xml:space="preserve">ΕΡΓΩΝ </w:t>
            </w:r>
            <w:r w:rsidR="000C217D">
              <w:rPr>
                <w:rFonts w:asciiTheme="minorHAnsi" w:hAnsiTheme="minorHAnsi" w:cstheme="minorHAnsi"/>
                <w:sz w:val="22"/>
                <w:szCs w:val="22"/>
              </w:rPr>
              <w:t>&amp; ΠΡΟΓΡΑΜΜΑΤΙΣΜΟΥ ΔΙΑΧΕΙΡΙΣΗ ΕΡΓΩΝ</w:t>
            </w:r>
          </w:p>
        </w:tc>
        <w:tc>
          <w:tcPr>
            <w:tcW w:w="993" w:type="dxa"/>
          </w:tcPr>
          <w:p w14:paraId="5AAA212A" w14:textId="77777777" w:rsidR="00DD6DCD" w:rsidRPr="00FF3739" w:rsidRDefault="00DD6DCD" w:rsidP="00873D55">
            <w:pPr>
              <w:rPr>
                <w:rFonts w:asciiTheme="minorHAnsi" w:hAnsiTheme="minorHAnsi" w:cstheme="minorHAnsi"/>
                <w:sz w:val="22"/>
                <w:szCs w:val="22"/>
              </w:rPr>
            </w:pPr>
          </w:p>
        </w:tc>
        <w:tc>
          <w:tcPr>
            <w:tcW w:w="4819" w:type="dxa"/>
          </w:tcPr>
          <w:p w14:paraId="4BC73F78" w14:textId="371237D2" w:rsidR="00DD6DCD" w:rsidRPr="00FF3739" w:rsidRDefault="00DD6DCD" w:rsidP="00873D55">
            <w:pPr>
              <w:rPr>
                <w:rFonts w:asciiTheme="minorHAnsi" w:hAnsiTheme="minorHAnsi" w:cstheme="minorHAnsi"/>
                <w:sz w:val="22"/>
                <w:szCs w:val="22"/>
              </w:rPr>
            </w:pPr>
            <w:r w:rsidRPr="00FF3739">
              <w:rPr>
                <w:rFonts w:asciiTheme="minorHAnsi" w:hAnsiTheme="minorHAnsi" w:cstheme="minorHAnsi"/>
                <w:b/>
                <w:sz w:val="22"/>
                <w:szCs w:val="22"/>
              </w:rPr>
              <w:t xml:space="preserve">Ε Ρ Γ Ο : </w:t>
            </w:r>
            <w:r w:rsidRPr="00FF3739">
              <w:rPr>
                <w:rFonts w:asciiTheme="minorHAnsi" w:hAnsiTheme="minorHAnsi" w:cstheme="minorHAnsi"/>
                <w:sz w:val="22"/>
                <w:szCs w:val="22"/>
              </w:rPr>
              <w:t>«</w:t>
            </w:r>
            <w:r w:rsidR="004260A5" w:rsidRPr="00FF3739">
              <w:rPr>
                <w:rFonts w:asciiTheme="minorHAnsi" w:hAnsiTheme="minorHAnsi" w:cstheme="minorHAnsi"/>
                <w:sz w:val="22"/>
                <w:szCs w:val="22"/>
              </w:rPr>
              <w:t>Κατασκευ</w:t>
            </w:r>
            <w:r w:rsidR="009735DC" w:rsidRPr="00FF3739">
              <w:rPr>
                <w:rFonts w:asciiTheme="minorHAnsi" w:hAnsiTheme="minorHAnsi" w:cstheme="minorHAnsi"/>
                <w:sz w:val="22"/>
                <w:szCs w:val="22"/>
              </w:rPr>
              <w:t>ή</w:t>
            </w:r>
            <w:r w:rsidR="004260A5" w:rsidRPr="00FF3739">
              <w:rPr>
                <w:rFonts w:asciiTheme="minorHAnsi" w:hAnsiTheme="minorHAnsi" w:cstheme="minorHAnsi"/>
                <w:sz w:val="22"/>
                <w:szCs w:val="22"/>
              </w:rPr>
              <w:t xml:space="preserve"> αγωγών σύνδεσης ακιν</w:t>
            </w:r>
            <w:r w:rsidR="006915B4" w:rsidRPr="00FF3739">
              <w:rPr>
                <w:rFonts w:asciiTheme="minorHAnsi" w:hAnsiTheme="minorHAnsi" w:cstheme="minorHAnsi"/>
                <w:sz w:val="22"/>
                <w:szCs w:val="22"/>
              </w:rPr>
              <w:t>ή</w:t>
            </w:r>
            <w:r w:rsidR="004260A5" w:rsidRPr="00FF3739">
              <w:rPr>
                <w:rFonts w:asciiTheme="minorHAnsi" w:hAnsiTheme="minorHAnsi" w:cstheme="minorHAnsi"/>
                <w:sz w:val="22"/>
                <w:szCs w:val="22"/>
              </w:rPr>
              <w:t xml:space="preserve">των με το δίκτυο αποχέτευσης ακαθάρτων </w:t>
            </w:r>
            <w:r w:rsidR="007F25CF" w:rsidRPr="00FF3739">
              <w:rPr>
                <w:rFonts w:asciiTheme="minorHAnsi" w:hAnsiTheme="minorHAnsi" w:cstheme="minorHAnsi"/>
                <w:sz w:val="22"/>
                <w:szCs w:val="22"/>
              </w:rPr>
              <w:t xml:space="preserve"> – Εργολαβία </w:t>
            </w:r>
            <w:r w:rsidR="000F6FE8">
              <w:rPr>
                <w:rFonts w:asciiTheme="minorHAnsi" w:hAnsiTheme="minorHAnsi" w:cstheme="minorHAnsi"/>
                <w:sz w:val="22"/>
                <w:szCs w:val="22"/>
              </w:rPr>
              <w:t>Σ8</w:t>
            </w:r>
            <w:r w:rsidRPr="00FF3739">
              <w:rPr>
                <w:rFonts w:asciiTheme="minorHAnsi" w:hAnsiTheme="minorHAnsi" w:cstheme="minorHAnsi"/>
                <w:sz w:val="22"/>
                <w:szCs w:val="22"/>
              </w:rPr>
              <w:t>»</w:t>
            </w:r>
          </w:p>
          <w:p w14:paraId="35DAB80F" w14:textId="77777777" w:rsidR="00933A0F" w:rsidRPr="00FF3739" w:rsidRDefault="00933A0F" w:rsidP="00873D55">
            <w:pPr>
              <w:rPr>
                <w:rFonts w:asciiTheme="minorHAnsi" w:hAnsiTheme="minorHAnsi" w:cstheme="minorHAnsi"/>
                <w:b/>
                <w:sz w:val="22"/>
                <w:szCs w:val="22"/>
              </w:rPr>
            </w:pPr>
          </w:p>
          <w:p w14:paraId="372A3D93" w14:textId="61359B13" w:rsidR="00DD6DCD" w:rsidRPr="000F6FE8" w:rsidRDefault="00DD6DCD" w:rsidP="00873D55">
            <w:pPr>
              <w:rPr>
                <w:rFonts w:asciiTheme="minorHAnsi" w:hAnsiTheme="minorHAnsi" w:cstheme="minorHAnsi"/>
                <w:sz w:val="22"/>
                <w:szCs w:val="22"/>
              </w:rPr>
            </w:pPr>
            <w:r w:rsidRPr="00FF3739">
              <w:rPr>
                <w:rFonts w:asciiTheme="minorHAnsi" w:hAnsiTheme="minorHAnsi" w:cstheme="minorHAnsi"/>
                <w:b/>
                <w:sz w:val="22"/>
                <w:szCs w:val="22"/>
              </w:rPr>
              <w:t xml:space="preserve">ΑΡΙΘ. ΜΕΛΕΤΗΣ:          </w:t>
            </w:r>
            <w:r w:rsidR="00021D14" w:rsidRPr="00FF3739">
              <w:rPr>
                <w:rFonts w:asciiTheme="minorHAnsi" w:hAnsiTheme="minorHAnsi" w:cstheme="minorHAnsi"/>
                <w:b/>
                <w:sz w:val="22"/>
                <w:szCs w:val="22"/>
                <w:lang w:val="en-US"/>
              </w:rPr>
              <w:t>1/2026</w:t>
            </w:r>
          </w:p>
        </w:tc>
      </w:tr>
    </w:tbl>
    <w:p w14:paraId="2455557A" w14:textId="77777777" w:rsidR="00E42F4D" w:rsidRPr="00FF3739" w:rsidRDefault="00E42F4D" w:rsidP="00E42F4D">
      <w:pPr>
        <w:rPr>
          <w:rFonts w:asciiTheme="minorHAnsi" w:hAnsiTheme="minorHAnsi" w:cstheme="minorHAnsi"/>
          <w:vanish/>
        </w:rPr>
      </w:pPr>
    </w:p>
    <w:p w14:paraId="6DFCED3E" w14:textId="77777777" w:rsidR="00873D55" w:rsidRDefault="00873D55" w:rsidP="00873D55">
      <w:pPr>
        <w:jc w:val="both"/>
        <w:rPr>
          <w:rFonts w:asciiTheme="minorHAnsi" w:hAnsiTheme="minorHAnsi" w:cstheme="minorHAnsi"/>
          <w:sz w:val="22"/>
          <w:szCs w:val="22"/>
        </w:rPr>
      </w:pPr>
    </w:p>
    <w:p w14:paraId="556EC4A8" w14:textId="77777777" w:rsidR="000F6FE8" w:rsidRDefault="000F6FE8" w:rsidP="00873D55">
      <w:pPr>
        <w:jc w:val="both"/>
        <w:rPr>
          <w:rFonts w:asciiTheme="minorHAnsi" w:hAnsiTheme="minorHAnsi" w:cstheme="minorHAnsi"/>
          <w:sz w:val="22"/>
          <w:szCs w:val="22"/>
        </w:rPr>
      </w:pPr>
    </w:p>
    <w:p w14:paraId="370AD67E" w14:textId="77777777" w:rsidR="000F6FE8" w:rsidRDefault="000F6FE8" w:rsidP="00873D55">
      <w:pPr>
        <w:jc w:val="both"/>
        <w:rPr>
          <w:rFonts w:asciiTheme="minorHAnsi" w:hAnsiTheme="minorHAnsi" w:cstheme="minorHAnsi"/>
          <w:sz w:val="22"/>
          <w:szCs w:val="22"/>
        </w:rPr>
      </w:pPr>
    </w:p>
    <w:tbl>
      <w:tblPr>
        <w:tblW w:w="0" w:type="auto"/>
        <w:tblInd w:w="1951" w:type="dxa"/>
        <w:tblBorders>
          <w:top w:val="single" w:sz="18" w:space="0" w:color="808080"/>
          <w:left w:val="single" w:sz="18" w:space="0" w:color="808080"/>
          <w:bottom w:val="single" w:sz="36" w:space="0" w:color="808080"/>
          <w:right w:val="single" w:sz="36" w:space="0" w:color="808080"/>
        </w:tblBorders>
        <w:tblLayout w:type="fixed"/>
        <w:tblLook w:val="0000" w:firstRow="0" w:lastRow="0" w:firstColumn="0" w:lastColumn="0" w:noHBand="0" w:noVBand="0"/>
      </w:tblPr>
      <w:tblGrid>
        <w:gridCol w:w="6662"/>
      </w:tblGrid>
      <w:tr w:rsidR="000F6FE8" w:rsidRPr="000F6FE8" w14:paraId="298119B2" w14:textId="77777777" w:rsidTr="00025B3A">
        <w:tc>
          <w:tcPr>
            <w:tcW w:w="6662" w:type="dxa"/>
            <w:shd w:val="pct5" w:color="auto" w:fill="FFFFFF"/>
          </w:tcPr>
          <w:p w14:paraId="130FDA36" w14:textId="77777777" w:rsidR="000F6FE8" w:rsidRPr="000F6FE8" w:rsidRDefault="000F6FE8" w:rsidP="00025B3A">
            <w:pPr>
              <w:jc w:val="center"/>
              <w:rPr>
                <w:rFonts w:asciiTheme="minorHAnsi" w:hAnsiTheme="minorHAnsi" w:cstheme="minorHAnsi"/>
                <w:b/>
                <w:iCs/>
                <w:spacing w:val="20"/>
                <w:sz w:val="22"/>
                <w:szCs w:val="22"/>
              </w:rPr>
            </w:pPr>
          </w:p>
          <w:p w14:paraId="5B2C9BFB" w14:textId="77777777" w:rsidR="000F6FE8" w:rsidRPr="000F6FE8" w:rsidRDefault="000F6FE8" w:rsidP="00025B3A">
            <w:pPr>
              <w:jc w:val="center"/>
              <w:rPr>
                <w:rFonts w:asciiTheme="minorHAnsi" w:hAnsiTheme="minorHAnsi" w:cstheme="minorHAnsi"/>
                <w:b/>
                <w:iCs/>
                <w:spacing w:val="20"/>
                <w:sz w:val="28"/>
                <w:szCs w:val="28"/>
              </w:rPr>
            </w:pPr>
            <w:r w:rsidRPr="000F6FE8">
              <w:rPr>
                <w:rFonts w:asciiTheme="minorHAnsi" w:hAnsiTheme="minorHAnsi" w:cstheme="minorHAnsi"/>
                <w:b/>
                <w:iCs/>
                <w:spacing w:val="20"/>
                <w:sz w:val="28"/>
                <w:szCs w:val="28"/>
              </w:rPr>
              <w:t>ΤΕΧΝΙΚΗ  ΠΕΡΙΓΡΑΦΗ</w:t>
            </w:r>
          </w:p>
          <w:p w14:paraId="31F1EF96" w14:textId="14516EAF" w:rsidR="000F6FE8" w:rsidRPr="000F6FE8" w:rsidRDefault="000F6FE8" w:rsidP="00025B3A">
            <w:pPr>
              <w:jc w:val="center"/>
              <w:rPr>
                <w:rFonts w:asciiTheme="minorHAnsi" w:hAnsiTheme="minorHAnsi" w:cstheme="minorHAnsi"/>
                <w:iCs/>
                <w:spacing w:val="20"/>
                <w:sz w:val="22"/>
                <w:szCs w:val="22"/>
              </w:rPr>
            </w:pPr>
          </w:p>
        </w:tc>
      </w:tr>
    </w:tbl>
    <w:p w14:paraId="2A87A177" w14:textId="77777777" w:rsidR="000F6FE8" w:rsidRDefault="000F6FE8" w:rsidP="00873D55">
      <w:pPr>
        <w:jc w:val="both"/>
        <w:rPr>
          <w:rFonts w:asciiTheme="minorHAnsi" w:hAnsiTheme="minorHAnsi" w:cstheme="minorHAnsi"/>
          <w:sz w:val="22"/>
          <w:szCs w:val="22"/>
        </w:rPr>
      </w:pPr>
    </w:p>
    <w:p w14:paraId="28FC7B0A" w14:textId="77777777" w:rsidR="000F6FE8" w:rsidRDefault="000F6FE8" w:rsidP="00873D55">
      <w:pPr>
        <w:jc w:val="both"/>
        <w:rPr>
          <w:rFonts w:asciiTheme="minorHAnsi" w:hAnsiTheme="minorHAnsi" w:cstheme="minorHAnsi"/>
          <w:sz w:val="22"/>
          <w:szCs w:val="22"/>
        </w:rPr>
      </w:pPr>
    </w:p>
    <w:p w14:paraId="1B266381" w14:textId="5C0E447B" w:rsidR="004260A5" w:rsidRPr="00FF3739" w:rsidRDefault="00873D55"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 xml:space="preserve">Η μελέτη αυτή αφορά στην κατασκευή αγωγών σύνδεσης ακινήτων με το κεντρικό αποχετευτικό δίκτυο ακαθάρτων υδάτων, με πλαστικούς σωλήνες </w:t>
      </w:r>
      <w:r w:rsidRPr="00FF3739">
        <w:rPr>
          <w:rFonts w:asciiTheme="minorHAnsi" w:hAnsiTheme="minorHAnsi" w:cstheme="minorHAnsi"/>
          <w:sz w:val="22"/>
          <w:szCs w:val="22"/>
          <w:lang w:val="en-US"/>
        </w:rPr>
        <w:t>P</w:t>
      </w:r>
      <w:r w:rsidRPr="00FF3739">
        <w:rPr>
          <w:rFonts w:asciiTheme="minorHAnsi" w:hAnsiTheme="minorHAnsi" w:cstheme="minorHAnsi"/>
          <w:sz w:val="22"/>
          <w:szCs w:val="22"/>
        </w:rPr>
        <w:t>.</w:t>
      </w:r>
      <w:r w:rsidRPr="00FF3739">
        <w:rPr>
          <w:rFonts w:asciiTheme="minorHAnsi" w:hAnsiTheme="minorHAnsi" w:cstheme="minorHAnsi"/>
          <w:sz w:val="22"/>
          <w:szCs w:val="22"/>
          <w:lang w:val="en-US"/>
        </w:rPr>
        <w:t>V</w:t>
      </w:r>
      <w:r w:rsidRPr="00FF3739">
        <w:rPr>
          <w:rFonts w:asciiTheme="minorHAnsi" w:hAnsiTheme="minorHAnsi" w:cstheme="minorHAnsi"/>
          <w:sz w:val="22"/>
          <w:szCs w:val="22"/>
        </w:rPr>
        <w:t>.</w:t>
      </w:r>
      <w:r w:rsidRPr="00FF3739">
        <w:rPr>
          <w:rFonts w:asciiTheme="minorHAnsi" w:hAnsiTheme="minorHAnsi" w:cstheme="minorHAnsi"/>
          <w:sz w:val="22"/>
          <w:szCs w:val="22"/>
          <w:lang w:val="en-US"/>
        </w:rPr>
        <w:t>C</w:t>
      </w:r>
      <w:r w:rsidRPr="00FF3739">
        <w:rPr>
          <w:rFonts w:asciiTheme="minorHAnsi" w:hAnsiTheme="minorHAnsi" w:cstheme="minorHAnsi"/>
          <w:sz w:val="22"/>
          <w:szCs w:val="22"/>
        </w:rPr>
        <w:t xml:space="preserve">. Φ125 – σειράς 41 (6 </w:t>
      </w:r>
      <w:proofErr w:type="spellStart"/>
      <w:r w:rsidRPr="00FF3739">
        <w:rPr>
          <w:rFonts w:asciiTheme="minorHAnsi" w:hAnsiTheme="minorHAnsi" w:cstheme="minorHAnsi"/>
          <w:sz w:val="22"/>
          <w:szCs w:val="22"/>
        </w:rPr>
        <w:t>ατμ</w:t>
      </w:r>
      <w:proofErr w:type="spellEnd"/>
      <w:r w:rsidRPr="00FF3739">
        <w:rPr>
          <w:rFonts w:asciiTheme="minorHAnsi" w:hAnsiTheme="minorHAnsi" w:cstheme="minorHAnsi"/>
          <w:sz w:val="22"/>
          <w:szCs w:val="22"/>
        </w:rPr>
        <w:t xml:space="preserve">.), συμπεριλαμβανομένης &amp; της κατασκευής του φρεατίου προσαρμογής. </w:t>
      </w:r>
      <w:r w:rsidR="004260A5" w:rsidRPr="00FF3739">
        <w:rPr>
          <w:rFonts w:asciiTheme="minorHAnsi" w:hAnsiTheme="minorHAnsi" w:cstheme="minorHAnsi"/>
          <w:sz w:val="22"/>
          <w:szCs w:val="22"/>
        </w:rPr>
        <w:t>Τα ακίνητα που θα συνδεθούν βρίσκονται σε διάφορους δρόμους του Δήμου μας και ορίζονται μετά από τις σχετικές αιτήσεις των ενδιαφερόμενων δημοτών μας.</w:t>
      </w:r>
    </w:p>
    <w:p w14:paraId="2AC408A2" w14:textId="77777777" w:rsidR="004260A5" w:rsidRPr="00FF3739" w:rsidRDefault="004260A5" w:rsidP="000C217D">
      <w:pPr>
        <w:spacing w:line="360" w:lineRule="auto"/>
        <w:jc w:val="both"/>
        <w:rPr>
          <w:rFonts w:asciiTheme="minorHAnsi" w:hAnsiTheme="minorHAnsi" w:cstheme="minorHAnsi"/>
          <w:sz w:val="22"/>
          <w:szCs w:val="22"/>
        </w:rPr>
      </w:pPr>
    </w:p>
    <w:p w14:paraId="3166AF3E" w14:textId="77777777" w:rsidR="000C217D" w:rsidRDefault="00873D55"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 xml:space="preserve">Η </w:t>
      </w:r>
      <w:r w:rsidR="004260A5" w:rsidRPr="00FF3739">
        <w:rPr>
          <w:rFonts w:asciiTheme="minorHAnsi" w:hAnsiTheme="minorHAnsi" w:cstheme="minorHAnsi"/>
          <w:sz w:val="22"/>
          <w:szCs w:val="22"/>
        </w:rPr>
        <w:t>εργασία αυτή παρουσιάζει από τη φύση της αρκετές ιδιαιτερότητες</w:t>
      </w:r>
      <w:r w:rsidR="0058641E" w:rsidRPr="00FF3739">
        <w:rPr>
          <w:rFonts w:asciiTheme="minorHAnsi" w:hAnsiTheme="minorHAnsi" w:cstheme="minorHAnsi"/>
          <w:sz w:val="22"/>
          <w:szCs w:val="22"/>
        </w:rPr>
        <w:t xml:space="preserve"> και καθίσταται απαραίτητη για τα ακίνητα εκείνα που: </w:t>
      </w:r>
    </w:p>
    <w:p w14:paraId="61200CB2" w14:textId="77777777" w:rsidR="000C217D" w:rsidRDefault="0058641E"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 xml:space="preserve">α) πρέπει να </w:t>
      </w:r>
      <w:r w:rsidR="004260A5" w:rsidRPr="00FF3739">
        <w:rPr>
          <w:rFonts w:asciiTheme="minorHAnsi" w:hAnsiTheme="minorHAnsi" w:cstheme="minorHAnsi"/>
          <w:sz w:val="22"/>
          <w:szCs w:val="22"/>
        </w:rPr>
        <w:t xml:space="preserve"> </w:t>
      </w:r>
      <w:r w:rsidRPr="00FF3739">
        <w:rPr>
          <w:rFonts w:asciiTheme="minorHAnsi" w:hAnsiTheme="minorHAnsi" w:cstheme="minorHAnsi"/>
          <w:sz w:val="22"/>
          <w:szCs w:val="22"/>
        </w:rPr>
        <w:t>κ</w:t>
      </w:r>
      <w:r w:rsidR="004260A5" w:rsidRPr="00FF3739">
        <w:rPr>
          <w:rFonts w:asciiTheme="minorHAnsi" w:hAnsiTheme="minorHAnsi" w:cstheme="minorHAnsi"/>
          <w:sz w:val="22"/>
          <w:szCs w:val="22"/>
        </w:rPr>
        <w:t>ατ</w:t>
      </w:r>
      <w:r w:rsidRPr="00FF3739">
        <w:rPr>
          <w:rFonts w:asciiTheme="minorHAnsi" w:hAnsiTheme="minorHAnsi" w:cstheme="minorHAnsi"/>
          <w:sz w:val="22"/>
          <w:szCs w:val="22"/>
        </w:rPr>
        <w:t xml:space="preserve">αργήσουν υποχρεωτικά </w:t>
      </w:r>
      <w:r w:rsidR="004260A5" w:rsidRPr="00FF3739">
        <w:rPr>
          <w:rFonts w:asciiTheme="minorHAnsi" w:hAnsiTheme="minorHAnsi" w:cstheme="minorHAnsi"/>
          <w:sz w:val="22"/>
          <w:szCs w:val="22"/>
        </w:rPr>
        <w:t xml:space="preserve"> τ</w:t>
      </w:r>
      <w:r w:rsidRPr="00FF3739">
        <w:rPr>
          <w:rFonts w:asciiTheme="minorHAnsi" w:hAnsiTheme="minorHAnsi" w:cstheme="minorHAnsi"/>
          <w:sz w:val="22"/>
          <w:szCs w:val="22"/>
        </w:rPr>
        <w:t>ους</w:t>
      </w:r>
      <w:r w:rsidR="004260A5" w:rsidRPr="00FF3739">
        <w:rPr>
          <w:rFonts w:asciiTheme="minorHAnsi" w:hAnsiTheme="minorHAnsi" w:cstheme="minorHAnsi"/>
          <w:sz w:val="22"/>
          <w:szCs w:val="22"/>
        </w:rPr>
        <w:t xml:space="preserve"> υπ</w:t>
      </w:r>
      <w:r w:rsidRPr="00FF3739">
        <w:rPr>
          <w:rFonts w:asciiTheme="minorHAnsi" w:hAnsiTheme="minorHAnsi" w:cstheme="minorHAnsi"/>
          <w:sz w:val="22"/>
          <w:szCs w:val="22"/>
        </w:rPr>
        <w:t xml:space="preserve">άρχοντες </w:t>
      </w:r>
      <w:r w:rsidR="004260A5" w:rsidRPr="00FF3739">
        <w:rPr>
          <w:rFonts w:asciiTheme="minorHAnsi" w:hAnsiTheme="minorHAnsi" w:cstheme="minorHAnsi"/>
          <w:sz w:val="22"/>
          <w:szCs w:val="22"/>
        </w:rPr>
        <w:t xml:space="preserve"> βόθρ</w:t>
      </w:r>
      <w:r w:rsidRPr="00FF3739">
        <w:rPr>
          <w:rFonts w:asciiTheme="minorHAnsi" w:hAnsiTheme="minorHAnsi" w:cstheme="minorHAnsi"/>
          <w:sz w:val="22"/>
          <w:szCs w:val="22"/>
        </w:rPr>
        <w:t xml:space="preserve">ους λόγω της δυσλειτουργίας τους και των προβλημάτων που δημιουργούν </w:t>
      </w:r>
      <w:r w:rsidR="004260A5" w:rsidRPr="00FF3739">
        <w:rPr>
          <w:rFonts w:asciiTheme="minorHAnsi" w:hAnsiTheme="minorHAnsi" w:cstheme="minorHAnsi"/>
          <w:sz w:val="22"/>
          <w:szCs w:val="22"/>
        </w:rPr>
        <w:t xml:space="preserve"> </w:t>
      </w:r>
    </w:p>
    <w:p w14:paraId="35B89CC9" w14:textId="77777777" w:rsidR="000C217D" w:rsidRDefault="004260A5"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β)</w:t>
      </w:r>
      <w:r w:rsidR="0058641E" w:rsidRPr="00FF3739">
        <w:rPr>
          <w:rFonts w:asciiTheme="minorHAnsi" w:hAnsiTheme="minorHAnsi" w:cstheme="minorHAnsi"/>
          <w:sz w:val="22"/>
          <w:szCs w:val="22"/>
        </w:rPr>
        <w:t xml:space="preserve"> εμφανίζουν</w:t>
      </w:r>
      <w:r w:rsidRPr="00FF3739">
        <w:rPr>
          <w:rFonts w:asciiTheme="minorHAnsi" w:hAnsiTheme="minorHAnsi" w:cstheme="minorHAnsi"/>
          <w:sz w:val="22"/>
          <w:szCs w:val="22"/>
        </w:rPr>
        <w:t xml:space="preserve">  διαρροή αποχετευτικών </w:t>
      </w:r>
      <w:r w:rsidR="00526E42" w:rsidRPr="00FF3739">
        <w:rPr>
          <w:rFonts w:asciiTheme="minorHAnsi" w:hAnsiTheme="minorHAnsi" w:cstheme="minorHAnsi"/>
          <w:sz w:val="22"/>
          <w:szCs w:val="22"/>
        </w:rPr>
        <w:t>λυμάτων από παλιές συνδέσεις κυρίω</w:t>
      </w:r>
      <w:r w:rsidR="008D509E" w:rsidRPr="00FF3739">
        <w:rPr>
          <w:rFonts w:asciiTheme="minorHAnsi" w:hAnsiTheme="minorHAnsi" w:cstheme="minorHAnsi"/>
          <w:sz w:val="22"/>
          <w:szCs w:val="22"/>
        </w:rPr>
        <w:t>ς</w:t>
      </w:r>
      <w:r w:rsidR="00526E42" w:rsidRPr="00FF3739">
        <w:rPr>
          <w:rFonts w:asciiTheme="minorHAnsi" w:hAnsiTheme="minorHAnsi" w:cstheme="minorHAnsi"/>
          <w:sz w:val="22"/>
          <w:szCs w:val="22"/>
        </w:rPr>
        <w:t xml:space="preserve"> λόγω καθιζήσεων</w:t>
      </w:r>
      <w:r w:rsidR="004542E4" w:rsidRPr="00FF3739">
        <w:rPr>
          <w:rFonts w:asciiTheme="minorHAnsi" w:hAnsiTheme="minorHAnsi" w:cstheme="minorHAnsi"/>
          <w:sz w:val="22"/>
          <w:szCs w:val="22"/>
        </w:rPr>
        <w:t xml:space="preserve">, </w:t>
      </w:r>
    </w:p>
    <w:p w14:paraId="36FD8600" w14:textId="77777777" w:rsidR="000C217D" w:rsidRDefault="004542E4"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 xml:space="preserve">γ) </w:t>
      </w:r>
      <w:r w:rsidR="00B11454" w:rsidRPr="00FF3739">
        <w:rPr>
          <w:rFonts w:asciiTheme="minorHAnsi" w:hAnsiTheme="minorHAnsi" w:cstheme="minorHAnsi"/>
          <w:sz w:val="22"/>
          <w:szCs w:val="22"/>
        </w:rPr>
        <w:t xml:space="preserve">είναι </w:t>
      </w:r>
      <w:proofErr w:type="spellStart"/>
      <w:r w:rsidR="00B11454" w:rsidRPr="00FF3739">
        <w:rPr>
          <w:rFonts w:asciiTheme="minorHAnsi" w:hAnsiTheme="minorHAnsi" w:cstheme="minorHAnsi"/>
          <w:sz w:val="22"/>
          <w:szCs w:val="22"/>
        </w:rPr>
        <w:t>ετοιμαράδοτες</w:t>
      </w:r>
      <w:proofErr w:type="spellEnd"/>
      <w:r w:rsidR="00B11454" w:rsidRPr="00FF3739">
        <w:rPr>
          <w:rFonts w:asciiTheme="minorHAnsi" w:hAnsiTheme="minorHAnsi" w:cstheme="minorHAnsi"/>
          <w:sz w:val="22"/>
          <w:szCs w:val="22"/>
        </w:rPr>
        <w:t xml:space="preserve"> νέες κατοικίες και υπάρχει  </w:t>
      </w:r>
      <w:r w:rsidRPr="00FF3739">
        <w:rPr>
          <w:rFonts w:asciiTheme="minorHAnsi" w:hAnsiTheme="minorHAnsi" w:cstheme="minorHAnsi"/>
          <w:sz w:val="22"/>
          <w:szCs w:val="22"/>
        </w:rPr>
        <w:t xml:space="preserve"> άμεση και επείγουσα </w:t>
      </w:r>
      <w:r w:rsidR="00B11454" w:rsidRPr="00FF3739">
        <w:rPr>
          <w:rFonts w:asciiTheme="minorHAnsi" w:hAnsiTheme="minorHAnsi" w:cstheme="minorHAnsi"/>
          <w:sz w:val="22"/>
          <w:szCs w:val="22"/>
        </w:rPr>
        <w:t xml:space="preserve">ανάγκη για </w:t>
      </w:r>
      <w:r w:rsidRPr="00FF3739">
        <w:rPr>
          <w:rFonts w:asciiTheme="minorHAnsi" w:hAnsiTheme="minorHAnsi" w:cstheme="minorHAnsi"/>
          <w:sz w:val="22"/>
          <w:szCs w:val="22"/>
        </w:rPr>
        <w:t xml:space="preserve">κατοίκηση </w:t>
      </w:r>
      <w:r w:rsidR="00B11454" w:rsidRPr="00FF3739">
        <w:rPr>
          <w:rFonts w:asciiTheme="minorHAnsi" w:hAnsiTheme="minorHAnsi" w:cstheme="minorHAnsi"/>
          <w:sz w:val="22"/>
          <w:szCs w:val="22"/>
        </w:rPr>
        <w:t>τους</w:t>
      </w:r>
      <w:r w:rsidRPr="00FF3739">
        <w:rPr>
          <w:rFonts w:asciiTheme="minorHAnsi" w:hAnsiTheme="minorHAnsi" w:cstheme="minorHAnsi"/>
          <w:sz w:val="22"/>
          <w:szCs w:val="22"/>
        </w:rPr>
        <w:t xml:space="preserve"> </w:t>
      </w:r>
      <w:r w:rsidR="00B11454" w:rsidRPr="00FF3739">
        <w:rPr>
          <w:rFonts w:asciiTheme="minorHAnsi" w:hAnsiTheme="minorHAnsi" w:cstheme="minorHAnsi"/>
          <w:sz w:val="22"/>
          <w:szCs w:val="22"/>
        </w:rPr>
        <w:t xml:space="preserve">από </w:t>
      </w:r>
      <w:r w:rsidRPr="00FF3739">
        <w:rPr>
          <w:rFonts w:asciiTheme="minorHAnsi" w:hAnsiTheme="minorHAnsi" w:cstheme="minorHAnsi"/>
          <w:sz w:val="22"/>
          <w:szCs w:val="22"/>
        </w:rPr>
        <w:t>δημ</w:t>
      </w:r>
      <w:r w:rsidR="00B11454" w:rsidRPr="00FF3739">
        <w:rPr>
          <w:rFonts w:asciiTheme="minorHAnsi" w:hAnsiTheme="minorHAnsi" w:cstheme="minorHAnsi"/>
          <w:sz w:val="22"/>
          <w:szCs w:val="22"/>
        </w:rPr>
        <w:t>ότες μας,</w:t>
      </w:r>
      <w:r w:rsidRPr="00FF3739">
        <w:rPr>
          <w:rFonts w:asciiTheme="minorHAnsi" w:hAnsiTheme="minorHAnsi" w:cstheme="minorHAnsi"/>
          <w:sz w:val="22"/>
          <w:szCs w:val="22"/>
        </w:rPr>
        <w:t xml:space="preserve">  οι οποίοι έχουν να αντιμετωπίσουν εξώσεις</w:t>
      </w:r>
      <w:r w:rsidR="00F37003" w:rsidRPr="00FF3739">
        <w:rPr>
          <w:rFonts w:asciiTheme="minorHAnsi" w:hAnsiTheme="minorHAnsi" w:cstheme="minorHAnsi"/>
          <w:sz w:val="22"/>
          <w:szCs w:val="22"/>
        </w:rPr>
        <w:t xml:space="preserve">, οικονομικά προβλήματα κλπ. </w:t>
      </w:r>
    </w:p>
    <w:p w14:paraId="29DEF6B8" w14:textId="77777777" w:rsidR="000C217D" w:rsidRDefault="000C217D" w:rsidP="000C217D">
      <w:pPr>
        <w:spacing w:line="360" w:lineRule="auto"/>
        <w:ind w:firstLine="720"/>
        <w:jc w:val="both"/>
        <w:rPr>
          <w:rFonts w:asciiTheme="minorHAnsi" w:hAnsiTheme="minorHAnsi" w:cstheme="minorHAnsi"/>
          <w:sz w:val="22"/>
          <w:szCs w:val="22"/>
        </w:rPr>
      </w:pPr>
    </w:p>
    <w:p w14:paraId="3D8BEE3E" w14:textId="370A86B7" w:rsidR="008D509E" w:rsidRPr="00FF3739" w:rsidRDefault="00F37003"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Σε όλα τα ανωτέρω ο Δήμος μας καταβάλλει κάθε δυνατή προσπάθεια να αντιμετωπίσει τα κατεπείγοντα τις περισσότερες φορές αιτήματα των δημοτών μας για την σύνδεση των ακινήτων τους προς διασφάλιση της δημόσιας υγείας, με κύριο μέλημα την επίλυση κατά το δυνατόν και όχι την δημιουργία ή την επαύξηση των κοινωνικών προβλημάτων, ικανοποιώντας άμεσα τα σχετικά αιτήματα για σύνδεση</w:t>
      </w:r>
      <w:r w:rsidR="00047939" w:rsidRPr="00FF3739">
        <w:rPr>
          <w:rFonts w:asciiTheme="minorHAnsi" w:hAnsiTheme="minorHAnsi" w:cstheme="minorHAnsi"/>
          <w:sz w:val="22"/>
          <w:szCs w:val="22"/>
        </w:rPr>
        <w:t>.</w:t>
      </w:r>
      <w:r w:rsidRPr="00FF3739">
        <w:rPr>
          <w:rFonts w:asciiTheme="minorHAnsi" w:hAnsiTheme="minorHAnsi" w:cstheme="minorHAnsi"/>
          <w:sz w:val="22"/>
          <w:szCs w:val="22"/>
        </w:rPr>
        <w:t xml:space="preserve">  </w:t>
      </w:r>
    </w:p>
    <w:p w14:paraId="3C3F8DA0" w14:textId="77777777" w:rsidR="008D509E" w:rsidRPr="00FF3739" w:rsidRDefault="008D509E" w:rsidP="000C217D">
      <w:pPr>
        <w:spacing w:line="360" w:lineRule="auto"/>
        <w:ind w:firstLine="720"/>
        <w:jc w:val="both"/>
        <w:rPr>
          <w:rFonts w:asciiTheme="minorHAnsi" w:hAnsiTheme="minorHAnsi" w:cstheme="minorHAnsi"/>
          <w:sz w:val="22"/>
          <w:szCs w:val="22"/>
        </w:rPr>
      </w:pPr>
    </w:p>
    <w:p w14:paraId="6D290971" w14:textId="47E9366E" w:rsidR="004260A5" w:rsidRPr="00FF3739" w:rsidRDefault="008D509E"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 xml:space="preserve">Για τους λόγους </w:t>
      </w:r>
      <w:r w:rsidR="00F37003" w:rsidRPr="00FF3739">
        <w:rPr>
          <w:rFonts w:asciiTheme="minorHAnsi" w:hAnsiTheme="minorHAnsi" w:cstheme="minorHAnsi"/>
          <w:sz w:val="22"/>
          <w:szCs w:val="22"/>
        </w:rPr>
        <w:t xml:space="preserve"> </w:t>
      </w:r>
      <w:r w:rsidRPr="00FF3739">
        <w:rPr>
          <w:rFonts w:asciiTheme="minorHAnsi" w:hAnsiTheme="minorHAnsi" w:cstheme="minorHAnsi"/>
          <w:sz w:val="22"/>
          <w:szCs w:val="22"/>
        </w:rPr>
        <w:t xml:space="preserve">αυτούς </w:t>
      </w:r>
      <w:r w:rsidR="004260A5" w:rsidRPr="00FF3739">
        <w:rPr>
          <w:rFonts w:asciiTheme="minorHAnsi" w:hAnsiTheme="minorHAnsi" w:cstheme="minorHAnsi"/>
          <w:sz w:val="22"/>
          <w:szCs w:val="22"/>
        </w:rPr>
        <w:t xml:space="preserve"> </w:t>
      </w:r>
      <w:r w:rsidRPr="00FF3739">
        <w:rPr>
          <w:rFonts w:asciiTheme="minorHAnsi" w:hAnsiTheme="minorHAnsi" w:cstheme="minorHAnsi"/>
          <w:sz w:val="22"/>
          <w:szCs w:val="22"/>
        </w:rPr>
        <w:t xml:space="preserve">το έργο αυτό συμπεριλήφθηκε </w:t>
      </w:r>
      <w:r w:rsidR="00BD3CB7" w:rsidRPr="00FF3739">
        <w:rPr>
          <w:rFonts w:asciiTheme="minorHAnsi" w:hAnsiTheme="minorHAnsi" w:cstheme="minorHAnsi"/>
          <w:sz w:val="22"/>
          <w:szCs w:val="22"/>
        </w:rPr>
        <w:t>στο</w:t>
      </w:r>
      <w:r w:rsidRPr="00FF3739">
        <w:rPr>
          <w:rFonts w:asciiTheme="minorHAnsi" w:hAnsiTheme="minorHAnsi" w:cstheme="minorHAnsi"/>
          <w:sz w:val="22"/>
          <w:szCs w:val="22"/>
        </w:rPr>
        <w:t xml:space="preserve"> Τεχνικ</w:t>
      </w:r>
      <w:r w:rsidR="00BD3CB7" w:rsidRPr="00FF3739">
        <w:rPr>
          <w:rFonts w:asciiTheme="minorHAnsi" w:hAnsiTheme="minorHAnsi" w:cstheme="minorHAnsi"/>
          <w:sz w:val="22"/>
          <w:szCs w:val="22"/>
        </w:rPr>
        <w:t>ό</w:t>
      </w:r>
      <w:r w:rsidRPr="00FF3739">
        <w:rPr>
          <w:rFonts w:asciiTheme="minorHAnsi" w:hAnsiTheme="minorHAnsi" w:cstheme="minorHAnsi"/>
          <w:sz w:val="22"/>
          <w:szCs w:val="22"/>
        </w:rPr>
        <w:t xml:space="preserve"> Πρ</w:t>
      </w:r>
      <w:r w:rsidR="00BD3CB7" w:rsidRPr="00FF3739">
        <w:rPr>
          <w:rFonts w:asciiTheme="minorHAnsi" w:hAnsiTheme="minorHAnsi" w:cstheme="minorHAnsi"/>
          <w:sz w:val="22"/>
          <w:szCs w:val="22"/>
        </w:rPr>
        <w:t>ό</w:t>
      </w:r>
      <w:r w:rsidRPr="00FF3739">
        <w:rPr>
          <w:rFonts w:asciiTheme="minorHAnsi" w:hAnsiTheme="minorHAnsi" w:cstheme="minorHAnsi"/>
          <w:sz w:val="22"/>
          <w:szCs w:val="22"/>
        </w:rPr>
        <w:t>γρ</w:t>
      </w:r>
      <w:r w:rsidR="00BD3CB7" w:rsidRPr="00FF3739">
        <w:rPr>
          <w:rFonts w:asciiTheme="minorHAnsi" w:hAnsiTheme="minorHAnsi" w:cstheme="minorHAnsi"/>
          <w:sz w:val="22"/>
          <w:szCs w:val="22"/>
        </w:rPr>
        <w:t>α</w:t>
      </w:r>
      <w:r w:rsidRPr="00FF3739">
        <w:rPr>
          <w:rFonts w:asciiTheme="minorHAnsi" w:hAnsiTheme="minorHAnsi" w:cstheme="minorHAnsi"/>
          <w:sz w:val="22"/>
          <w:szCs w:val="22"/>
        </w:rPr>
        <w:t xml:space="preserve">μμα </w:t>
      </w:r>
      <w:r w:rsidR="00043990" w:rsidRPr="00FF3739">
        <w:rPr>
          <w:rFonts w:asciiTheme="minorHAnsi" w:hAnsiTheme="minorHAnsi" w:cstheme="minorHAnsi"/>
          <w:sz w:val="22"/>
          <w:szCs w:val="22"/>
        </w:rPr>
        <w:t xml:space="preserve">του </w:t>
      </w:r>
      <w:r w:rsidRPr="00FF3739">
        <w:rPr>
          <w:rFonts w:asciiTheme="minorHAnsi" w:hAnsiTheme="minorHAnsi" w:cstheme="minorHAnsi"/>
          <w:sz w:val="22"/>
          <w:szCs w:val="22"/>
        </w:rPr>
        <w:t>έτους 202</w:t>
      </w:r>
      <w:r w:rsidR="00021D14" w:rsidRPr="00FF3739">
        <w:rPr>
          <w:rFonts w:asciiTheme="minorHAnsi" w:hAnsiTheme="minorHAnsi" w:cstheme="minorHAnsi"/>
          <w:sz w:val="22"/>
          <w:szCs w:val="22"/>
        </w:rPr>
        <w:t>6</w:t>
      </w:r>
      <w:r w:rsidRPr="00FF3739">
        <w:rPr>
          <w:rFonts w:asciiTheme="minorHAnsi" w:hAnsiTheme="minorHAnsi" w:cstheme="minorHAnsi"/>
          <w:sz w:val="22"/>
          <w:szCs w:val="22"/>
        </w:rPr>
        <w:t xml:space="preserve"> και </w:t>
      </w:r>
      <w:r w:rsidR="00BD3CB7" w:rsidRPr="00FF3739">
        <w:rPr>
          <w:rFonts w:asciiTheme="minorHAnsi" w:hAnsiTheme="minorHAnsi" w:cstheme="minorHAnsi"/>
          <w:sz w:val="22"/>
          <w:szCs w:val="22"/>
        </w:rPr>
        <w:t>στον</w:t>
      </w:r>
      <w:r w:rsidRPr="00FF3739">
        <w:rPr>
          <w:rFonts w:asciiTheme="minorHAnsi" w:hAnsiTheme="minorHAnsi" w:cstheme="minorHAnsi"/>
          <w:sz w:val="22"/>
          <w:szCs w:val="22"/>
        </w:rPr>
        <w:t xml:space="preserve"> Προϋπολογισμ</w:t>
      </w:r>
      <w:r w:rsidR="00BD3CB7" w:rsidRPr="00FF3739">
        <w:rPr>
          <w:rFonts w:asciiTheme="minorHAnsi" w:hAnsiTheme="minorHAnsi" w:cstheme="minorHAnsi"/>
          <w:sz w:val="22"/>
          <w:szCs w:val="22"/>
        </w:rPr>
        <w:t>ό</w:t>
      </w:r>
      <w:r w:rsidRPr="00FF3739">
        <w:rPr>
          <w:rFonts w:asciiTheme="minorHAnsi" w:hAnsiTheme="minorHAnsi" w:cstheme="minorHAnsi"/>
          <w:sz w:val="22"/>
          <w:szCs w:val="22"/>
        </w:rPr>
        <w:t xml:space="preserve"> του έτους 202</w:t>
      </w:r>
      <w:r w:rsidR="00021D14" w:rsidRPr="00FF3739">
        <w:rPr>
          <w:rFonts w:asciiTheme="minorHAnsi" w:hAnsiTheme="minorHAnsi" w:cstheme="minorHAnsi"/>
          <w:sz w:val="22"/>
          <w:szCs w:val="22"/>
        </w:rPr>
        <w:t>6</w:t>
      </w:r>
      <w:r w:rsidRPr="00FF3739">
        <w:rPr>
          <w:rFonts w:asciiTheme="minorHAnsi" w:hAnsiTheme="minorHAnsi" w:cstheme="minorHAnsi"/>
          <w:sz w:val="22"/>
          <w:szCs w:val="22"/>
        </w:rPr>
        <w:t xml:space="preserve">  με Κ.Α. </w:t>
      </w:r>
      <w:r w:rsidR="00B9264A" w:rsidRPr="00FF3739">
        <w:rPr>
          <w:rFonts w:asciiTheme="minorHAnsi" w:hAnsiTheme="minorHAnsi" w:cstheme="minorHAnsi"/>
          <w:sz w:val="22"/>
          <w:szCs w:val="22"/>
        </w:rPr>
        <w:t>30-7312.000</w:t>
      </w:r>
      <w:r w:rsidR="000F6FE8">
        <w:rPr>
          <w:rFonts w:asciiTheme="minorHAnsi" w:hAnsiTheme="minorHAnsi" w:cstheme="minorHAnsi"/>
          <w:sz w:val="22"/>
          <w:szCs w:val="22"/>
        </w:rPr>
        <w:t>6</w:t>
      </w:r>
      <w:r w:rsidRPr="00FF3739">
        <w:rPr>
          <w:rFonts w:asciiTheme="minorHAnsi" w:hAnsiTheme="minorHAnsi" w:cstheme="minorHAnsi"/>
          <w:sz w:val="22"/>
          <w:szCs w:val="22"/>
        </w:rPr>
        <w:t xml:space="preserve"> και πίστωση </w:t>
      </w:r>
      <w:r w:rsidR="00BD3CB7" w:rsidRPr="00FF3739">
        <w:rPr>
          <w:rFonts w:asciiTheme="minorHAnsi" w:hAnsiTheme="minorHAnsi" w:cstheme="minorHAnsi"/>
          <w:sz w:val="22"/>
          <w:szCs w:val="22"/>
        </w:rPr>
        <w:t>1</w:t>
      </w:r>
      <w:r w:rsidR="007036B3">
        <w:rPr>
          <w:rFonts w:asciiTheme="minorHAnsi" w:hAnsiTheme="minorHAnsi" w:cstheme="minorHAnsi"/>
          <w:sz w:val="22"/>
          <w:szCs w:val="22"/>
        </w:rPr>
        <w:t>0</w:t>
      </w:r>
      <w:r w:rsidRPr="00FF3739">
        <w:rPr>
          <w:rFonts w:asciiTheme="minorHAnsi" w:hAnsiTheme="minorHAnsi" w:cstheme="minorHAnsi"/>
          <w:sz w:val="22"/>
          <w:szCs w:val="22"/>
        </w:rPr>
        <w:t>.000,00 € για το</w:t>
      </w:r>
      <w:r w:rsidR="00BD3CB7" w:rsidRPr="00FF3739">
        <w:rPr>
          <w:rFonts w:asciiTheme="minorHAnsi" w:hAnsiTheme="minorHAnsi" w:cstheme="minorHAnsi"/>
          <w:sz w:val="22"/>
          <w:szCs w:val="22"/>
        </w:rPr>
        <w:t xml:space="preserve"> έτος 202</w:t>
      </w:r>
      <w:r w:rsidR="00021D14" w:rsidRPr="00FF3739">
        <w:rPr>
          <w:rFonts w:asciiTheme="minorHAnsi" w:hAnsiTheme="minorHAnsi" w:cstheme="minorHAnsi"/>
          <w:sz w:val="22"/>
          <w:szCs w:val="22"/>
        </w:rPr>
        <w:t>6</w:t>
      </w:r>
      <w:r w:rsidR="00BD3CB7" w:rsidRPr="00FF3739">
        <w:rPr>
          <w:rFonts w:asciiTheme="minorHAnsi" w:hAnsiTheme="minorHAnsi" w:cstheme="minorHAnsi"/>
          <w:sz w:val="22"/>
          <w:szCs w:val="22"/>
        </w:rPr>
        <w:t xml:space="preserve"> και </w:t>
      </w:r>
      <w:r w:rsidR="007036B3">
        <w:rPr>
          <w:rFonts w:asciiTheme="minorHAnsi" w:hAnsiTheme="minorHAnsi" w:cstheme="minorHAnsi"/>
          <w:sz w:val="22"/>
          <w:szCs w:val="22"/>
        </w:rPr>
        <w:t>10</w:t>
      </w:r>
      <w:r w:rsidR="00BD3CB7" w:rsidRPr="00FF3739">
        <w:rPr>
          <w:rFonts w:asciiTheme="minorHAnsi" w:hAnsiTheme="minorHAnsi" w:cstheme="minorHAnsi"/>
          <w:sz w:val="22"/>
          <w:szCs w:val="22"/>
        </w:rPr>
        <w:t>.000,00 € για το έτος 202</w:t>
      </w:r>
      <w:r w:rsidR="00021D14" w:rsidRPr="00FF3739">
        <w:rPr>
          <w:rFonts w:asciiTheme="minorHAnsi" w:hAnsiTheme="minorHAnsi" w:cstheme="minorHAnsi"/>
          <w:sz w:val="22"/>
          <w:szCs w:val="22"/>
        </w:rPr>
        <w:t>7</w:t>
      </w:r>
      <w:r w:rsidR="00BD3CB7" w:rsidRPr="00FF3739">
        <w:rPr>
          <w:rFonts w:asciiTheme="minorHAnsi" w:hAnsiTheme="minorHAnsi" w:cstheme="minorHAnsi"/>
          <w:sz w:val="22"/>
          <w:szCs w:val="22"/>
        </w:rPr>
        <w:t>.</w:t>
      </w:r>
    </w:p>
    <w:p w14:paraId="5A5C177B" w14:textId="77777777" w:rsidR="004260A5" w:rsidRPr="00FF3739" w:rsidRDefault="004260A5" w:rsidP="000C217D">
      <w:pPr>
        <w:spacing w:line="360" w:lineRule="auto"/>
        <w:ind w:firstLine="720"/>
        <w:jc w:val="both"/>
        <w:rPr>
          <w:rFonts w:asciiTheme="minorHAnsi" w:hAnsiTheme="minorHAnsi" w:cstheme="minorHAnsi"/>
          <w:sz w:val="22"/>
          <w:szCs w:val="22"/>
        </w:rPr>
      </w:pPr>
    </w:p>
    <w:p w14:paraId="19FDA506" w14:textId="38311FD1" w:rsidR="00873D55" w:rsidRPr="00FF3739" w:rsidRDefault="00873D55" w:rsidP="000C217D">
      <w:pPr>
        <w:spacing w:line="360" w:lineRule="auto"/>
        <w:ind w:firstLine="720"/>
        <w:jc w:val="both"/>
        <w:rPr>
          <w:rFonts w:asciiTheme="minorHAnsi" w:hAnsiTheme="minorHAnsi" w:cstheme="minorHAnsi"/>
          <w:sz w:val="22"/>
          <w:szCs w:val="22"/>
        </w:rPr>
      </w:pPr>
      <w:r w:rsidRPr="00FF3739">
        <w:rPr>
          <w:rFonts w:asciiTheme="minorHAnsi" w:hAnsiTheme="minorHAnsi" w:cstheme="minorHAnsi"/>
          <w:sz w:val="22"/>
          <w:szCs w:val="22"/>
        </w:rPr>
        <w:t xml:space="preserve">Ο προϋπολογισμός της μελέτης ανέρχεται στο ποσό των </w:t>
      </w:r>
      <w:r w:rsidR="007036B3">
        <w:rPr>
          <w:rFonts w:asciiTheme="minorHAnsi" w:hAnsiTheme="minorHAnsi" w:cstheme="minorHAnsi"/>
          <w:b/>
          <w:sz w:val="22"/>
          <w:szCs w:val="22"/>
        </w:rPr>
        <w:t>20</w:t>
      </w:r>
      <w:r w:rsidR="00E12DB7" w:rsidRPr="00FF3739">
        <w:rPr>
          <w:rFonts w:asciiTheme="minorHAnsi" w:hAnsiTheme="minorHAnsi" w:cstheme="minorHAnsi"/>
          <w:b/>
          <w:sz w:val="22"/>
          <w:szCs w:val="22"/>
        </w:rPr>
        <w:t>.000,00</w:t>
      </w:r>
      <w:r w:rsidRPr="00FF3739">
        <w:rPr>
          <w:rFonts w:asciiTheme="minorHAnsi" w:hAnsiTheme="minorHAnsi" w:cstheme="minorHAnsi"/>
          <w:b/>
          <w:sz w:val="22"/>
          <w:szCs w:val="22"/>
        </w:rPr>
        <w:t xml:space="preserve"> €ΥΡΩ </w:t>
      </w:r>
      <w:r w:rsidRPr="00FF3739">
        <w:rPr>
          <w:rFonts w:asciiTheme="minorHAnsi" w:hAnsiTheme="minorHAnsi" w:cstheme="minorHAnsi"/>
          <w:sz w:val="22"/>
          <w:szCs w:val="22"/>
        </w:rPr>
        <w:t>-</w:t>
      </w:r>
      <w:r w:rsidRPr="00FF3739">
        <w:rPr>
          <w:rFonts w:asciiTheme="minorHAnsi" w:hAnsiTheme="minorHAnsi" w:cstheme="minorHAnsi"/>
          <w:b/>
          <w:sz w:val="22"/>
          <w:szCs w:val="22"/>
        </w:rPr>
        <w:t xml:space="preserve"> </w:t>
      </w:r>
      <w:r w:rsidRPr="00FF3739">
        <w:rPr>
          <w:rFonts w:asciiTheme="minorHAnsi" w:hAnsiTheme="minorHAnsi" w:cstheme="minorHAnsi"/>
          <w:sz w:val="22"/>
          <w:szCs w:val="22"/>
        </w:rPr>
        <w:t xml:space="preserve">συμπεριλαμβανομένης &amp; της δαπάνης του Φ.Π.Α. , με ενιαία τιμή μονάδας (σε όλους τους δρόμους του Δήμου μας) για κάθε μέτρο πλήρως κατασκευασμένου αγωγού σύνδεσης </w:t>
      </w:r>
      <w:r w:rsidRPr="00FF3739">
        <w:rPr>
          <w:rFonts w:asciiTheme="minorHAnsi" w:hAnsiTheme="minorHAnsi" w:cstheme="minorHAnsi"/>
          <w:b/>
          <w:bCs/>
          <w:sz w:val="22"/>
          <w:szCs w:val="22"/>
        </w:rPr>
        <w:t>17</w:t>
      </w:r>
      <w:r w:rsidR="00C901CC">
        <w:rPr>
          <w:rFonts w:asciiTheme="minorHAnsi" w:hAnsiTheme="minorHAnsi" w:cstheme="minorHAnsi"/>
          <w:b/>
          <w:bCs/>
          <w:sz w:val="22"/>
          <w:szCs w:val="22"/>
        </w:rPr>
        <w:t>2</w:t>
      </w:r>
      <w:r w:rsidRPr="00FF3739">
        <w:rPr>
          <w:rFonts w:asciiTheme="minorHAnsi" w:hAnsiTheme="minorHAnsi" w:cstheme="minorHAnsi"/>
          <w:b/>
          <w:bCs/>
          <w:sz w:val="22"/>
          <w:szCs w:val="22"/>
        </w:rPr>
        <w:t>,</w:t>
      </w:r>
      <w:r w:rsidR="00C901CC">
        <w:rPr>
          <w:rFonts w:asciiTheme="minorHAnsi" w:hAnsiTheme="minorHAnsi" w:cstheme="minorHAnsi"/>
          <w:b/>
          <w:bCs/>
          <w:sz w:val="22"/>
          <w:szCs w:val="22"/>
        </w:rPr>
        <w:t>50</w:t>
      </w:r>
      <w:r w:rsidRPr="00FF3739">
        <w:rPr>
          <w:rFonts w:asciiTheme="minorHAnsi" w:hAnsiTheme="minorHAnsi" w:cstheme="minorHAnsi"/>
          <w:sz w:val="22"/>
          <w:szCs w:val="22"/>
        </w:rPr>
        <w:t xml:space="preserve"> </w:t>
      </w:r>
      <w:r w:rsidRPr="00FF3739">
        <w:rPr>
          <w:rFonts w:asciiTheme="minorHAnsi" w:hAnsiTheme="minorHAnsi" w:cstheme="minorHAnsi"/>
          <w:b/>
          <w:bCs/>
          <w:sz w:val="22"/>
          <w:szCs w:val="22"/>
        </w:rPr>
        <w:t>€</w:t>
      </w:r>
      <w:r w:rsidRPr="00FF3739">
        <w:rPr>
          <w:rFonts w:asciiTheme="minorHAnsi" w:hAnsiTheme="minorHAnsi" w:cstheme="minorHAnsi"/>
          <w:b/>
          <w:sz w:val="22"/>
          <w:szCs w:val="22"/>
        </w:rPr>
        <w:t xml:space="preserve"> </w:t>
      </w:r>
      <w:r w:rsidR="00C901CC">
        <w:rPr>
          <w:rFonts w:asciiTheme="minorHAnsi" w:hAnsiTheme="minorHAnsi" w:cstheme="minorHAnsi"/>
          <w:sz w:val="22"/>
          <w:szCs w:val="22"/>
        </w:rPr>
        <w:t>και</w:t>
      </w:r>
      <w:r w:rsidRPr="00FF3739">
        <w:rPr>
          <w:rFonts w:asciiTheme="minorHAnsi" w:hAnsiTheme="minorHAnsi" w:cstheme="minorHAnsi"/>
          <w:sz w:val="22"/>
          <w:szCs w:val="22"/>
        </w:rPr>
        <w:t xml:space="preserve"> με </w:t>
      </w:r>
      <w:proofErr w:type="spellStart"/>
      <w:r w:rsidRPr="00FF3739">
        <w:rPr>
          <w:rFonts w:asciiTheme="minorHAnsi" w:hAnsiTheme="minorHAnsi" w:cstheme="minorHAnsi"/>
          <w:sz w:val="22"/>
          <w:szCs w:val="22"/>
        </w:rPr>
        <w:t>κατ’αποκοπή</w:t>
      </w:r>
      <w:proofErr w:type="spellEnd"/>
      <w:r w:rsidRPr="00FF3739">
        <w:rPr>
          <w:rFonts w:asciiTheme="minorHAnsi" w:hAnsiTheme="minorHAnsi" w:cstheme="minorHAnsi"/>
          <w:sz w:val="22"/>
          <w:szCs w:val="22"/>
        </w:rPr>
        <w:t xml:space="preserve"> ανά τεμάχιο φρεατίου προσαρμογής </w:t>
      </w:r>
      <w:r w:rsidRPr="00FF3739">
        <w:rPr>
          <w:rFonts w:asciiTheme="minorHAnsi" w:hAnsiTheme="minorHAnsi" w:cstheme="minorHAnsi"/>
          <w:b/>
          <w:sz w:val="22"/>
          <w:szCs w:val="22"/>
        </w:rPr>
        <w:t xml:space="preserve"> </w:t>
      </w:r>
      <w:r w:rsidR="00AB3744" w:rsidRPr="00FF3739">
        <w:rPr>
          <w:rFonts w:asciiTheme="minorHAnsi" w:hAnsiTheme="minorHAnsi" w:cstheme="minorHAnsi"/>
          <w:b/>
          <w:sz w:val="22"/>
          <w:szCs w:val="22"/>
        </w:rPr>
        <w:t>150,00</w:t>
      </w:r>
      <w:r w:rsidRPr="00FF3739">
        <w:rPr>
          <w:rFonts w:asciiTheme="minorHAnsi" w:hAnsiTheme="minorHAnsi" w:cstheme="minorHAnsi"/>
          <w:b/>
          <w:sz w:val="22"/>
          <w:szCs w:val="22"/>
        </w:rPr>
        <w:t xml:space="preserve">  €</w:t>
      </w:r>
      <w:r w:rsidRPr="00FF3739">
        <w:rPr>
          <w:rFonts w:asciiTheme="minorHAnsi" w:hAnsiTheme="minorHAnsi" w:cstheme="minorHAnsi"/>
          <w:sz w:val="22"/>
          <w:szCs w:val="22"/>
        </w:rPr>
        <w:t>.</w:t>
      </w:r>
      <w:r w:rsidR="00A04455" w:rsidRPr="00FF3739">
        <w:rPr>
          <w:rFonts w:asciiTheme="minorHAnsi" w:hAnsiTheme="minorHAnsi" w:cstheme="minorHAnsi"/>
          <w:sz w:val="22"/>
          <w:szCs w:val="22"/>
        </w:rPr>
        <w:t xml:space="preserve"> </w:t>
      </w:r>
    </w:p>
    <w:p w14:paraId="32B09AC4" w14:textId="77777777" w:rsidR="00873D55" w:rsidRPr="00FF3739" w:rsidRDefault="00873D55" w:rsidP="00873D55">
      <w:pPr>
        <w:jc w:val="both"/>
        <w:rPr>
          <w:rFonts w:asciiTheme="minorHAnsi" w:hAnsiTheme="minorHAnsi" w:cstheme="minorHAnsi"/>
          <w:sz w:val="22"/>
          <w:szCs w:val="22"/>
        </w:rPr>
      </w:pPr>
    </w:p>
    <w:p w14:paraId="3C2E24E6" w14:textId="77777777" w:rsidR="00873D55" w:rsidRPr="00FF3739" w:rsidRDefault="00873D55" w:rsidP="00873D55">
      <w:pPr>
        <w:jc w:val="both"/>
        <w:rPr>
          <w:rFonts w:asciiTheme="minorHAnsi" w:hAnsiTheme="minorHAnsi" w:cstheme="minorHAnsi"/>
          <w:sz w:val="22"/>
          <w:szCs w:val="22"/>
        </w:rPr>
      </w:pPr>
      <w:r w:rsidRPr="00FF3739">
        <w:rPr>
          <w:rFonts w:asciiTheme="minorHAnsi" w:hAnsiTheme="minorHAnsi" w:cstheme="minorHAnsi"/>
          <w:sz w:val="22"/>
          <w:szCs w:val="22"/>
        </w:rPr>
        <w:tab/>
      </w:r>
    </w:p>
    <w:p w14:paraId="514A6146" w14:textId="77777777" w:rsidR="00873D55" w:rsidRPr="00FF3739" w:rsidRDefault="00873D55" w:rsidP="00873D55">
      <w:pPr>
        <w:jc w:val="both"/>
        <w:rPr>
          <w:rFonts w:asciiTheme="minorHAnsi" w:hAnsiTheme="minorHAnsi" w:cstheme="minorHAnsi"/>
          <w:sz w:val="22"/>
          <w:szCs w:val="22"/>
        </w:rPr>
      </w:pPr>
      <w:r w:rsidRPr="00FF3739">
        <w:rPr>
          <w:rFonts w:asciiTheme="minorHAnsi" w:hAnsiTheme="minorHAnsi" w:cstheme="minorHAnsi"/>
          <w:sz w:val="22"/>
          <w:szCs w:val="22"/>
        </w:rPr>
        <w:lastRenderedPageBreak/>
        <w:tab/>
      </w:r>
    </w:p>
    <w:tbl>
      <w:tblPr>
        <w:tblpPr w:leftFromText="180" w:rightFromText="180" w:vertAnchor="text" w:horzAnchor="margin"/>
        <w:tblW w:w="9781" w:type="dxa"/>
        <w:tblLayout w:type="fixed"/>
        <w:tblLook w:val="0000" w:firstRow="0" w:lastRow="0" w:firstColumn="0" w:lastColumn="0" w:noHBand="0" w:noVBand="0"/>
      </w:tblPr>
      <w:tblGrid>
        <w:gridCol w:w="5103"/>
        <w:gridCol w:w="4678"/>
      </w:tblGrid>
      <w:tr w:rsidR="00DA747D" w:rsidRPr="000452B6" w14:paraId="67B5F0F4" w14:textId="77777777" w:rsidTr="00025B3A">
        <w:tc>
          <w:tcPr>
            <w:tcW w:w="9781" w:type="dxa"/>
            <w:gridSpan w:val="2"/>
          </w:tcPr>
          <w:p w14:paraId="3FA6516A" w14:textId="77777777" w:rsidR="00DA747D" w:rsidRDefault="00DA747D" w:rsidP="00025B3A">
            <w:pPr>
              <w:spacing w:after="33"/>
              <w:jc w:val="center"/>
              <w:rPr>
                <w:rFonts w:asciiTheme="minorHAnsi" w:hAnsiTheme="minorHAnsi" w:cstheme="minorHAnsi"/>
                <w:b/>
                <w:bCs/>
                <w:sz w:val="22"/>
              </w:rPr>
            </w:pPr>
            <w:r w:rsidRPr="00E04770">
              <w:rPr>
                <w:rFonts w:asciiTheme="minorHAnsi" w:hAnsiTheme="minorHAnsi" w:cstheme="minorHAnsi"/>
                <w:b/>
                <w:bCs/>
                <w:sz w:val="22"/>
              </w:rPr>
              <w:t xml:space="preserve">Γαλάτσι, </w:t>
            </w:r>
            <w:r>
              <w:rPr>
                <w:rFonts w:asciiTheme="minorHAnsi" w:hAnsiTheme="minorHAnsi" w:cstheme="minorHAnsi"/>
                <w:b/>
                <w:bCs/>
                <w:sz w:val="22"/>
              </w:rPr>
              <w:t>15</w:t>
            </w:r>
            <w:r w:rsidRPr="00E04770">
              <w:rPr>
                <w:rFonts w:asciiTheme="minorHAnsi" w:hAnsiTheme="minorHAnsi" w:cstheme="minorHAnsi"/>
                <w:b/>
                <w:bCs/>
                <w:sz w:val="22"/>
              </w:rPr>
              <w:t>-</w:t>
            </w:r>
            <w:r>
              <w:rPr>
                <w:rFonts w:asciiTheme="minorHAnsi" w:hAnsiTheme="minorHAnsi" w:cstheme="minorHAnsi"/>
                <w:b/>
                <w:bCs/>
                <w:sz w:val="22"/>
              </w:rPr>
              <w:t>0</w:t>
            </w:r>
            <w:r w:rsidRPr="00E04770">
              <w:rPr>
                <w:rFonts w:asciiTheme="minorHAnsi" w:hAnsiTheme="minorHAnsi" w:cstheme="minorHAnsi"/>
                <w:b/>
                <w:bCs/>
                <w:sz w:val="22"/>
              </w:rPr>
              <w:t>1-202</w:t>
            </w:r>
            <w:r>
              <w:rPr>
                <w:rFonts w:asciiTheme="minorHAnsi" w:hAnsiTheme="minorHAnsi" w:cstheme="minorHAnsi"/>
                <w:b/>
                <w:bCs/>
                <w:sz w:val="22"/>
              </w:rPr>
              <w:t>6</w:t>
            </w:r>
            <w:r w:rsidRPr="00E04770">
              <w:rPr>
                <w:rFonts w:asciiTheme="minorHAnsi" w:hAnsiTheme="minorHAnsi" w:cstheme="minorHAnsi"/>
                <w:b/>
                <w:bCs/>
                <w:sz w:val="22"/>
              </w:rPr>
              <w:t xml:space="preserve"> </w:t>
            </w:r>
          </w:p>
          <w:p w14:paraId="6A8E1484" w14:textId="77777777" w:rsidR="00DA747D" w:rsidRPr="00E04770" w:rsidRDefault="00DA747D" w:rsidP="00025B3A">
            <w:pPr>
              <w:spacing w:after="33"/>
              <w:jc w:val="center"/>
              <w:rPr>
                <w:rFonts w:asciiTheme="minorHAnsi" w:hAnsiTheme="minorHAnsi" w:cstheme="minorHAnsi"/>
                <w:b/>
                <w:bCs/>
                <w:sz w:val="22"/>
              </w:rPr>
            </w:pPr>
          </w:p>
        </w:tc>
      </w:tr>
      <w:tr w:rsidR="00DA747D" w:rsidRPr="000452B6" w14:paraId="4DFCFEC7" w14:textId="77777777" w:rsidTr="00025B3A">
        <w:tc>
          <w:tcPr>
            <w:tcW w:w="5103" w:type="dxa"/>
          </w:tcPr>
          <w:p w14:paraId="49E9BB26" w14:textId="77777777" w:rsidR="00DA747D" w:rsidRPr="000452B6" w:rsidRDefault="00DA747D" w:rsidP="00025B3A">
            <w:pPr>
              <w:spacing w:after="33"/>
              <w:ind w:left="50" w:hanging="10"/>
              <w:jc w:val="center"/>
              <w:rPr>
                <w:rFonts w:asciiTheme="minorHAnsi" w:hAnsiTheme="minorHAnsi" w:cstheme="minorHAnsi"/>
                <w:b/>
                <w:bCs/>
                <w:sz w:val="22"/>
              </w:rPr>
            </w:pPr>
            <w:r w:rsidRPr="000452B6">
              <w:rPr>
                <w:rFonts w:asciiTheme="minorHAnsi" w:hAnsiTheme="minorHAnsi" w:cstheme="minorHAnsi"/>
                <w:b/>
                <w:bCs/>
                <w:sz w:val="22"/>
              </w:rPr>
              <w:t>Ο  ΣΥΝΤΑΞΑ</w:t>
            </w:r>
            <w:r>
              <w:rPr>
                <w:rFonts w:asciiTheme="minorHAnsi" w:hAnsiTheme="minorHAnsi" w:cstheme="minorHAnsi"/>
                <w:b/>
                <w:bCs/>
                <w:sz w:val="22"/>
              </w:rPr>
              <w:t>Σ</w:t>
            </w:r>
          </w:p>
        </w:tc>
        <w:tc>
          <w:tcPr>
            <w:tcW w:w="4678" w:type="dxa"/>
          </w:tcPr>
          <w:p w14:paraId="26BD79F9" w14:textId="77777777" w:rsidR="00DA747D" w:rsidRPr="000452B6" w:rsidRDefault="00DA747D" w:rsidP="00025B3A">
            <w:pPr>
              <w:spacing w:after="33"/>
              <w:jc w:val="center"/>
              <w:rPr>
                <w:rFonts w:asciiTheme="minorHAnsi" w:hAnsiTheme="minorHAnsi" w:cstheme="minorHAnsi"/>
                <w:b/>
                <w:bCs/>
                <w:sz w:val="22"/>
              </w:rPr>
            </w:pPr>
            <w:r w:rsidRPr="000452B6">
              <w:rPr>
                <w:rFonts w:asciiTheme="minorHAnsi" w:hAnsiTheme="minorHAnsi" w:cstheme="minorHAnsi"/>
                <w:b/>
                <w:bCs/>
                <w:sz w:val="22"/>
              </w:rPr>
              <w:t>ΕΛΕΓΧΘΗΚΕ</w:t>
            </w:r>
          </w:p>
        </w:tc>
      </w:tr>
      <w:tr w:rsidR="00DA747D" w:rsidRPr="000452B6" w14:paraId="16683179" w14:textId="77777777" w:rsidTr="00025B3A">
        <w:trPr>
          <w:trHeight w:val="400"/>
        </w:trPr>
        <w:tc>
          <w:tcPr>
            <w:tcW w:w="5103" w:type="dxa"/>
          </w:tcPr>
          <w:p w14:paraId="7DC6F068" w14:textId="77777777" w:rsidR="00DA747D" w:rsidRPr="000452B6" w:rsidRDefault="00DA747D" w:rsidP="00025B3A">
            <w:pPr>
              <w:spacing w:after="33"/>
              <w:ind w:left="50" w:hanging="10"/>
              <w:jc w:val="center"/>
              <w:rPr>
                <w:rFonts w:asciiTheme="minorHAnsi" w:hAnsiTheme="minorHAnsi" w:cstheme="minorHAnsi"/>
                <w:sz w:val="22"/>
              </w:rPr>
            </w:pPr>
          </w:p>
        </w:tc>
        <w:tc>
          <w:tcPr>
            <w:tcW w:w="4678" w:type="dxa"/>
          </w:tcPr>
          <w:p w14:paraId="5401B6FF" w14:textId="77777777" w:rsidR="00DA747D" w:rsidRPr="000452B6" w:rsidRDefault="00DA747D" w:rsidP="00025B3A">
            <w:pPr>
              <w:ind w:left="11" w:hanging="11"/>
              <w:jc w:val="center"/>
              <w:rPr>
                <w:rFonts w:asciiTheme="minorHAnsi" w:hAnsiTheme="minorHAnsi" w:cstheme="minorHAnsi"/>
                <w:sz w:val="22"/>
              </w:rPr>
            </w:pPr>
            <w:r w:rsidRPr="000452B6">
              <w:rPr>
                <w:rFonts w:asciiTheme="minorHAnsi" w:hAnsiTheme="minorHAnsi" w:cstheme="minorHAnsi"/>
                <w:sz w:val="22"/>
                <w:lang w:val="en-US"/>
              </w:rPr>
              <w:t>H</w:t>
            </w:r>
            <w:r w:rsidRPr="000452B6">
              <w:rPr>
                <w:rFonts w:asciiTheme="minorHAnsi" w:hAnsiTheme="minorHAnsi" w:cstheme="minorHAnsi"/>
                <w:sz w:val="22"/>
              </w:rPr>
              <w:t xml:space="preserve"> Προϊσταμένη </w:t>
            </w:r>
          </w:p>
          <w:p w14:paraId="60D64028" w14:textId="77777777" w:rsidR="00DA747D" w:rsidRPr="000452B6" w:rsidRDefault="00DA747D" w:rsidP="00025B3A">
            <w:pPr>
              <w:ind w:left="11" w:hanging="11"/>
              <w:jc w:val="center"/>
              <w:rPr>
                <w:rFonts w:asciiTheme="minorHAnsi" w:hAnsiTheme="minorHAnsi" w:cstheme="minorHAnsi"/>
                <w:sz w:val="22"/>
              </w:rPr>
            </w:pPr>
            <w:r w:rsidRPr="000452B6">
              <w:rPr>
                <w:rFonts w:asciiTheme="minorHAnsi" w:hAnsiTheme="minorHAnsi" w:cstheme="minorHAnsi"/>
                <w:sz w:val="22"/>
              </w:rPr>
              <w:t>Τμήματος  Μελετών &amp; Έργων</w:t>
            </w:r>
            <w:r>
              <w:rPr>
                <w:rFonts w:asciiTheme="minorHAnsi" w:hAnsiTheme="minorHAnsi" w:cstheme="minorHAnsi"/>
                <w:sz w:val="22"/>
              </w:rPr>
              <w:t xml:space="preserve"> &amp; Προγραμματισμού Διαχείρισης Έργων</w:t>
            </w:r>
          </w:p>
        </w:tc>
      </w:tr>
      <w:tr w:rsidR="00DA747D" w:rsidRPr="000452B6" w14:paraId="7B03D6C2" w14:textId="77777777" w:rsidTr="00025B3A">
        <w:tc>
          <w:tcPr>
            <w:tcW w:w="5103" w:type="dxa"/>
          </w:tcPr>
          <w:p w14:paraId="363EBADC" w14:textId="77777777" w:rsidR="00DA747D" w:rsidRPr="000452B6" w:rsidRDefault="00DA747D" w:rsidP="00025B3A">
            <w:pPr>
              <w:spacing w:after="33"/>
              <w:ind w:left="50" w:hanging="10"/>
              <w:jc w:val="center"/>
              <w:rPr>
                <w:rFonts w:asciiTheme="minorHAnsi" w:hAnsiTheme="minorHAnsi" w:cstheme="minorHAnsi"/>
                <w:sz w:val="22"/>
              </w:rPr>
            </w:pPr>
          </w:p>
          <w:p w14:paraId="1F9363D7" w14:textId="77777777" w:rsidR="00DA747D" w:rsidRPr="000452B6" w:rsidRDefault="00DA747D" w:rsidP="00025B3A">
            <w:pPr>
              <w:spacing w:after="33"/>
              <w:ind w:left="50" w:hanging="10"/>
              <w:jc w:val="center"/>
              <w:rPr>
                <w:rFonts w:asciiTheme="minorHAnsi" w:hAnsiTheme="minorHAnsi" w:cstheme="minorHAnsi"/>
                <w:sz w:val="22"/>
              </w:rPr>
            </w:pPr>
          </w:p>
          <w:p w14:paraId="7469E161" w14:textId="77777777" w:rsidR="00DA747D" w:rsidRPr="000452B6" w:rsidRDefault="00DA747D" w:rsidP="00025B3A">
            <w:pPr>
              <w:spacing w:after="33"/>
              <w:ind w:left="50" w:hanging="10"/>
              <w:jc w:val="center"/>
              <w:rPr>
                <w:rFonts w:asciiTheme="minorHAnsi" w:hAnsiTheme="minorHAnsi" w:cstheme="minorHAnsi"/>
                <w:sz w:val="22"/>
              </w:rPr>
            </w:pPr>
          </w:p>
        </w:tc>
        <w:tc>
          <w:tcPr>
            <w:tcW w:w="4678" w:type="dxa"/>
          </w:tcPr>
          <w:p w14:paraId="1CF841DF" w14:textId="77777777" w:rsidR="00DA747D" w:rsidRPr="000452B6" w:rsidRDefault="00DA747D" w:rsidP="00025B3A">
            <w:pPr>
              <w:spacing w:after="33"/>
              <w:jc w:val="center"/>
              <w:rPr>
                <w:rFonts w:asciiTheme="minorHAnsi" w:hAnsiTheme="minorHAnsi" w:cstheme="minorHAnsi"/>
                <w:sz w:val="22"/>
              </w:rPr>
            </w:pPr>
          </w:p>
        </w:tc>
      </w:tr>
      <w:tr w:rsidR="00DA747D" w:rsidRPr="000452B6" w14:paraId="3C485697" w14:textId="77777777" w:rsidTr="00025B3A">
        <w:tc>
          <w:tcPr>
            <w:tcW w:w="5103" w:type="dxa"/>
          </w:tcPr>
          <w:p w14:paraId="5D52CD02" w14:textId="77777777" w:rsidR="00DA747D" w:rsidRPr="000452B6" w:rsidRDefault="00DA747D" w:rsidP="00025B3A">
            <w:pPr>
              <w:spacing w:after="33"/>
              <w:ind w:left="50" w:hanging="10"/>
              <w:jc w:val="center"/>
              <w:rPr>
                <w:rFonts w:asciiTheme="minorHAnsi" w:hAnsiTheme="minorHAnsi" w:cstheme="minorHAnsi"/>
                <w:sz w:val="22"/>
              </w:rPr>
            </w:pPr>
            <w:r w:rsidRPr="000452B6">
              <w:rPr>
                <w:rFonts w:asciiTheme="minorHAnsi" w:hAnsiTheme="minorHAnsi" w:cstheme="minorHAnsi"/>
                <w:sz w:val="22"/>
              </w:rPr>
              <w:t>Θωμάς Χρυσάφης</w:t>
            </w:r>
          </w:p>
        </w:tc>
        <w:tc>
          <w:tcPr>
            <w:tcW w:w="4678" w:type="dxa"/>
          </w:tcPr>
          <w:p w14:paraId="4C8F9B5F" w14:textId="77777777" w:rsidR="00DA747D" w:rsidRPr="000452B6" w:rsidRDefault="00DA747D" w:rsidP="00025B3A">
            <w:pPr>
              <w:spacing w:after="33"/>
              <w:jc w:val="center"/>
              <w:rPr>
                <w:rFonts w:asciiTheme="minorHAnsi" w:hAnsiTheme="minorHAnsi" w:cstheme="minorHAnsi"/>
                <w:sz w:val="22"/>
              </w:rPr>
            </w:pPr>
            <w:r w:rsidRPr="000452B6">
              <w:rPr>
                <w:rFonts w:asciiTheme="minorHAnsi" w:hAnsiTheme="minorHAnsi" w:cstheme="minorHAnsi"/>
                <w:sz w:val="22"/>
              </w:rPr>
              <w:t>Χριστίνα Ζήκου</w:t>
            </w:r>
          </w:p>
        </w:tc>
      </w:tr>
      <w:tr w:rsidR="00DA747D" w:rsidRPr="000452B6" w14:paraId="4A39CE6A" w14:textId="77777777" w:rsidTr="00025B3A">
        <w:tc>
          <w:tcPr>
            <w:tcW w:w="5103" w:type="dxa"/>
          </w:tcPr>
          <w:p w14:paraId="3E2EB8D8" w14:textId="77777777" w:rsidR="00DA747D" w:rsidRPr="000452B6" w:rsidRDefault="00DA747D" w:rsidP="00025B3A">
            <w:pPr>
              <w:spacing w:after="33"/>
              <w:ind w:left="50" w:hanging="10"/>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c>
          <w:tcPr>
            <w:tcW w:w="4678" w:type="dxa"/>
          </w:tcPr>
          <w:p w14:paraId="21761614" w14:textId="77777777" w:rsidR="00DA747D" w:rsidRPr="000452B6" w:rsidRDefault="00DA747D" w:rsidP="00025B3A">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r w:rsidR="00DA747D" w:rsidRPr="000452B6" w14:paraId="0A082F9C" w14:textId="77777777" w:rsidTr="00025B3A">
        <w:tc>
          <w:tcPr>
            <w:tcW w:w="9781" w:type="dxa"/>
            <w:gridSpan w:val="2"/>
          </w:tcPr>
          <w:p w14:paraId="26B0877C" w14:textId="77777777" w:rsidR="00DA747D" w:rsidRPr="00CC0C10" w:rsidRDefault="00DA747D" w:rsidP="00025B3A">
            <w:pPr>
              <w:spacing w:after="33"/>
              <w:jc w:val="center"/>
              <w:rPr>
                <w:rFonts w:asciiTheme="minorHAnsi" w:hAnsiTheme="minorHAnsi" w:cstheme="minorHAnsi"/>
                <w:sz w:val="22"/>
              </w:rPr>
            </w:pPr>
          </w:p>
          <w:p w14:paraId="5D4A64C1" w14:textId="77777777" w:rsidR="00DA747D" w:rsidRPr="00CC0C10" w:rsidRDefault="00DA747D" w:rsidP="00025B3A">
            <w:pPr>
              <w:spacing w:after="33"/>
              <w:jc w:val="center"/>
              <w:rPr>
                <w:rFonts w:asciiTheme="minorHAnsi" w:hAnsiTheme="minorHAnsi" w:cstheme="minorHAnsi"/>
                <w:sz w:val="22"/>
              </w:rPr>
            </w:pPr>
          </w:p>
        </w:tc>
      </w:tr>
      <w:tr w:rsidR="00DA747D" w:rsidRPr="000452B6" w14:paraId="4FE39BDA" w14:textId="77777777" w:rsidTr="00025B3A">
        <w:tc>
          <w:tcPr>
            <w:tcW w:w="9781" w:type="dxa"/>
            <w:gridSpan w:val="2"/>
          </w:tcPr>
          <w:p w14:paraId="771731EF" w14:textId="77777777" w:rsidR="00DA747D" w:rsidRPr="000452B6" w:rsidRDefault="00DA747D" w:rsidP="00025B3A">
            <w:pPr>
              <w:spacing w:after="33"/>
              <w:jc w:val="center"/>
              <w:rPr>
                <w:rFonts w:asciiTheme="minorHAnsi" w:hAnsiTheme="minorHAnsi" w:cstheme="minorHAnsi"/>
                <w:i/>
                <w:iCs/>
                <w:sz w:val="22"/>
              </w:rPr>
            </w:pPr>
            <w:r w:rsidRPr="000452B6">
              <w:rPr>
                <w:rFonts w:asciiTheme="minorHAnsi" w:hAnsiTheme="minorHAnsi" w:cstheme="minorHAnsi"/>
                <w:b/>
                <w:bCs/>
                <w:sz w:val="22"/>
              </w:rPr>
              <w:t>ΘΕΩΡΗΘΗΚΕ</w:t>
            </w:r>
          </w:p>
        </w:tc>
      </w:tr>
      <w:tr w:rsidR="00DA747D" w:rsidRPr="000452B6" w14:paraId="49C187A3" w14:textId="77777777" w:rsidTr="00025B3A">
        <w:tc>
          <w:tcPr>
            <w:tcW w:w="9781" w:type="dxa"/>
            <w:gridSpan w:val="2"/>
          </w:tcPr>
          <w:p w14:paraId="69DEE81D" w14:textId="77777777" w:rsidR="00DA747D" w:rsidRDefault="00DA747D" w:rsidP="00025B3A">
            <w:pPr>
              <w:ind w:left="2722" w:right="2835"/>
              <w:jc w:val="center"/>
              <w:rPr>
                <w:rFonts w:asciiTheme="minorHAnsi" w:hAnsiTheme="minorHAnsi" w:cstheme="minorHAnsi"/>
                <w:sz w:val="22"/>
              </w:rPr>
            </w:pPr>
            <w:r w:rsidRPr="00E04770">
              <w:rPr>
                <w:rFonts w:asciiTheme="minorHAnsi" w:hAnsiTheme="minorHAnsi" w:cstheme="minorHAnsi"/>
                <w:sz w:val="22"/>
              </w:rPr>
              <w:t>Η Αν/</w:t>
            </w:r>
            <w:proofErr w:type="spellStart"/>
            <w:r w:rsidRPr="00E04770">
              <w:rPr>
                <w:rFonts w:asciiTheme="minorHAnsi" w:hAnsiTheme="minorHAnsi" w:cstheme="minorHAnsi"/>
                <w:sz w:val="22"/>
              </w:rPr>
              <w:t>ρια</w:t>
            </w:r>
            <w:proofErr w:type="spellEnd"/>
            <w:r w:rsidRPr="00E04770">
              <w:rPr>
                <w:rFonts w:asciiTheme="minorHAnsi" w:hAnsiTheme="minorHAnsi" w:cstheme="minorHAnsi"/>
                <w:sz w:val="22"/>
              </w:rPr>
              <w:t xml:space="preserve"> Προϊσταμένη </w:t>
            </w:r>
          </w:p>
          <w:p w14:paraId="277B8C49" w14:textId="77777777" w:rsidR="00DA747D" w:rsidRPr="000452B6" w:rsidRDefault="00DA747D" w:rsidP="00025B3A">
            <w:pPr>
              <w:ind w:left="2722" w:right="2835"/>
              <w:jc w:val="center"/>
              <w:rPr>
                <w:rFonts w:asciiTheme="minorHAnsi" w:hAnsiTheme="minorHAnsi" w:cstheme="minorHAnsi"/>
                <w:i/>
                <w:iCs/>
                <w:sz w:val="22"/>
              </w:rPr>
            </w:pPr>
            <w:r w:rsidRPr="00E04770">
              <w:rPr>
                <w:rFonts w:asciiTheme="minorHAnsi" w:hAnsiTheme="minorHAnsi" w:cstheme="minorHAnsi"/>
                <w:sz w:val="22"/>
              </w:rPr>
              <w:t>Διεύθυνσης  Τεχνικών Υπηρεσιών</w:t>
            </w:r>
          </w:p>
        </w:tc>
      </w:tr>
      <w:tr w:rsidR="00DA747D" w:rsidRPr="000452B6" w14:paraId="04907FF1" w14:textId="77777777" w:rsidTr="00025B3A">
        <w:trPr>
          <w:trHeight w:val="784"/>
        </w:trPr>
        <w:tc>
          <w:tcPr>
            <w:tcW w:w="9781" w:type="dxa"/>
            <w:gridSpan w:val="2"/>
          </w:tcPr>
          <w:p w14:paraId="207D5E1F" w14:textId="77777777" w:rsidR="00DA747D" w:rsidRPr="00CC0C10" w:rsidRDefault="00DA747D" w:rsidP="00025B3A">
            <w:pPr>
              <w:spacing w:after="33"/>
              <w:jc w:val="center"/>
              <w:rPr>
                <w:rFonts w:asciiTheme="minorHAnsi" w:hAnsiTheme="minorHAnsi" w:cstheme="minorHAnsi"/>
                <w:sz w:val="22"/>
              </w:rPr>
            </w:pPr>
          </w:p>
        </w:tc>
      </w:tr>
      <w:tr w:rsidR="00DA747D" w:rsidRPr="000452B6" w14:paraId="3D433685" w14:textId="77777777" w:rsidTr="00025B3A">
        <w:tc>
          <w:tcPr>
            <w:tcW w:w="9781" w:type="dxa"/>
            <w:gridSpan w:val="2"/>
          </w:tcPr>
          <w:p w14:paraId="3688E844" w14:textId="77777777" w:rsidR="00DA747D" w:rsidRPr="000452B6" w:rsidRDefault="00DA747D" w:rsidP="00025B3A">
            <w:pPr>
              <w:spacing w:after="33"/>
              <w:jc w:val="center"/>
              <w:rPr>
                <w:rFonts w:asciiTheme="minorHAnsi" w:hAnsiTheme="minorHAnsi" w:cstheme="minorHAnsi"/>
                <w:i/>
                <w:iCs/>
                <w:sz w:val="22"/>
              </w:rPr>
            </w:pPr>
            <w:r w:rsidRPr="000452B6">
              <w:rPr>
                <w:rFonts w:asciiTheme="minorHAnsi" w:hAnsiTheme="minorHAnsi" w:cstheme="minorHAnsi"/>
                <w:sz w:val="22"/>
              </w:rPr>
              <w:t>Χριστίνα Ζήκου</w:t>
            </w:r>
          </w:p>
        </w:tc>
      </w:tr>
      <w:tr w:rsidR="00DA747D" w:rsidRPr="000452B6" w14:paraId="557747E7" w14:textId="77777777" w:rsidTr="00025B3A">
        <w:tc>
          <w:tcPr>
            <w:tcW w:w="9781" w:type="dxa"/>
            <w:gridSpan w:val="2"/>
          </w:tcPr>
          <w:p w14:paraId="568F6089" w14:textId="77777777" w:rsidR="00DA747D" w:rsidRPr="000452B6" w:rsidRDefault="00DA747D" w:rsidP="00025B3A">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bl>
    <w:p w14:paraId="770E0753" w14:textId="77777777" w:rsidR="0010004B" w:rsidRPr="00FF3739" w:rsidRDefault="0010004B" w:rsidP="00873D55">
      <w:pPr>
        <w:ind w:left="720" w:firstLine="720"/>
        <w:jc w:val="both"/>
        <w:rPr>
          <w:rFonts w:asciiTheme="minorHAnsi" w:hAnsiTheme="minorHAnsi" w:cstheme="minorHAnsi"/>
          <w:sz w:val="22"/>
          <w:szCs w:val="22"/>
          <w:lang w:val="en-US"/>
        </w:rPr>
      </w:pPr>
    </w:p>
    <w:p w14:paraId="703BF475" w14:textId="77777777" w:rsidR="0010004B" w:rsidRPr="00FF3739" w:rsidRDefault="0010004B" w:rsidP="00873D55">
      <w:pPr>
        <w:ind w:left="720" w:firstLine="720"/>
        <w:jc w:val="both"/>
        <w:rPr>
          <w:rFonts w:asciiTheme="minorHAnsi" w:hAnsiTheme="minorHAnsi" w:cstheme="minorHAnsi"/>
          <w:sz w:val="22"/>
          <w:szCs w:val="22"/>
          <w:lang w:val="en-US"/>
        </w:rPr>
      </w:pPr>
    </w:p>
    <w:p w14:paraId="471E2FB4" w14:textId="795B6BB9" w:rsidR="000C217D" w:rsidRDefault="000C217D">
      <w:pPr>
        <w:rPr>
          <w:rFonts w:asciiTheme="minorHAnsi" w:hAnsiTheme="minorHAnsi" w:cstheme="minorHAnsi"/>
          <w:sz w:val="22"/>
          <w:szCs w:val="22"/>
          <w:lang w:val="en-US"/>
        </w:rPr>
      </w:pPr>
      <w:r>
        <w:rPr>
          <w:rFonts w:asciiTheme="minorHAnsi" w:hAnsiTheme="minorHAnsi" w:cstheme="minorHAnsi"/>
          <w:sz w:val="22"/>
          <w:szCs w:val="22"/>
          <w:lang w:val="en-US"/>
        </w:rPr>
        <w:br w:type="page"/>
      </w:r>
    </w:p>
    <w:p w14:paraId="4340A18D" w14:textId="77777777" w:rsidR="0010004B" w:rsidRPr="00FF3739" w:rsidRDefault="0010004B" w:rsidP="00873D55">
      <w:pPr>
        <w:ind w:left="720" w:firstLine="720"/>
        <w:jc w:val="both"/>
        <w:rPr>
          <w:rFonts w:asciiTheme="minorHAnsi" w:hAnsiTheme="minorHAnsi" w:cstheme="minorHAnsi"/>
          <w:sz w:val="22"/>
          <w:szCs w:val="22"/>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993"/>
        <w:gridCol w:w="4819"/>
      </w:tblGrid>
      <w:tr w:rsidR="00F51A31" w:rsidRPr="00FF3739" w14:paraId="11DC65AA" w14:textId="77777777" w:rsidTr="00F51A31">
        <w:tc>
          <w:tcPr>
            <w:tcW w:w="3969" w:type="dxa"/>
          </w:tcPr>
          <w:p w14:paraId="225E5F6A" w14:textId="77777777" w:rsidR="00F51A31" w:rsidRPr="00FF3739" w:rsidRDefault="00F51A31" w:rsidP="00F51A31">
            <w:pPr>
              <w:jc w:val="center"/>
              <w:rPr>
                <w:rFonts w:asciiTheme="minorHAnsi" w:hAnsiTheme="minorHAnsi" w:cstheme="minorHAnsi"/>
                <w:sz w:val="22"/>
                <w:szCs w:val="22"/>
              </w:rPr>
            </w:pPr>
            <w:bookmarkStart w:id="0" w:name="_Hlk219367293"/>
            <w:r w:rsidRPr="00FF3739">
              <w:rPr>
                <w:rFonts w:asciiTheme="minorHAnsi" w:hAnsiTheme="minorHAnsi" w:cstheme="minorHAnsi"/>
                <w:sz w:val="22"/>
                <w:szCs w:val="22"/>
              </w:rPr>
              <w:t>ΝΟΜΟΣ ΑΤΤΙΚΗΣ</w:t>
            </w:r>
          </w:p>
          <w:p w14:paraId="197F2713" w14:textId="77777777" w:rsidR="00F51A31" w:rsidRPr="00FF3739" w:rsidRDefault="00F51A31" w:rsidP="00F51A31">
            <w:pPr>
              <w:jc w:val="center"/>
              <w:rPr>
                <w:rFonts w:asciiTheme="minorHAnsi" w:hAnsiTheme="minorHAnsi" w:cstheme="minorHAnsi"/>
                <w:b/>
                <w:sz w:val="22"/>
                <w:szCs w:val="22"/>
              </w:rPr>
            </w:pPr>
            <w:r w:rsidRPr="00FF3739">
              <w:rPr>
                <w:rFonts w:asciiTheme="minorHAnsi" w:hAnsiTheme="minorHAnsi" w:cstheme="minorHAnsi"/>
                <w:b/>
                <w:sz w:val="22"/>
                <w:szCs w:val="22"/>
              </w:rPr>
              <w:t>Δ Η Μ Ο Σ   Γ Α Λ Α Τ Σ Ι Ο Υ</w:t>
            </w:r>
          </w:p>
          <w:p w14:paraId="3E0AB4E8" w14:textId="77777777" w:rsidR="00F51A31" w:rsidRPr="00FF3739" w:rsidRDefault="00F51A31" w:rsidP="00F51A31">
            <w:pPr>
              <w:jc w:val="center"/>
              <w:rPr>
                <w:rFonts w:asciiTheme="minorHAnsi" w:hAnsiTheme="minorHAnsi" w:cstheme="minorHAnsi"/>
                <w:sz w:val="22"/>
                <w:szCs w:val="22"/>
              </w:rPr>
            </w:pPr>
            <w:r w:rsidRPr="00FF3739">
              <w:rPr>
                <w:rFonts w:asciiTheme="minorHAnsi" w:hAnsiTheme="minorHAnsi" w:cstheme="minorHAnsi"/>
                <w:sz w:val="22"/>
                <w:szCs w:val="22"/>
              </w:rPr>
              <w:t>Δ/ΝΣΗ: ΤΕΧΝΙΚΩΝ ΥΠΗΡΕΣΙΩΝ</w:t>
            </w:r>
          </w:p>
          <w:p w14:paraId="3BCAFA2E" w14:textId="6DA74FF2" w:rsidR="00F51A31" w:rsidRPr="00FF3739" w:rsidRDefault="00F51A31" w:rsidP="00F51A31">
            <w:pPr>
              <w:jc w:val="center"/>
              <w:rPr>
                <w:rFonts w:asciiTheme="minorHAnsi" w:hAnsiTheme="minorHAnsi" w:cstheme="minorHAnsi"/>
                <w:sz w:val="22"/>
                <w:szCs w:val="22"/>
              </w:rPr>
            </w:pPr>
            <w:r w:rsidRPr="00FF3739">
              <w:rPr>
                <w:rFonts w:asciiTheme="minorHAnsi" w:hAnsiTheme="minorHAnsi" w:cstheme="minorHAnsi"/>
                <w:sz w:val="22"/>
                <w:szCs w:val="22"/>
              </w:rPr>
              <w:t>ΤΜΗΜΑ: ΜΕΛΕΤΩΝ &amp; ΕΡΓΩΝ</w:t>
            </w:r>
            <w:r w:rsidR="000C217D" w:rsidRPr="00FF3739">
              <w:rPr>
                <w:rFonts w:asciiTheme="minorHAnsi" w:hAnsiTheme="minorHAnsi" w:cstheme="minorHAnsi"/>
                <w:sz w:val="22"/>
                <w:szCs w:val="22"/>
              </w:rPr>
              <w:t xml:space="preserve"> </w:t>
            </w:r>
            <w:r w:rsidR="000C217D">
              <w:rPr>
                <w:rFonts w:asciiTheme="minorHAnsi" w:hAnsiTheme="minorHAnsi" w:cstheme="minorHAnsi"/>
                <w:sz w:val="22"/>
                <w:szCs w:val="22"/>
              </w:rPr>
              <w:t>&amp; ΠΡΟΓΡΑΜΜΑΤΙΣΜΟΥ ΔΙΑΧΕΙΡΙΣΗ ΕΡΓΩΝ</w:t>
            </w:r>
            <w:r w:rsidRPr="00FF3739">
              <w:rPr>
                <w:rFonts w:asciiTheme="minorHAnsi" w:hAnsiTheme="minorHAnsi" w:cstheme="minorHAnsi"/>
                <w:sz w:val="22"/>
                <w:szCs w:val="22"/>
              </w:rPr>
              <w:t xml:space="preserve"> </w:t>
            </w:r>
          </w:p>
        </w:tc>
        <w:tc>
          <w:tcPr>
            <w:tcW w:w="993" w:type="dxa"/>
          </w:tcPr>
          <w:p w14:paraId="74EC7EA4" w14:textId="77777777" w:rsidR="00F51A31" w:rsidRPr="00FF3739" w:rsidRDefault="00F51A31" w:rsidP="00F51A31">
            <w:pPr>
              <w:rPr>
                <w:rFonts w:asciiTheme="minorHAnsi" w:hAnsiTheme="minorHAnsi" w:cstheme="minorHAnsi"/>
                <w:sz w:val="22"/>
                <w:szCs w:val="22"/>
              </w:rPr>
            </w:pPr>
          </w:p>
        </w:tc>
        <w:tc>
          <w:tcPr>
            <w:tcW w:w="4819" w:type="dxa"/>
          </w:tcPr>
          <w:p w14:paraId="2FC341CE" w14:textId="45E6CC2E" w:rsidR="00AB3744" w:rsidRPr="00FF3739" w:rsidRDefault="00F51A31" w:rsidP="00AB3744">
            <w:pPr>
              <w:rPr>
                <w:rFonts w:asciiTheme="minorHAnsi" w:hAnsiTheme="minorHAnsi" w:cstheme="minorHAnsi"/>
                <w:i/>
                <w:sz w:val="22"/>
                <w:szCs w:val="22"/>
              </w:rPr>
            </w:pPr>
            <w:r w:rsidRPr="00FF3739">
              <w:rPr>
                <w:rFonts w:asciiTheme="minorHAnsi" w:hAnsiTheme="minorHAnsi" w:cstheme="minorHAnsi"/>
                <w:b/>
                <w:i/>
                <w:sz w:val="22"/>
                <w:szCs w:val="22"/>
              </w:rPr>
              <w:t xml:space="preserve">Ε Ρ Γ Ο </w:t>
            </w:r>
            <w:r w:rsidR="00AB3744" w:rsidRPr="00FF3739">
              <w:rPr>
                <w:rFonts w:asciiTheme="minorHAnsi" w:hAnsiTheme="minorHAnsi" w:cstheme="minorHAnsi"/>
                <w:b/>
                <w:i/>
                <w:sz w:val="22"/>
                <w:szCs w:val="22"/>
              </w:rPr>
              <w:t xml:space="preserve">: </w:t>
            </w:r>
            <w:r w:rsidR="00AB3744" w:rsidRPr="00FF3739">
              <w:rPr>
                <w:rFonts w:asciiTheme="minorHAnsi" w:hAnsiTheme="minorHAnsi" w:cstheme="minorHAnsi"/>
                <w:i/>
                <w:sz w:val="22"/>
                <w:szCs w:val="22"/>
              </w:rPr>
              <w:t>«Κατασκευ</w:t>
            </w:r>
            <w:r w:rsidR="009735DC" w:rsidRPr="00FF3739">
              <w:rPr>
                <w:rFonts w:asciiTheme="minorHAnsi" w:hAnsiTheme="minorHAnsi" w:cstheme="minorHAnsi"/>
                <w:i/>
                <w:sz w:val="22"/>
                <w:szCs w:val="22"/>
              </w:rPr>
              <w:t>ή</w:t>
            </w:r>
            <w:r w:rsidR="00AB3744" w:rsidRPr="00FF3739">
              <w:rPr>
                <w:rFonts w:asciiTheme="minorHAnsi" w:hAnsiTheme="minorHAnsi" w:cstheme="minorHAnsi"/>
                <w:i/>
                <w:sz w:val="22"/>
                <w:szCs w:val="22"/>
              </w:rPr>
              <w:t xml:space="preserve"> αγωγών σύνδεσης ακιν</w:t>
            </w:r>
            <w:r w:rsidR="009735DC" w:rsidRPr="00FF3739">
              <w:rPr>
                <w:rFonts w:asciiTheme="minorHAnsi" w:hAnsiTheme="minorHAnsi" w:cstheme="minorHAnsi"/>
                <w:i/>
                <w:sz w:val="22"/>
                <w:szCs w:val="22"/>
              </w:rPr>
              <w:t>ή</w:t>
            </w:r>
            <w:r w:rsidR="00AB3744" w:rsidRPr="00FF3739">
              <w:rPr>
                <w:rFonts w:asciiTheme="minorHAnsi" w:hAnsiTheme="minorHAnsi" w:cstheme="minorHAnsi"/>
                <w:i/>
                <w:sz w:val="22"/>
                <w:szCs w:val="22"/>
              </w:rPr>
              <w:t xml:space="preserve">των με το δίκτυο αποχέτευσης ακαθάρτων  – Εργολαβία </w:t>
            </w:r>
            <w:r w:rsidR="000F6FE8">
              <w:rPr>
                <w:rFonts w:asciiTheme="minorHAnsi" w:hAnsiTheme="minorHAnsi" w:cstheme="minorHAnsi"/>
                <w:i/>
                <w:sz w:val="22"/>
                <w:szCs w:val="22"/>
              </w:rPr>
              <w:t>Σ8</w:t>
            </w:r>
            <w:r w:rsidR="00AB3744" w:rsidRPr="00FF3739">
              <w:rPr>
                <w:rFonts w:asciiTheme="minorHAnsi" w:hAnsiTheme="minorHAnsi" w:cstheme="minorHAnsi"/>
                <w:i/>
                <w:sz w:val="22"/>
                <w:szCs w:val="22"/>
              </w:rPr>
              <w:t>»</w:t>
            </w:r>
          </w:p>
          <w:p w14:paraId="70C048C9" w14:textId="77777777" w:rsidR="00F51A31" w:rsidRPr="00FF3739" w:rsidRDefault="00F51A31" w:rsidP="00F51A31">
            <w:pPr>
              <w:rPr>
                <w:rFonts w:asciiTheme="minorHAnsi" w:hAnsiTheme="minorHAnsi" w:cstheme="minorHAnsi"/>
                <w:b/>
                <w:i/>
                <w:sz w:val="22"/>
                <w:szCs w:val="22"/>
              </w:rPr>
            </w:pPr>
          </w:p>
          <w:p w14:paraId="1BB535C4" w14:textId="6553CE7F" w:rsidR="00F51A31" w:rsidRPr="00FF3739" w:rsidRDefault="00F51A31" w:rsidP="00AB3744">
            <w:pPr>
              <w:rPr>
                <w:rFonts w:asciiTheme="minorHAnsi" w:hAnsiTheme="minorHAnsi" w:cstheme="minorHAnsi"/>
                <w:i/>
                <w:sz w:val="22"/>
                <w:szCs w:val="22"/>
                <w:lang w:val="en-US"/>
              </w:rPr>
            </w:pPr>
            <w:r w:rsidRPr="00FF3739">
              <w:rPr>
                <w:rFonts w:asciiTheme="minorHAnsi" w:hAnsiTheme="minorHAnsi" w:cstheme="minorHAnsi"/>
                <w:b/>
                <w:i/>
                <w:sz w:val="22"/>
                <w:szCs w:val="22"/>
              </w:rPr>
              <w:t xml:space="preserve">ΑΡΙΘ. ΜΕΛΕΤΗΣ:      </w:t>
            </w:r>
            <w:r w:rsidR="00021D14" w:rsidRPr="00FF3739">
              <w:rPr>
                <w:rFonts w:asciiTheme="minorHAnsi" w:hAnsiTheme="minorHAnsi" w:cstheme="minorHAnsi"/>
                <w:b/>
                <w:i/>
                <w:sz w:val="22"/>
                <w:szCs w:val="22"/>
                <w:lang w:val="en-US"/>
              </w:rPr>
              <w:t>1</w:t>
            </w:r>
            <w:r w:rsidR="009735DC" w:rsidRPr="00FF3739">
              <w:rPr>
                <w:rFonts w:asciiTheme="minorHAnsi" w:hAnsiTheme="minorHAnsi" w:cstheme="minorHAnsi"/>
                <w:b/>
                <w:i/>
                <w:sz w:val="22"/>
                <w:szCs w:val="22"/>
              </w:rPr>
              <w:t>/202</w:t>
            </w:r>
            <w:r w:rsidR="00021D14" w:rsidRPr="00FF3739">
              <w:rPr>
                <w:rFonts w:asciiTheme="minorHAnsi" w:hAnsiTheme="minorHAnsi" w:cstheme="minorHAnsi"/>
                <w:b/>
                <w:i/>
                <w:sz w:val="22"/>
                <w:szCs w:val="22"/>
                <w:lang w:val="en-US"/>
              </w:rPr>
              <w:t>6</w:t>
            </w:r>
          </w:p>
        </w:tc>
      </w:tr>
      <w:bookmarkEnd w:id="0"/>
    </w:tbl>
    <w:p w14:paraId="4F34ECD8" w14:textId="77777777" w:rsidR="00F51A31" w:rsidRDefault="00F51A31" w:rsidP="00F51A31">
      <w:pPr>
        <w:jc w:val="both"/>
        <w:rPr>
          <w:rFonts w:asciiTheme="minorHAnsi" w:hAnsiTheme="minorHAnsi" w:cstheme="minorHAnsi"/>
          <w:sz w:val="22"/>
          <w:szCs w:val="22"/>
        </w:rPr>
      </w:pPr>
    </w:p>
    <w:p w14:paraId="64436C31" w14:textId="77777777" w:rsidR="000C217D" w:rsidRPr="00FF3739" w:rsidRDefault="000C217D" w:rsidP="00F51A31">
      <w:pPr>
        <w:jc w:val="both"/>
        <w:rPr>
          <w:rFonts w:asciiTheme="minorHAnsi" w:hAnsiTheme="minorHAnsi" w:cstheme="minorHAnsi"/>
          <w:sz w:val="22"/>
          <w:szCs w:val="22"/>
        </w:rPr>
      </w:pPr>
    </w:p>
    <w:tbl>
      <w:tblPr>
        <w:tblW w:w="0" w:type="auto"/>
        <w:tblInd w:w="1951" w:type="dxa"/>
        <w:tblBorders>
          <w:top w:val="single" w:sz="18" w:space="0" w:color="808080"/>
          <w:left w:val="single" w:sz="18" w:space="0" w:color="808080"/>
          <w:bottom w:val="single" w:sz="36" w:space="0" w:color="808080"/>
          <w:right w:val="single" w:sz="36" w:space="0" w:color="808080"/>
        </w:tblBorders>
        <w:tblLayout w:type="fixed"/>
        <w:tblLook w:val="0000" w:firstRow="0" w:lastRow="0" w:firstColumn="0" w:lastColumn="0" w:noHBand="0" w:noVBand="0"/>
      </w:tblPr>
      <w:tblGrid>
        <w:gridCol w:w="6662"/>
      </w:tblGrid>
      <w:tr w:rsidR="00F51A31" w:rsidRPr="000F6FE8" w14:paraId="08CFFEAB" w14:textId="77777777" w:rsidTr="00F51A31">
        <w:tc>
          <w:tcPr>
            <w:tcW w:w="6662" w:type="dxa"/>
            <w:shd w:val="pct5" w:color="auto" w:fill="FFFFFF"/>
          </w:tcPr>
          <w:p w14:paraId="0F57DA10" w14:textId="77777777" w:rsidR="000F6FE8" w:rsidRPr="000F6FE8" w:rsidRDefault="000F6FE8" w:rsidP="000F6FE8">
            <w:pPr>
              <w:jc w:val="center"/>
              <w:rPr>
                <w:rFonts w:asciiTheme="minorHAnsi" w:hAnsiTheme="minorHAnsi" w:cstheme="minorHAnsi"/>
                <w:b/>
                <w:iCs/>
                <w:spacing w:val="20"/>
                <w:sz w:val="22"/>
                <w:szCs w:val="22"/>
              </w:rPr>
            </w:pPr>
            <w:bookmarkStart w:id="1" w:name="_Hlk219365366"/>
          </w:p>
          <w:p w14:paraId="39EB966E" w14:textId="77777777" w:rsidR="00F51A31" w:rsidRPr="000F6FE8" w:rsidRDefault="00F51A31" w:rsidP="000F6FE8">
            <w:pPr>
              <w:jc w:val="center"/>
              <w:rPr>
                <w:rFonts w:asciiTheme="minorHAnsi" w:hAnsiTheme="minorHAnsi" w:cstheme="minorHAnsi"/>
                <w:b/>
                <w:iCs/>
                <w:spacing w:val="20"/>
                <w:sz w:val="28"/>
                <w:szCs w:val="28"/>
              </w:rPr>
            </w:pPr>
            <w:r w:rsidRPr="000F6FE8">
              <w:rPr>
                <w:rFonts w:asciiTheme="minorHAnsi" w:hAnsiTheme="minorHAnsi" w:cstheme="minorHAnsi"/>
                <w:b/>
                <w:iCs/>
                <w:spacing w:val="20"/>
                <w:sz w:val="28"/>
                <w:szCs w:val="28"/>
              </w:rPr>
              <w:t>ΠΡΟΫΠΟΛΟΓΙΣΜΟΣ</w:t>
            </w:r>
          </w:p>
          <w:p w14:paraId="3C6EFC40" w14:textId="1133E7FF" w:rsidR="000F6FE8" w:rsidRPr="000F6FE8" w:rsidRDefault="000F6FE8" w:rsidP="000F6FE8">
            <w:pPr>
              <w:jc w:val="center"/>
              <w:rPr>
                <w:rFonts w:asciiTheme="minorHAnsi" w:hAnsiTheme="minorHAnsi" w:cstheme="minorHAnsi"/>
                <w:iCs/>
                <w:spacing w:val="20"/>
                <w:sz w:val="22"/>
                <w:szCs w:val="22"/>
              </w:rPr>
            </w:pPr>
          </w:p>
        </w:tc>
      </w:tr>
      <w:bookmarkEnd w:id="1"/>
    </w:tbl>
    <w:p w14:paraId="2E698A50" w14:textId="77777777" w:rsidR="00F51A31" w:rsidRPr="00FF3739" w:rsidRDefault="00F51A31" w:rsidP="00F51A31">
      <w:pPr>
        <w:jc w:val="both"/>
        <w:rPr>
          <w:rFonts w:asciiTheme="minorHAnsi" w:hAnsiTheme="minorHAnsi" w:cstheme="minorHAnsi"/>
          <w:sz w:val="22"/>
          <w:szCs w:val="22"/>
        </w:rPr>
      </w:pPr>
    </w:p>
    <w:p w14:paraId="21EBEEA3" w14:textId="77777777" w:rsidR="00F51A31" w:rsidRPr="00FF3739" w:rsidRDefault="00F51A31" w:rsidP="00F51A31">
      <w:pPr>
        <w:jc w:val="both"/>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3119"/>
        <w:gridCol w:w="1134"/>
        <w:gridCol w:w="271"/>
        <w:gridCol w:w="1572"/>
        <w:gridCol w:w="2126"/>
        <w:gridCol w:w="283"/>
        <w:gridCol w:w="1418"/>
      </w:tblGrid>
      <w:tr w:rsidR="00F51A31" w:rsidRPr="00FF3739" w14:paraId="4353A54A" w14:textId="77777777" w:rsidTr="00F51A31">
        <w:tc>
          <w:tcPr>
            <w:tcW w:w="3119" w:type="dxa"/>
            <w:tcBorders>
              <w:top w:val="double" w:sz="12" w:space="0" w:color="auto"/>
              <w:left w:val="double" w:sz="12" w:space="0" w:color="auto"/>
              <w:bottom w:val="double" w:sz="12" w:space="0" w:color="auto"/>
              <w:right w:val="double" w:sz="12" w:space="0" w:color="auto"/>
            </w:tcBorders>
            <w:shd w:val="pct5" w:color="auto" w:fill="auto"/>
          </w:tcPr>
          <w:p w14:paraId="732EB94E" w14:textId="77777777" w:rsidR="00F51A31" w:rsidRPr="00FF3739" w:rsidRDefault="00F51A31" w:rsidP="00F51A31">
            <w:pPr>
              <w:jc w:val="center"/>
              <w:rPr>
                <w:rFonts w:asciiTheme="minorHAnsi" w:hAnsiTheme="minorHAnsi" w:cstheme="minorHAnsi"/>
                <w:b/>
                <w:sz w:val="22"/>
                <w:szCs w:val="22"/>
              </w:rPr>
            </w:pPr>
            <w:r w:rsidRPr="00FF3739">
              <w:rPr>
                <w:rFonts w:asciiTheme="minorHAnsi" w:hAnsiTheme="minorHAnsi" w:cstheme="minorHAnsi"/>
                <w:b/>
                <w:sz w:val="22"/>
                <w:szCs w:val="22"/>
              </w:rPr>
              <w:t>ΕΙΔΟΣ ΕΡΓΑΣΙΩΝ</w:t>
            </w:r>
          </w:p>
        </w:tc>
        <w:tc>
          <w:tcPr>
            <w:tcW w:w="1134" w:type="dxa"/>
            <w:tcBorders>
              <w:top w:val="double" w:sz="12" w:space="0" w:color="auto"/>
              <w:left w:val="double" w:sz="12" w:space="0" w:color="auto"/>
              <w:bottom w:val="double" w:sz="12" w:space="0" w:color="auto"/>
              <w:right w:val="double" w:sz="12" w:space="0" w:color="auto"/>
            </w:tcBorders>
            <w:shd w:val="pct5" w:color="auto" w:fill="auto"/>
          </w:tcPr>
          <w:p w14:paraId="6287DA39" w14:textId="77777777" w:rsidR="00F51A31" w:rsidRPr="00FF3739" w:rsidRDefault="00F51A31" w:rsidP="00F51A31">
            <w:pPr>
              <w:jc w:val="center"/>
              <w:rPr>
                <w:rFonts w:asciiTheme="minorHAnsi" w:hAnsiTheme="minorHAnsi" w:cstheme="minorHAnsi"/>
                <w:b/>
                <w:sz w:val="22"/>
                <w:szCs w:val="22"/>
              </w:rPr>
            </w:pPr>
            <w:r w:rsidRPr="00FF3739">
              <w:rPr>
                <w:rFonts w:asciiTheme="minorHAnsi" w:hAnsiTheme="minorHAnsi" w:cstheme="minorHAnsi"/>
                <w:b/>
                <w:sz w:val="22"/>
                <w:szCs w:val="22"/>
              </w:rPr>
              <w:t>ΑΡ.ΤΙΜ.</w:t>
            </w:r>
          </w:p>
        </w:tc>
        <w:tc>
          <w:tcPr>
            <w:tcW w:w="271" w:type="dxa"/>
            <w:tcBorders>
              <w:left w:val="nil"/>
            </w:tcBorders>
          </w:tcPr>
          <w:p w14:paraId="10CBA456" w14:textId="77777777" w:rsidR="00F51A31" w:rsidRPr="00FF3739" w:rsidRDefault="00F51A31" w:rsidP="00F51A31">
            <w:pPr>
              <w:jc w:val="both"/>
              <w:rPr>
                <w:rFonts w:asciiTheme="minorHAnsi" w:hAnsiTheme="minorHAnsi" w:cstheme="minorHAnsi"/>
                <w:b/>
                <w:sz w:val="22"/>
                <w:szCs w:val="22"/>
              </w:rPr>
            </w:pPr>
          </w:p>
        </w:tc>
        <w:tc>
          <w:tcPr>
            <w:tcW w:w="1572" w:type="dxa"/>
            <w:tcBorders>
              <w:top w:val="double" w:sz="12" w:space="0" w:color="auto"/>
              <w:left w:val="double" w:sz="12" w:space="0" w:color="auto"/>
              <w:bottom w:val="double" w:sz="12" w:space="0" w:color="auto"/>
              <w:right w:val="double" w:sz="12" w:space="0" w:color="auto"/>
            </w:tcBorders>
            <w:shd w:val="pct5" w:color="auto" w:fill="auto"/>
          </w:tcPr>
          <w:p w14:paraId="6F6C32BC" w14:textId="77777777" w:rsidR="00F51A31" w:rsidRPr="00FF3739" w:rsidRDefault="00F51A31" w:rsidP="00F51A31">
            <w:pPr>
              <w:jc w:val="both"/>
              <w:rPr>
                <w:rFonts w:asciiTheme="minorHAnsi" w:hAnsiTheme="minorHAnsi" w:cstheme="minorHAnsi"/>
                <w:b/>
                <w:sz w:val="22"/>
                <w:szCs w:val="22"/>
              </w:rPr>
            </w:pPr>
            <w:r w:rsidRPr="00FF3739">
              <w:rPr>
                <w:rFonts w:asciiTheme="minorHAnsi" w:hAnsiTheme="minorHAnsi" w:cstheme="minorHAnsi"/>
                <w:b/>
                <w:sz w:val="22"/>
                <w:szCs w:val="22"/>
              </w:rPr>
              <w:t>ΠΟΣΟΤΗΤΑ</w:t>
            </w:r>
          </w:p>
        </w:tc>
        <w:tc>
          <w:tcPr>
            <w:tcW w:w="2126" w:type="dxa"/>
            <w:tcBorders>
              <w:top w:val="double" w:sz="12" w:space="0" w:color="auto"/>
              <w:left w:val="double" w:sz="12" w:space="0" w:color="auto"/>
              <w:bottom w:val="double" w:sz="12" w:space="0" w:color="auto"/>
              <w:right w:val="double" w:sz="12" w:space="0" w:color="auto"/>
            </w:tcBorders>
            <w:shd w:val="pct5" w:color="auto" w:fill="auto"/>
          </w:tcPr>
          <w:p w14:paraId="24E338AE" w14:textId="77777777" w:rsidR="00F51A31" w:rsidRPr="00FF3739" w:rsidRDefault="00F51A31" w:rsidP="00F51A31">
            <w:pPr>
              <w:jc w:val="both"/>
              <w:rPr>
                <w:rFonts w:asciiTheme="minorHAnsi" w:hAnsiTheme="minorHAnsi" w:cstheme="minorHAnsi"/>
                <w:b/>
                <w:sz w:val="22"/>
                <w:szCs w:val="22"/>
              </w:rPr>
            </w:pPr>
            <w:r w:rsidRPr="00FF3739">
              <w:rPr>
                <w:rFonts w:asciiTheme="minorHAnsi" w:hAnsiTheme="minorHAnsi" w:cstheme="minorHAnsi"/>
                <w:b/>
                <w:sz w:val="22"/>
                <w:szCs w:val="22"/>
              </w:rPr>
              <w:t>ΤΙΜΗ ΜΟΝΑΔΟΣ</w:t>
            </w:r>
          </w:p>
        </w:tc>
        <w:tc>
          <w:tcPr>
            <w:tcW w:w="283" w:type="dxa"/>
            <w:tcBorders>
              <w:left w:val="nil"/>
            </w:tcBorders>
          </w:tcPr>
          <w:p w14:paraId="3C0231B8" w14:textId="77777777" w:rsidR="00F51A31" w:rsidRPr="00FF3739" w:rsidRDefault="00F51A31" w:rsidP="00F51A31">
            <w:pPr>
              <w:jc w:val="both"/>
              <w:rPr>
                <w:rFonts w:asciiTheme="minorHAnsi" w:hAnsiTheme="minorHAnsi" w:cstheme="minorHAnsi"/>
                <w:b/>
                <w:sz w:val="22"/>
                <w:szCs w:val="22"/>
              </w:rPr>
            </w:pPr>
          </w:p>
        </w:tc>
        <w:tc>
          <w:tcPr>
            <w:tcW w:w="1418" w:type="dxa"/>
            <w:tcBorders>
              <w:top w:val="double" w:sz="12" w:space="0" w:color="auto"/>
              <w:left w:val="double" w:sz="12" w:space="0" w:color="auto"/>
              <w:bottom w:val="double" w:sz="12" w:space="0" w:color="auto"/>
              <w:right w:val="double" w:sz="12" w:space="0" w:color="auto"/>
            </w:tcBorders>
            <w:shd w:val="pct5" w:color="auto" w:fill="auto"/>
          </w:tcPr>
          <w:p w14:paraId="3B3A36C3" w14:textId="77777777" w:rsidR="00F51A31" w:rsidRPr="00FF3739" w:rsidRDefault="00F51A31" w:rsidP="00F51A31">
            <w:pPr>
              <w:jc w:val="center"/>
              <w:rPr>
                <w:rFonts w:asciiTheme="minorHAnsi" w:hAnsiTheme="minorHAnsi" w:cstheme="minorHAnsi"/>
                <w:b/>
                <w:sz w:val="22"/>
                <w:szCs w:val="22"/>
              </w:rPr>
            </w:pPr>
            <w:r w:rsidRPr="00FF3739">
              <w:rPr>
                <w:rFonts w:asciiTheme="minorHAnsi" w:hAnsiTheme="minorHAnsi" w:cstheme="minorHAnsi"/>
                <w:b/>
                <w:sz w:val="22"/>
                <w:szCs w:val="22"/>
              </w:rPr>
              <w:t>ΔΑΠΑΝΗ</w:t>
            </w:r>
          </w:p>
        </w:tc>
      </w:tr>
    </w:tbl>
    <w:p w14:paraId="7AF8E889" w14:textId="77777777" w:rsidR="00F51A31" w:rsidRPr="00FF3739" w:rsidRDefault="00F51A31" w:rsidP="00F51A31">
      <w:pPr>
        <w:jc w:val="both"/>
        <w:rPr>
          <w:rFonts w:asciiTheme="minorHAnsi" w:hAnsiTheme="minorHAnsi" w:cstheme="min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119"/>
        <w:gridCol w:w="1134"/>
        <w:gridCol w:w="283"/>
        <w:gridCol w:w="1560"/>
        <w:gridCol w:w="2119"/>
        <w:gridCol w:w="7"/>
        <w:gridCol w:w="283"/>
        <w:gridCol w:w="1418"/>
      </w:tblGrid>
      <w:tr w:rsidR="00F51A31" w:rsidRPr="00FF3739" w14:paraId="23CF15C6" w14:textId="77777777" w:rsidTr="00F51A31">
        <w:tc>
          <w:tcPr>
            <w:tcW w:w="3119" w:type="dxa"/>
            <w:tcBorders>
              <w:top w:val="double" w:sz="6" w:space="0" w:color="auto"/>
              <w:left w:val="double" w:sz="6" w:space="0" w:color="auto"/>
              <w:right w:val="double" w:sz="6" w:space="0" w:color="auto"/>
            </w:tcBorders>
          </w:tcPr>
          <w:p w14:paraId="39FDDC1C" w14:textId="77777777" w:rsidR="00F51A31" w:rsidRPr="00FF3739" w:rsidRDefault="00F51A31" w:rsidP="00F51A31">
            <w:pPr>
              <w:jc w:val="both"/>
              <w:rPr>
                <w:rFonts w:asciiTheme="minorHAnsi" w:hAnsiTheme="minorHAnsi" w:cstheme="minorHAnsi"/>
                <w:sz w:val="20"/>
              </w:rPr>
            </w:pPr>
          </w:p>
          <w:p w14:paraId="5AF20040" w14:textId="77777777" w:rsidR="00F51A31" w:rsidRPr="00FF3739" w:rsidRDefault="00F51A31" w:rsidP="00F51A31">
            <w:pPr>
              <w:jc w:val="both"/>
              <w:rPr>
                <w:rFonts w:asciiTheme="minorHAnsi" w:hAnsiTheme="minorHAnsi" w:cstheme="minorHAnsi"/>
                <w:sz w:val="20"/>
              </w:rPr>
            </w:pPr>
            <w:r w:rsidRPr="00FF3739">
              <w:rPr>
                <w:rFonts w:asciiTheme="minorHAnsi" w:hAnsiTheme="minorHAnsi" w:cstheme="minorHAnsi"/>
                <w:sz w:val="20"/>
              </w:rPr>
              <w:t xml:space="preserve">1)_ Πλήρης κατασκευή </w:t>
            </w:r>
            <w:proofErr w:type="spellStart"/>
            <w:r w:rsidRPr="00FF3739">
              <w:rPr>
                <w:rFonts w:asciiTheme="minorHAnsi" w:hAnsiTheme="minorHAnsi" w:cstheme="minorHAnsi"/>
                <w:sz w:val="20"/>
              </w:rPr>
              <w:t>εξωτ</w:t>
            </w:r>
            <w:proofErr w:type="spellEnd"/>
            <w:r w:rsidRPr="00FF3739">
              <w:rPr>
                <w:rFonts w:asciiTheme="minorHAnsi" w:hAnsiTheme="minorHAnsi" w:cstheme="minorHAnsi"/>
                <w:sz w:val="20"/>
              </w:rPr>
              <w:t>/</w:t>
            </w:r>
            <w:proofErr w:type="spellStart"/>
            <w:r w:rsidRPr="00FF3739">
              <w:rPr>
                <w:rFonts w:asciiTheme="minorHAnsi" w:hAnsiTheme="minorHAnsi" w:cstheme="minorHAnsi"/>
                <w:sz w:val="20"/>
              </w:rPr>
              <w:t>κής</w:t>
            </w:r>
            <w:proofErr w:type="spellEnd"/>
            <w:r w:rsidRPr="00FF3739">
              <w:rPr>
                <w:rFonts w:asciiTheme="minorHAnsi" w:hAnsiTheme="minorHAnsi" w:cstheme="minorHAnsi"/>
                <w:sz w:val="20"/>
              </w:rPr>
              <w:t xml:space="preserve"> διακλάδωσης - σύνδεσης με το δίκτυο </w:t>
            </w:r>
            <w:proofErr w:type="spellStart"/>
            <w:r w:rsidRPr="00FF3739">
              <w:rPr>
                <w:rFonts w:asciiTheme="minorHAnsi" w:hAnsiTheme="minorHAnsi" w:cstheme="minorHAnsi"/>
                <w:sz w:val="20"/>
              </w:rPr>
              <w:t>αποχ</w:t>
            </w:r>
            <w:proofErr w:type="spellEnd"/>
            <w:r w:rsidRPr="00FF3739">
              <w:rPr>
                <w:rFonts w:asciiTheme="minorHAnsi" w:hAnsiTheme="minorHAnsi" w:cstheme="minorHAnsi"/>
                <w:sz w:val="20"/>
              </w:rPr>
              <w:t>/</w:t>
            </w:r>
            <w:proofErr w:type="spellStart"/>
            <w:r w:rsidRPr="00FF3739">
              <w:rPr>
                <w:rFonts w:asciiTheme="minorHAnsi" w:hAnsiTheme="minorHAnsi" w:cstheme="minorHAnsi"/>
                <w:sz w:val="20"/>
              </w:rPr>
              <w:t>σης</w:t>
            </w:r>
            <w:proofErr w:type="spellEnd"/>
            <w:r w:rsidRPr="00FF3739">
              <w:rPr>
                <w:rFonts w:asciiTheme="minorHAnsi" w:hAnsiTheme="minorHAnsi" w:cstheme="minorHAnsi"/>
                <w:sz w:val="20"/>
              </w:rPr>
              <w:t xml:space="preserve"> ακαθάρτων από πλαστικούς σωλήνες </w:t>
            </w:r>
            <w:r w:rsidRPr="00FF3739">
              <w:rPr>
                <w:rFonts w:asciiTheme="minorHAnsi" w:hAnsiTheme="minorHAnsi" w:cstheme="minorHAnsi"/>
                <w:sz w:val="20"/>
                <w:lang w:val="en-US"/>
              </w:rPr>
              <w:t>P</w:t>
            </w:r>
            <w:r w:rsidRPr="00FF3739">
              <w:rPr>
                <w:rFonts w:asciiTheme="minorHAnsi" w:hAnsiTheme="minorHAnsi" w:cstheme="minorHAnsi"/>
                <w:sz w:val="20"/>
              </w:rPr>
              <w:t>.</w:t>
            </w:r>
            <w:r w:rsidRPr="00FF3739">
              <w:rPr>
                <w:rFonts w:asciiTheme="minorHAnsi" w:hAnsiTheme="minorHAnsi" w:cstheme="minorHAnsi"/>
                <w:sz w:val="20"/>
                <w:lang w:val="en-US"/>
              </w:rPr>
              <w:t>V</w:t>
            </w:r>
            <w:r w:rsidRPr="00FF3739">
              <w:rPr>
                <w:rFonts w:asciiTheme="minorHAnsi" w:hAnsiTheme="minorHAnsi" w:cstheme="minorHAnsi"/>
                <w:sz w:val="20"/>
              </w:rPr>
              <w:t>.</w:t>
            </w:r>
            <w:r w:rsidRPr="00FF3739">
              <w:rPr>
                <w:rFonts w:asciiTheme="minorHAnsi" w:hAnsiTheme="minorHAnsi" w:cstheme="minorHAnsi"/>
                <w:sz w:val="20"/>
                <w:lang w:val="en-US"/>
              </w:rPr>
              <w:t>C</w:t>
            </w:r>
            <w:r w:rsidRPr="00FF3739">
              <w:rPr>
                <w:rFonts w:asciiTheme="minorHAnsi" w:hAnsiTheme="minorHAnsi" w:cstheme="minorHAnsi"/>
                <w:sz w:val="20"/>
              </w:rPr>
              <w:t>. σειράς 41 - 6 ατμοσφαιρών.</w:t>
            </w:r>
          </w:p>
          <w:p w14:paraId="11008E8A" w14:textId="77777777" w:rsidR="00F51A31" w:rsidRPr="00FF3739" w:rsidRDefault="00F51A31" w:rsidP="00F51A31">
            <w:pPr>
              <w:jc w:val="both"/>
              <w:rPr>
                <w:rFonts w:asciiTheme="minorHAnsi" w:hAnsiTheme="minorHAnsi" w:cstheme="minorHAnsi"/>
                <w:sz w:val="20"/>
              </w:rPr>
            </w:pPr>
          </w:p>
        </w:tc>
        <w:tc>
          <w:tcPr>
            <w:tcW w:w="1134" w:type="dxa"/>
            <w:tcBorders>
              <w:top w:val="double" w:sz="6" w:space="0" w:color="auto"/>
              <w:left w:val="double" w:sz="6" w:space="0" w:color="auto"/>
              <w:right w:val="double" w:sz="6" w:space="0" w:color="auto"/>
            </w:tcBorders>
          </w:tcPr>
          <w:p w14:paraId="5D68FE33" w14:textId="77777777" w:rsidR="00F51A31" w:rsidRPr="00FF3739" w:rsidRDefault="00F51A31" w:rsidP="00F51A31">
            <w:pPr>
              <w:jc w:val="center"/>
              <w:rPr>
                <w:rFonts w:asciiTheme="minorHAnsi" w:hAnsiTheme="minorHAnsi" w:cstheme="minorHAnsi"/>
                <w:sz w:val="20"/>
              </w:rPr>
            </w:pPr>
          </w:p>
          <w:p w14:paraId="1FECE1F7" w14:textId="77777777" w:rsidR="00F51A31" w:rsidRPr="00FF3739" w:rsidRDefault="00F51A31" w:rsidP="00F51A31">
            <w:pPr>
              <w:jc w:val="center"/>
              <w:rPr>
                <w:rFonts w:asciiTheme="minorHAnsi" w:hAnsiTheme="minorHAnsi" w:cstheme="minorHAnsi"/>
                <w:sz w:val="20"/>
              </w:rPr>
            </w:pPr>
            <w:proofErr w:type="spellStart"/>
            <w:r w:rsidRPr="00FF3739">
              <w:rPr>
                <w:rFonts w:asciiTheme="minorHAnsi" w:hAnsiTheme="minorHAnsi" w:cstheme="minorHAnsi"/>
                <w:sz w:val="20"/>
              </w:rPr>
              <w:t>Σχετ</w:t>
            </w:r>
            <w:proofErr w:type="spellEnd"/>
            <w:r w:rsidRPr="00FF3739">
              <w:rPr>
                <w:rFonts w:asciiTheme="minorHAnsi" w:hAnsiTheme="minorHAnsi" w:cstheme="minorHAnsi"/>
                <w:sz w:val="20"/>
              </w:rPr>
              <w:t>. 1</w:t>
            </w:r>
          </w:p>
          <w:p w14:paraId="5DA588BC" w14:textId="77777777" w:rsidR="00F51A31" w:rsidRPr="00FF3739" w:rsidRDefault="00F51A31" w:rsidP="00F51A31">
            <w:pPr>
              <w:jc w:val="center"/>
              <w:rPr>
                <w:rFonts w:asciiTheme="minorHAnsi" w:hAnsiTheme="minorHAnsi" w:cstheme="minorHAnsi"/>
                <w:sz w:val="20"/>
              </w:rPr>
            </w:pPr>
            <w:r w:rsidRPr="00FF3739">
              <w:rPr>
                <w:rFonts w:asciiTheme="minorHAnsi" w:hAnsiTheme="minorHAnsi" w:cstheme="minorHAnsi"/>
                <w:sz w:val="20"/>
              </w:rPr>
              <w:t>ΚΩΔ.ΑΝ.</w:t>
            </w:r>
          </w:p>
          <w:p w14:paraId="327B837E" w14:textId="77777777" w:rsidR="00F51A31" w:rsidRPr="00FF3739" w:rsidRDefault="00F51A31" w:rsidP="00F51A31">
            <w:pPr>
              <w:jc w:val="center"/>
              <w:rPr>
                <w:rFonts w:asciiTheme="minorHAnsi" w:hAnsiTheme="minorHAnsi" w:cstheme="minorHAnsi"/>
                <w:sz w:val="20"/>
              </w:rPr>
            </w:pPr>
            <w:r w:rsidRPr="00FF3739">
              <w:rPr>
                <w:rFonts w:asciiTheme="minorHAnsi" w:hAnsiTheme="minorHAnsi" w:cstheme="minorHAnsi"/>
                <w:sz w:val="20"/>
              </w:rPr>
              <w:t>ΥΔΡ 3.11.01.01</w:t>
            </w:r>
          </w:p>
        </w:tc>
        <w:tc>
          <w:tcPr>
            <w:tcW w:w="283" w:type="dxa"/>
            <w:tcBorders>
              <w:left w:val="nil"/>
            </w:tcBorders>
          </w:tcPr>
          <w:p w14:paraId="47704187" w14:textId="77777777" w:rsidR="00F51A31" w:rsidRPr="00FF3739" w:rsidRDefault="00F51A31" w:rsidP="00F51A31">
            <w:pPr>
              <w:jc w:val="both"/>
              <w:rPr>
                <w:rFonts w:asciiTheme="minorHAnsi" w:hAnsiTheme="minorHAnsi" w:cstheme="minorHAnsi"/>
                <w:sz w:val="20"/>
              </w:rPr>
            </w:pPr>
          </w:p>
        </w:tc>
        <w:tc>
          <w:tcPr>
            <w:tcW w:w="1560" w:type="dxa"/>
            <w:tcBorders>
              <w:top w:val="double" w:sz="6" w:space="0" w:color="auto"/>
              <w:left w:val="double" w:sz="6" w:space="0" w:color="auto"/>
              <w:right w:val="double" w:sz="6" w:space="0" w:color="auto"/>
            </w:tcBorders>
          </w:tcPr>
          <w:p w14:paraId="388EC032" w14:textId="77777777" w:rsidR="00F51A31" w:rsidRPr="00FF3739" w:rsidRDefault="00F51A31" w:rsidP="00F51A31">
            <w:pPr>
              <w:jc w:val="center"/>
              <w:rPr>
                <w:rFonts w:asciiTheme="minorHAnsi" w:hAnsiTheme="minorHAnsi" w:cstheme="minorHAnsi"/>
                <w:sz w:val="20"/>
              </w:rPr>
            </w:pPr>
          </w:p>
          <w:p w14:paraId="57700412" w14:textId="77777777" w:rsidR="00F51A31" w:rsidRPr="00FF3739" w:rsidRDefault="00F51A31" w:rsidP="00F51A31">
            <w:pPr>
              <w:jc w:val="center"/>
              <w:rPr>
                <w:rFonts w:asciiTheme="minorHAnsi" w:hAnsiTheme="minorHAnsi" w:cstheme="minorHAnsi"/>
                <w:b/>
                <w:sz w:val="20"/>
              </w:rPr>
            </w:pPr>
          </w:p>
          <w:p w14:paraId="7F59126F" w14:textId="2FD6EB14" w:rsidR="00F51A31" w:rsidRPr="00FF3739" w:rsidRDefault="007036B3" w:rsidP="00F51A31">
            <w:pPr>
              <w:jc w:val="center"/>
              <w:rPr>
                <w:rFonts w:asciiTheme="minorHAnsi" w:hAnsiTheme="minorHAnsi" w:cstheme="minorHAnsi"/>
                <w:b/>
                <w:sz w:val="20"/>
              </w:rPr>
            </w:pPr>
            <w:r>
              <w:rPr>
                <w:rFonts w:asciiTheme="minorHAnsi" w:hAnsiTheme="minorHAnsi" w:cstheme="minorHAnsi"/>
                <w:b/>
                <w:sz w:val="20"/>
              </w:rPr>
              <w:t>70</w:t>
            </w:r>
            <w:r w:rsidR="00F51A31" w:rsidRPr="00FF3739">
              <w:rPr>
                <w:rFonts w:asciiTheme="minorHAnsi" w:hAnsiTheme="minorHAnsi" w:cstheme="minorHAnsi"/>
                <w:b/>
                <w:sz w:val="20"/>
              </w:rPr>
              <w:t xml:space="preserve"> μ.</w:t>
            </w:r>
          </w:p>
        </w:tc>
        <w:tc>
          <w:tcPr>
            <w:tcW w:w="2126" w:type="dxa"/>
            <w:gridSpan w:val="2"/>
            <w:tcBorders>
              <w:top w:val="double" w:sz="6" w:space="0" w:color="auto"/>
              <w:left w:val="double" w:sz="6" w:space="0" w:color="auto"/>
              <w:right w:val="double" w:sz="6" w:space="0" w:color="auto"/>
            </w:tcBorders>
          </w:tcPr>
          <w:p w14:paraId="17251BBF" w14:textId="77777777" w:rsidR="00F51A31" w:rsidRPr="00FF3739" w:rsidRDefault="00F51A31" w:rsidP="00F51A31">
            <w:pPr>
              <w:jc w:val="center"/>
              <w:rPr>
                <w:rFonts w:asciiTheme="minorHAnsi" w:hAnsiTheme="minorHAnsi" w:cstheme="minorHAnsi"/>
                <w:sz w:val="20"/>
              </w:rPr>
            </w:pPr>
          </w:p>
          <w:p w14:paraId="05A625C3" w14:textId="77777777" w:rsidR="00F51A31" w:rsidRPr="00FF3739" w:rsidRDefault="00F51A31" w:rsidP="00F51A31">
            <w:pPr>
              <w:jc w:val="center"/>
              <w:rPr>
                <w:rFonts w:asciiTheme="minorHAnsi" w:hAnsiTheme="minorHAnsi" w:cstheme="minorHAnsi"/>
                <w:sz w:val="20"/>
              </w:rPr>
            </w:pPr>
          </w:p>
          <w:p w14:paraId="5203663B" w14:textId="2F10D15A" w:rsidR="00F51A31" w:rsidRPr="00FF3739" w:rsidRDefault="00F51A31" w:rsidP="00F51A31">
            <w:pPr>
              <w:jc w:val="center"/>
              <w:rPr>
                <w:rFonts w:asciiTheme="minorHAnsi" w:hAnsiTheme="minorHAnsi" w:cstheme="minorHAnsi"/>
                <w:sz w:val="20"/>
              </w:rPr>
            </w:pPr>
            <w:r w:rsidRPr="00FF3739">
              <w:rPr>
                <w:rFonts w:asciiTheme="minorHAnsi" w:hAnsiTheme="minorHAnsi" w:cstheme="minorHAnsi"/>
                <w:sz w:val="20"/>
              </w:rPr>
              <w:t>17</w:t>
            </w:r>
            <w:r w:rsidR="007036B3">
              <w:rPr>
                <w:rFonts w:asciiTheme="minorHAnsi" w:hAnsiTheme="minorHAnsi" w:cstheme="minorHAnsi"/>
                <w:sz w:val="20"/>
              </w:rPr>
              <w:t>2</w:t>
            </w:r>
            <w:r w:rsidRPr="00FF3739">
              <w:rPr>
                <w:rFonts w:asciiTheme="minorHAnsi" w:hAnsiTheme="minorHAnsi" w:cstheme="minorHAnsi"/>
                <w:sz w:val="20"/>
              </w:rPr>
              <w:t>,</w:t>
            </w:r>
            <w:r w:rsidR="007036B3">
              <w:rPr>
                <w:rFonts w:asciiTheme="minorHAnsi" w:hAnsiTheme="minorHAnsi" w:cstheme="minorHAnsi"/>
                <w:sz w:val="20"/>
              </w:rPr>
              <w:t>50</w:t>
            </w:r>
          </w:p>
          <w:p w14:paraId="6775CEB5" w14:textId="77777777" w:rsidR="00F51A31" w:rsidRPr="00FF3739" w:rsidRDefault="00F51A31" w:rsidP="00F51A31">
            <w:pPr>
              <w:jc w:val="center"/>
              <w:rPr>
                <w:rFonts w:asciiTheme="minorHAnsi" w:hAnsiTheme="minorHAnsi" w:cstheme="minorHAnsi"/>
                <w:sz w:val="20"/>
              </w:rPr>
            </w:pPr>
          </w:p>
          <w:p w14:paraId="2D87D776" w14:textId="77777777" w:rsidR="00F51A31" w:rsidRPr="00FF3739" w:rsidRDefault="00F51A31" w:rsidP="00F51A31">
            <w:pPr>
              <w:jc w:val="both"/>
              <w:rPr>
                <w:rFonts w:asciiTheme="minorHAnsi" w:hAnsiTheme="minorHAnsi" w:cstheme="minorHAnsi"/>
                <w:sz w:val="20"/>
              </w:rPr>
            </w:pPr>
          </w:p>
        </w:tc>
        <w:tc>
          <w:tcPr>
            <w:tcW w:w="283" w:type="dxa"/>
            <w:tcBorders>
              <w:left w:val="nil"/>
            </w:tcBorders>
          </w:tcPr>
          <w:p w14:paraId="4F619E50" w14:textId="77777777" w:rsidR="00F51A31" w:rsidRPr="00FF3739" w:rsidRDefault="00F51A31" w:rsidP="00F51A31">
            <w:pPr>
              <w:jc w:val="both"/>
              <w:rPr>
                <w:rFonts w:asciiTheme="minorHAnsi" w:hAnsiTheme="minorHAnsi" w:cstheme="minorHAnsi"/>
                <w:sz w:val="20"/>
              </w:rPr>
            </w:pPr>
          </w:p>
        </w:tc>
        <w:tc>
          <w:tcPr>
            <w:tcW w:w="1418" w:type="dxa"/>
            <w:tcBorders>
              <w:top w:val="double" w:sz="6" w:space="0" w:color="auto"/>
              <w:left w:val="double" w:sz="6" w:space="0" w:color="auto"/>
              <w:right w:val="double" w:sz="6" w:space="0" w:color="auto"/>
            </w:tcBorders>
          </w:tcPr>
          <w:p w14:paraId="6F0331BC" w14:textId="77777777" w:rsidR="00F51A31" w:rsidRPr="00FF3739" w:rsidRDefault="00F51A31" w:rsidP="00F51A31">
            <w:pPr>
              <w:jc w:val="center"/>
              <w:rPr>
                <w:rFonts w:asciiTheme="minorHAnsi" w:hAnsiTheme="minorHAnsi" w:cstheme="minorHAnsi"/>
                <w:sz w:val="20"/>
              </w:rPr>
            </w:pPr>
          </w:p>
          <w:p w14:paraId="6897EEDB" w14:textId="77777777" w:rsidR="00F51A31" w:rsidRPr="00FF3739" w:rsidRDefault="00F51A31" w:rsidP="00F51A31">
            <w:pPr>
              <w:jc w:val="center"/>
              <w:rPr>
                <w:rFonts w:asciiTheme="minorHAnsi" w:hAnsiTheme="minorHAnsi" w:cstheme="minorHAnsi"/>
                <w:sz w:val="20"/>
              </w:rPr>
            </w:pPr>
          </w:p>
          <w:p w14:paraId="27B3479D" w14:textId="05600682" w:rsidR="00F51A31" w:rsidRPr="007036B3" w:rsidRDefault="007036B3" w:rsidP="00F51A31">
            <w:pPr>
              <w:jc w:val="center"/>
              <w:rPr>
                <w:rFonts w:asciiTheme="minorHAnsi" w:hAnsiTheme="minorHAnsi" w:cstheme="minorHAnsi"/>
                <w:b/>
                <w:sz w:val="20"/>
              </w:rPr>
            </w:pPr>
            <w:r>
              <w:rPr>
                <w:rFonts w:asciiTheme="minorHAnsi" w:hAnsiTheme="minorHAnsi" w:cstheme="minorHAnsi"/>
                <w:b/>
                <w:sz w:val="20"/>
              </w:rPr>
              <w:t>12</w:t>
            </w:r>
            <w:r w:rsidR="009E41B5" w:rsidRPr="00FF3739">
              <w:rPr>
                <w:rFonts w:asciiTheme="minorHAnsi" w:hAnsiTheme="minorHAnsi" w:cstheme="minorHAnsi"/>
                <w:b/>
                <w:sz w:val="20"/>
                <w:lang w:val="en-US"/>
              </w:rPr>
              <w:t>.</w:t>
            </w:r>
            <w:r>
              <w:rPr>
                <w:rFonts w:asciiTheme="minorHAnsi" w:hAnsiTheme="minorHAnsi" w:cstheme="minorHAnsi"/>
                <w:b/>
                <w:sz w:val="20"/>
              </w:rPr>
              <w:t>075</w:t>
            </w:r>
            <w:r w:rsidR="009E41B5" w:rsidRPr="00FF3739">
              <w:rPr>
                <w:rFonts w:asciiTheme="minorHAnsi" w:hAnsiTheme="minorHAnsi" w:cstheme="minorHAnsi"/>
                <w:b/>
                <w:sz w:val="20"/>
                <w:lang w:val="en-US"/>
              </w:rPr>
              <w:t>,</w:t>
            </w:r>
            <w:r>
              <w:rPr>
                <w:rFonts w:asciiTheme="minorHAnsi" w:hAnsiTheme="minorHAnsi" w:cstheme="minorHAnsi"/>
                <w:b/>
                <w:sz w:val="20"/>
              </w:rPr>
              <w:t>00</w:t>
            </w:r>
          </w:p>
        </w:tc>
      </w:tr>
      <w:tr w:rsidR="00F51A31" w:rsidRPr="00FF3739" w14:paraId="275785EB" w14:textId="77777777" w:rsidTr="00F51A31">
        <w:tc>
          <w:tcPr>
            <w:tcW w:w="3119" w:type="dxa"/>
            <w:tcBorders>
              <w:left w:val="double" w:sz="6" w:space="0" w:color="auto"/>
              <w:bottom w:val="double" w:sz="6" w:space="0" w:color="auto"/>
              <w:right w:val="double" w:sz="6" w:space="0" w:color="auto"/>
            </w:tcBorders>
          </w:tcPr>
          <w:p w14:paraId="5A830832" w14:textId="77777777" w:rsidR="00F51A31" w:rsidRPr="00FF3739" w:rsidRDefault="00F51A31" w:rsidP="00F51A31">
            <w:pPr>
              <w:jc w:val="both"/>
              <w:rPr>
                <w:rFonts w:asciiTheme="minorHAnsi" w:hAnsiTheme="minorHAnsi" w:cstheme="minorHAnsi"/>
                <w:sz w:val="20"/>
              </w:rPr>
            </w:pPr>
          </w:p>
          <w:p w14:paraId="6FDE5A00" w14:textId="77777777" w:rsidR="00F51A31" w:rsidRPr="00FF3739" w:rsidRDefault="00F51A31" w:rsidP="00F51A31">
            <w:pPr>
              <w:jc w:val="both"/>
              <w:rPr>
                <w:rFonts w:asciiTheme="minorHAnsi" w:hAnsiTheme="minorHAnsi" w:cstheme="minorHAnsi"/>
                <w:sz w:val="20"/>
              </w:rPr>
            </w:pPr>
            <w:r w:rsidRPr="00FF3739">
              <w:rPr>
                <w:rFonts w:asciiTheme="minorHAnsi" w:hAnsiTheme="minorHAnsi" w:cstheme="minorHAnsi"/>
                <w:sz w:val="20"/>
              </w:rPr>
              <w:t xml:space="preserve">2)_ Πλήρης κατασκευή φρεατίου προσαρμογής - ελέγχου </w:t>
            </w:r>
            <w:proofErr w:type="spellStart"/>
            <w:r w:rsidRPr="00FF3739">
              <w:rPr>
                <w:rFonts w:asciiTheme="minorHAnsi" w:hAnsiTheme="minorHAnsi" w:cstheme="minorHAnsi"/>
                <w:sz w:val="20"/>
              </w:rPr>
              <w:t>εξωτερ</w:t>
            </w:r>
            <w:proofErr w:type="spellEnd"/>
            <w:r w:rsidRPr="00FF3739">
              <w:rPr>
                <w:rFonts w:asciiTheme="minorHAnsi" w:hAnsiTheme="minorHAnsi" w:cstheme="minorHAnsi"/>
                <w:sz w:val="20"/>
              </w:rPr>
              <w:t>. διακλάδωσης.</w:t>
            </w:r>
          </w:p>
          <w:p w14:paraId="402FAB29" w14:textId="77777777" w:rsidR="00F51A31" w:rsidRPr="00FF3739" w:rsidRDefault="00F51A31" w:rsidP="00F51A31">
            <w:pPr>
              <w:jc w:val="both"/>
              <w:rPr>
                <w:rFonts w:asciiTheme="minorHAnsi" w:hAnsiTheme="minorHAnsi" w:cstheme="minorHAnsi"/>
                <w:sz w:val="20"/>
              </w:rPr>
            </w:pPr>
          </w:p>
        </w:tc>
        <w:tc>
          <w:tcPr>
            <w:tcW w:w="1134" w:type="dxa"/>
            <w:tcBorders>
              <w:left w:val="double" w:sz="6" w:space="0" w:color="auto"/>
              <w:bottom w:val="double" w:sz="6" w:space="0" w:color="auto"/>
              <w:right w:val="double" w:sz="6" w:space="0" w:color="auto"/>
            </w:tcBorders>
          </w:tcPr>
          <w:p w14:paraId="7FC612CA" w14:textId="77777777" w:rsidR="00F51A31" w:rsidRPr="00FF3739" w:rsidRDefault="00F51A31" w:rsidP="00F51A31">
            <w:pPr>
              <w:jc w:val="center"/>
              <w:rPr>
                <w:rFonts w:asciiTheme="minorHAnsi" w:hAnsiTheme="minorHAnsi" w:cstheme="minorHAnsi"/>
                <w:sz w:val="20"/>
              </w:rPr>
            </w:pPr>
          </w:p>
          <w:p w14:paraId="6CCBD9D9" w14:textId="77777777" w:rsidR="00F51A31" w:rsidRPr="00FF3739" w:rsidRDefault="00F51A31" w:rsidP="00F51A31">
            <w:pPr>
              <w:jc w:val="center"/>
              <w:rPr>
                <w:rFonts w:asciiTheme="minorHAnsi" w:hAnsiTheme="minorHAnsi" w:cstheme="minorHAnsi"/>
                <w:sz w:val="20"/>
              </w:rPr>
            </w:pPr>
            <w:proofErr w:type="spellStart"/>
            <w:r w:rsidRPr="00FF3739">
              <w:rPr>
                <w:rFonts w:asciiTheme="minorHAnsi" w:hAnsiTheme="minorHAnsi" w:cstheme="minorHAnsi"/>
                <w:sz w:val="20"/>
              </w:rPr>
              <w:t>ΣΧετ</w:t>
            </w:r>
            <w:proofErr w:type="spellEnd"/>
            <w:r w:rsidRPr="00FF3739">
              <w:rPr>
                <w:rFonts w:asciiTheme="minorHAnsi" w:hAnsiTheme="minorHAnsi" w:cstheme="minorHAnsi"/>
                <w:sz w:val="20"/>
              </w:rPr>
              <w:t>. 2</w:t>
            </w:r>
          </w:p>
          <w:p w14:paraId="63714D72" w14:textId="77777777" w:rsidR="00F51A31" w:rsidRPr="00FF3739" w:rsidRDefault="00F51A31" w:rsidP="00F51A31">
            <w:pPr>
              <w:jc w:val="center"/>
              <w:rPr>
                <w:rFonts w:asciiTheme="minorHAnsi" w:hAnsiTheme="minorHAnsi" w:cstheme="minorHAnsi"/>
                <w:sz w:val="20"/>
              </w:rPr>
            </w:pPr>
            <w:r w:rsidRPr="00FF3739">
              <w:rPr>
                <w:rFonts w:asciiTheme="minorHAnsi" w:hAnsiTheme="minorHAnsi" w:cstheme="minorHAnsi"/>
                <w:sz w:val="20"/>
              </w:rPr>
              <w:t>ΚΩΔ.ΑΝ.</w:t>
            </w:r>
          </w:p>
          <w:p w14:paraId="0CB4F2BF" w14:textId="77777777" w:rsidR="00F51A31" w:rsidRPr="00FF3739" w:rsidRDefault="00F51A31" w:rsidP="00F51A31">
            <w:pPr>
              <w:jc w:val="center"/>
              <w:rPr>
                <w:rFonts w:asciiTheme="minorHAnsi" w:hAnsiTheme="minorHAnsi" w:cstheme="minorHAnsi"/>
                <w:sz w:val="20"/>
              </w:rPr>
            </w:pPr>
            <w:r w:rsidRPr="00FF3739">
              <w:rPr>
                <w:rFonts w:asciiTheme="minorHAnsi" w:hAnsiTheme="minorHAnsi" w:cstheme="minorHAnsi"/>
                <w:sz w:val="20"/>
              </w:rPr>
              <w:t>ΥΔΡ 3.11.01.01</w:t>
            </w:r>
          </w:p>
        </w:tc>
        <w:tc>
          <w:tcPr>
            <w:tcW w:w="283" w:type="dxa"/>
            <w:tcBorders>
              <w:left w:val="nil"/>
            </w:tcBorders>
          </w:tcPr>
          <w:p w14:paraId="14D1452F" w14:textId="77777777" w:rsidR="00F51A31" w:rsidRPr="00FF3739" w:rsidRDefault="00F51A31" w:rsidP="00F51A31">
            <w:pPr>
              <w:jc w:val="both"/>
              <w:rPr>
                <w:rFonts w:asciiTheme="minorHAnsi" w:hAnsiTheme="minorHAnsi" w:cstheme="minorHAnsi"/>
                <w:sz w:val="20"/>
              </w:rPr>
            </w:pPr>
          </w:p>
        </w:tc>
        <w:tc>
          <w:tcPr>
            <w:tcW w:w="1560" w:type="dxa"/>
            <w:tcBorders>
              <w:left w:val="double" w:sz="6" w:space="0" w:color="auto"/>
              <w:bottom w:val="double" w:sz="6" w:space="0" w:color="auto"/>
              <w:right w:val="double" w:sz="6" w:space="0" w:color="auto"/>
            </w:tcBorders>
          </w:tcPr>
          <w:p w14:paraId="3B57CD9A" w14:textId="77777777" w:rsidR="00F51A31" w:rsidRPr="00FF3739" w:rsidRDefault="00F51A31" w:rsidP="00F51A31">
            <w:pPr>
              <w:jc w:val="center"/>
              <w:rPr>
                <w:rFonts w:asciiTheme="minorHAnsi" w:hAnsiTheme="minorHAnsi" w:cstheme="minorHAnsi"/>
                <w:b/>
                <w:sz w:val="20"/>
              </w:rPr>
            </w:pPr>
          </w:p>
          <w:p w14:paraId="32776942" w14:textId="025A954F" w:rsidR="00F51A31" w:rsidRPr="00FF3739" w:rsidRDefault="007036B3" w:rsidP="00F51A31">
            <w:pPr>
              <w:jc w:val="center"/>
              <w:rPr>
                <w:rFonts w:asciiTheme="minorHAnsi" w:hAnsiTheme="minorHAnsi" w:cstheme="minorHAnsi"/>
                <w:sz w:val="20"/>
              </w:rPr>
            </w:pPr>
            <w:r>
              <w:rPr>
                <w:rFonts w:asciiTheme="minorHAnsi" w:hAnsiTheme="minorHAnsi" w:cstheme="minorHAnsi"/>
                <w:b/>
                <w:sz w:val="20"/>
              </w:rPr>
              <w:t>12</w:t>
            </w:r>
            <w:r w:rsidR="002B607C" w:rsidRPr="00FF3739">
              <w:rPr>
                <w:rFonts w:asciiTheme="minorHAnsi" w:hAnsiTheme="minorHAnsi" w:cstheme="minorHAnsi"/>
                <w:b/>
                <w:sz w:val="20"/>
              </w:rPr>
              <w:t xml:space="preserve"> </w:t>
            </w:r>
            <w:proofErr w:type="spellStart"/>
            <w:r w:rsidR="00F51A31" w:rsidRPr="00FF3739">
              <w:rPr>
                <w:rFonts w:asciiTheme="minorHAnsi" w:hAnsiTheme="minorHAnsi" w:cstheme="minorHAnsi"/>
                <w:b/>
                <w:sz w:val="20"/>
              </w:rPr>
              <w:t>τεμ</w:t>
            </w:r>
            <w:proofErr w:type="spellEnd"/>
            <w:r w:rsidR="00F51A31" w:rsidRPr="00FF3739">
              <w:rPr>
                <w:rFonts w:asciiTheme="minorHAnsi" w:hAnsiTheme="minorHAnsi" w:cstheme="minorHAnsi"/>
                <w:b/>
                <w:sz w:val="20"/>
              </w:rPr>
              <w:t>.</w:t>
            </w:r>
          </w:p>
        </w:tc>
        <w:tc>
          <w:tcPr>
            <w:tcW w:w="2126" w:type="dxa"/>
            <w:gridSpan w:val="2"/>
            <w:tcBorders>
              <w:left w:val="double" w:sz="6" w:space="0" w:color="auto"/>
              <w:bottom w:val="double" w:sz="6" w:space="0" w:color="auto"/>
              <w:right w:val="double" w:sz="6" w:space="0" w:color="auto"/>
            </w:tcBorders>
          </w:tcPr>
          <w:p w14:paraId="2A0DDA6D" w14:textId="77777777" w:rsidR="00F51A31" w:rsidRPr="00FF3739" w:rsidRDefault="00F51A31" w:rsidP="00F51A31">
            <w:pPr>
              <w:jc w:val="center"/>
              <w:rPr>
                <w:rFonts w:asciiTheme="minorHAnsi" w:hAnsiTheme="minorHAnsi" w:cstheme="minorHAnsi"/>
                <w:sz w:val="20"/>
              </w:rPr>
            </w:pPr>
          </w:p>
          <w:p w14:paraId="70814C14" w14:textId="77777777" w:rsidR="00F51A31" w:rsidRPr="00FF3739" w:rsidRDefault="007908AE" w:rsidP="00F51A31">
            <w:pPr>
              <w:jc w:val="center"/>
              <w:rPr>
                <w:rFonts w:asciiTheme="minorHAnsi" w:hAnsiTheme="minorHAnsi" w:cstheme="minorHAnsi"/>
                <w:sz w:val="20"/>
                <w:lang w:val="en-US"/>
              </w:rPr>
            </w:pPr>
            <w:r w:rsidRPr="00FF3739">
              <w:rPr>
                <w:rFonts w:asciiTheme="minorHAnsi" w:hAnsiTheme="minorHAnsi" w:cstheme="minorHAnsi"/>
                <w:sz w:val="20"/>
                <w:lang w:val="en-US"/>
              </w:rPr>
              <w:t>150,00</w:t>
            </w:r>
          </w:p>
          <w:p w14:paraId="2B509C38" w14:textId="77777777" w:rsidR="00F51A31" w:rsidRPr="00FF3739" w:rsidRDefault="00F51A31" w:rsidP="00F51A31">
            <w:pPr>
              <w:jc w:val="center"/>
              <w:rPr>
                <w:rFonts w:asciiTheme="minorHAnsi" w:hAnsiTheme="minorHAnsi" w:cstheme="minorHAnsi"/>
                <w:sz w:val="20"/>
              </w:rPr>
            </w:pPr>
          </w:p>
        </w:tc>
        <w:tc>
          <w:tcPr>
            <w:tcW w:w="283" w:type="dxa"/>
            <w:tcBorders>
              <w:left w:val="nil"/>
            </w:tcBorders>
          </w:tcPr>
          <w:p w14:paraId="4E85DB0C" w14:textId="77777777" w:rsidR="00F51A31" w:rsidRPr="00FF3739" w:rsidRDefault="00F51A31" w:rsidP="00F51A31">
            <w:pPr>
              <w:jc w:val="both"/>
              <w:rPr>
                <w:rFonts w:asciiTheme="minorHAnsi" w:hAnsiTheme="minorHAnsi" w:cstheme="minorHAnsi"/>
                <w:sz w:val="20"/>
              </w:rPr>
            </w:pPr>
          </w:p>
        </w:tc>
        <w:tc>
          <w:tcPr>
            <w:tcW w:w="1418" w:type="dxa"/>
            <w:tcBorders>
              <w:left w:val="double" w:sz="6" w:space="0" w:color="auto"/>
              <w:bottom w:val="double" w:sz="6" w:space="0" w:color="auto"/>
              <w:right w:val="double" w:sz="6" w:space="0" w:color="auto"/>
            </w:tcBorders>
          </w:tcPr>
          <w:p w14:paraId="003138E0" w14:textId="77777777" w:rsidR="00F51A31" w:rsidRPr="00FF3739" w:rsidRDefault="00F51A31" w:rsidP="00F51A31">
            <w:pPr>
              <w:jc w:val="center"/>
              <w:rPr>
                <w:rFonts w:asciiTheme="minorHAnsi" w:hAnsiTheme="minorHAnsi" w:cstheme="minorHAnsi"/>
                <w:b/>
                <w:sz w:val="20"/>
              </w:rPr>
            </w:pPr>
          </w:p>
          <w:p w14:paraId="7B5F90DC" w14:textId="2C5A18D8" w:rsidR="002B607C" w:rsidRPr="00FF3739" w:rsidRDefault="00E93960" w:rsidP="00F51A31">
            <w:pPr>
              <w:jc w:val="center"/>
              <w:rPr>
                <w:rFonts w:asciiTheme="minorHAnsi" w:hAnsiTheme="minorHAnsi" w:cstheme="minorHAnsi"/>
                <w:b/>
                <w:sz w:val="20"/>
              </w:rPr>
            </w:pPr>
            <w:r w:rsidRPr="00FF3739">
              <w:rPr>
                <w:rFonts w:asciiTheme="minorHAnsi" w:hAnsiTheme="minorHAnsi" w:cstheme="minorHAnsi"/>
                <w:b/>
                <w:sz w:val="20"/>
              </w:rPr>
              <w:t>1.</w:t>
            </w:r>
            <w:r w:rsidR="007036B3">
              <w:rPr>
                <w:rFonts w:asciiTheme="minorHAnsi" w:hAnsiTheme="minorHAnsi" w:cstheme="minorHAnsi"/>
                <w:b/>
                <w:sz w:val="20"/>
              </w:rPr>
              <w:t>80</w:t>
            </w:r>
            <w:r w:rsidR="002B607C" w:rsidRPr="00FF3739">
              <w:rPr>
                <w:rFonts w:asciiTheme="minorHAnsi" w:hAnsiTheme="minorHAnsi" w:cstheme="minorHAnsi"/>
                <w:b/>
                <w:sz w:val="20"/>
              </w:rPr>
              <w:t>0,00</w:t>
            </w:r>
          </w:p>
          <w:p w14:paraId="1C453D90" w14:textId="77777777" w:rsidR="00F51A31" w:rsidRPr="00FF3739" w:rsidRDefault="00F51A31" w:rsidP="00AB3744">
            <w:pPr>
              <w:jc w:val="center"/>
              <w:rPr>
                <w:rFonts w:asciiTheme="minorHAnsi" w:hAnsiTheme="minorHAnsi" w:cstheme="minorHAnsi"/>
                <w:b/>
                <w:sz w:val="20"/>
              </w:rPr>
            </w:pPr>
          </w:p>
        </w:tc>
      </w:tr>
      <w:tr w:rsidR="00F51A31" w:rsidRPr="00FF3739" w14:paraId="2885E7AC" w14:textId="77777777" w:rsidTr="00F51A31">
        <w:tblPrEx>
          <w:tblCellMar>
            <w:left w:w="108" w:type="dxa"/>
            <w:right w:w="108" w:type="dxa"/>
          </w:tblCellMar>
        </w:tblPrEx>
        <w:tc>
          <w:tcPr>
            <w:tcW w:w="8215" w:type="dxa"/>
            <w:gridSpan w:val="5"/>
            <w:tcBorders>
              <w:top w:val="double" w:sz="12" w:space="0" w:color="auto"/>
              <w:left w:val="double" w:sz="12" w:space="0" w:color="auto"/>
              <w:bottom w:val="single" w:sz="12" w:space="0" w:color="auto"/>
              <w:right w:val="double" w:sz="12" w:space="0" w:color="auto"/>
            </w:tcBorders>
            <w:shd w:val="pct5" w:color="auto" w:fill="auto"/>
            <w:vAlign w:val="center"/>
          </w:tcPr>
          <w:p w14:paraId="63B96295" w14:textId="77777777" w:rsidR="00F51A31" w:rsidRPr="00FF3739" w:rsidRDefault="00F51A31" w:rsidP="00F51A31">
            <w:pPr>
              <w:pStyle w:val="7"/>
              <w:rPr>
                <w:rFonts w:asciiTheme="minorHAnsi" w:hAnsiTheme="minorHAnsi" w:cstheme="minorHAnsi"/>
                <w:sz w:val="22"/>
                <w:szCs w:val="22"/>
              </w:rPr>
            </w:pPr>
            <w:r w:rsidRPr="00FF3739">
              <w:rPr>
                <w:rFonts w:asciiTheme="minorHAnsi" w:hAnsiTheme="minorHAnsi" w:cstheme="minorHAnsi"/>
                <w:sz w:val="22"/>
                <w:szCs w:val="22"/>
              </w:rPr>
              <w:t>ΜΕΡΙΚΟ ΣΥΝΟΛΟ  Α!</w:t>
            </w:r>
          </w:p>
        </w:tc>
        <w:tc>
          <w:tcPr>
            <w:tcW w:w="290" w:type="dxa"/>
            <w:gridSpan w:val="2"/>
            <w:tcBorders>
              <w:left w:val="nil"/>
            </w:tcBorders>
          </w:tcPr>
          <w:p w14:paraId="5A07E2A4" w14:textId="77777777" w:rsidR="00F51A31" w:rsidRPr="00FF3739" w:rsidRDefault="00F51A31" w:rsidP="00F51A31">
            <w:pPr>
              <w:jc w:val="center"/>
              <w:rPr>
                <w:rFonts w:asciiTheme="minorHAnsi" w:hAnsiTheme="minorHAnsi" w:cstheme="minorHAnsi"/>
                <w:sz w:val="22"/>
                <w:szCs w:val="22"/>
              </w:rPr>
            </w:pPr>
          </w:p>
        </w:tc>
        <w:tc>
          <w:tcPr>
            <w:tcW w:w="1418" w:type="dxa"/>
            <w:tcBorders>
              <w:top w:val="double" w:sz="6" w:space="0" w:color="auto"/>
              <w:left w:val="double" w:sz="6" w:space="0" w:color="auto"/>
              <w:bottom w:val="single" w:sz="12" w:space="0" w:color="auto"/>
              <w:right w:val="double" w:sz="6" w:space="0" w:color="auto"/>
            </w:tcBorders>
            <w:shd w:val="pct5" w:color="auto" w:fill="auto"/>
          </w:tcPr>
          <w:p w14:paraId="7B8E98B9" w14:textId="2A6D14BC" w:rsidR="00102B5C" w:rsidRPr="007036B3" w:rsidRDefault="00102B5C" w:rsidP="00102B5C">
            <w:pPr>
              <w:jc w:val="center"/>
              <w:rPr>
                <w:rFonts w:asciiTheme="minorHAnsi" w:hAnsiTheme="minorHAnsi" w:cstheme="minorHAnsi"/>
                <w:b/>
                <w:i/>
                <w:sz w:val="22"/>
                <w:szCs w:val="22"/>
              </w:rPr>
            </w:pPr>
            <w:r w:rsidRPr="00FF3739">
              <w:rPr>
                <w:rFonts w:asciiTheme="minorHAnsi" w:hAnsiTheme="minorHAnsi" w:cstheme="minorHAnsi"/>
                <w:b/>
                <w:i/>
                <w:sz w:val="22"/>
                <w:szCs w:val="22"/>
                <w:lang w:val="en-US"/>
              </w:rPr>
              <w:t>1</w:t>
            </w:r>
            <w:r w:rsidR="007036B3">
              <w:rPr>
                <w:rFonts w:asciiTheme="minorHAnsi" w:hAnsiTheme="minorHAnsi" w:cstheme="minorHAnsi"/>
                <w:b/>
                <w:i/>
                <w:sz w:val="22"/>
                <w:szCs w:val="22"/>
              </w:rPr>
              <w:t>3</w:t>
            </w:r>
            <w:r w:rsidRPr="00FF3739">
              <w:rPr>
                <w:rFonts w:asciiTheme="minorHAnsi" w:hAnsiTheme="minorHAnsi" w:cstheme="minorHAnsi"/>
                <w:b/>
                <w:i/>
                <w:sz w:val="22"/>
                <w:szCs w:val="22"/>
                <w:lang w:val="en-US"/>
              </w:rPr>
              <w:t>.</w:t>
            </w:r>
            <w:r w:rsidR="007036B3">
              <w:rPr>
                <w:rFonts w:asciiTheme="minorHAnsi" w:hAnsiTheme="minorHAnsi" w:cstheme="minorHAnsi"/>
                <w:b/>
                <w:i/>
                <w:sz w:val="22"/>
                <w:szCs w:val="22"/>
              </w:rPr>
              <w:t>875</w:t>
            </w:r>
            <w:r w:rsidR="009E41B5" w:rsidRPr="00FF3739">
              <w:rPr>
                <w:rFonts w:asciiTheme="minorHAnsi" w:hAnsiTheme="minorHAnsi" w:cstheme="minorHAnsi"/>
                <w:b/>
                <w:i/>
                <w:sz w:val="22"/>
                <w:szCs w:val="22"/>
                <w:lang w:val="en-US"/>
              </w:rPr>
              <w:t>,</w:t>
            </w:r>
            <w:r w:rsidR="007036B3">
              <w:rPr>
                <w:rFonts w:asciiTheme="minorHAnsi" w:hAnsiTheme="minorHAnsi" w:cstheme="minorHAnsi"/>
                <w:b/>
                <w:i/>
                <w:sz w:val="22"/>
                <w:szCs w:val="22"/>
              </w:rPr>
              <w:t>00</w:t>
            </w:r>
          </w:p>
        </w:tc>
      </w:tr>
      <w:tr w:rsidR="002B607C" w:rsidRPr="00FF3739" w14:paraId="790E96A7" w14:textId="77777777" w:rsidTr="00F51A31">
        <w:tblPrEx>
          <w:tblCellMar>
            <w:left w:w="108" w:type="dxa"/>
            <w:right w:w="108" w:type="dxa"/>
          </w:tblCellMar>
        </w:tblPrEx>
        <w:tc>
          <w:tcPr>
            <w:tcW w:w="8215" w:type="dxa"/>
            <w:gridSpan w:val="5"/>
            <w:tcBorders>
              <w:top w:val="single" w:sz="12" w:space="0" w:color="auto"/>
              <w:left w:val="double" w:sz="12" w:space="0" w:color="auto"/>
              <w:bottom w:val="single" w:sz="12" w:space="0" w:color="auto"/>
              <w:right w:val="double" w:sz="12" w:space="0" w:color="auto"/>
            </w:tcBorders>
            <w:vAlign w:val="center"/>
          </w:tcPr>
          <w:p w14:paraId="34156BB4" w14:textId="77777777" w:rsidR="002B607C" w:rsidRPr="00FF3739" w:rsidRDefault="002B607C" w:rsidP="00F51A31">
            <w:pPr>
              <w:jc w:val="right"/>
              <w:rPr>
                <w:rFonts w:asciiTheme="minorHAnsi" w:hAnsiTheme="minorHAnsi" w:cstheme="minorHAnsi"/>
                <w:i/>
                <w:sz w:val="22"/>
                <w:szCs w:val="22"/>
              </w:rPr>
            </w:pPr>
          </w:p>
        </w:tc>
        <w:tc>
          <w:tcPr>
            <w:tcW w:w="290" w:type="dxa"/>
            <w:gridSpan w:val="2"/>
            <w:tcBorders>
              <w:left w:val="nil"/>
            </w:tcBorders>
          </w:tcPr>
          <w:p w14:paraId="34D1B767" w14:textId="77777777" w:rsidR="002B607C" w:rsidRPr="00FF3739" w:rsidRDefault="002B607C"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tcPr>
          <w:p w14:paraId="6C75AA2E" w14:textId="77777777" w:rsidR="002B607C" w:rsidRPr="00FF3739" w:rsidRDefault="002B607C" w:rsidP="00F51A31">
            <w:pPr>
              <w:jc w:val="center"/>
              <w:rPr>
                <w:rFonts w:asciiTheme="minorHAnsi" w:hAnsiTheme="minorHAnsi" w:cstheme="minorHAnsi"/>
                <w:sz w:val="22"/>
                <w:szCs w:val="22"/>
                <w:u w:val="single"/>
              </w:rPr>
            </w:pPr>
          </w:p>
        </w:tc>
      </w:tr>
      <w:tr w:rsidR="00F51A31" w:rsidRPr="00FF3739" w14:paraId="733B34F5" w14:textId="77777777" w:rsidTr="00F51A31">
        <w:tblPrEx>
          <w:tblCellMar>
            <w:left w:w="108" w:type="dxa"/>
            <w:right w:w="108" w:type="dxa"/>
          </w:tblCellMar>
        </w:tblPrEx>
        <w:tc>
          <w:tcPr>
            <w:tcW w:w="8215" w:type="dxa"/>
            <w:gridSpan w:val="5"/>
            <w:tcBorders>
              <w:top w:val="single" w:sz="12" w:space="0" w:color="auto"/>
              <w:left w:val="double" w:sz="12" w:space="0" w:color="auto"/>
              <w:bottom w:val="single" w:sz="12" w:space="0" w:color="auto"/>
              <w:right w:val="double" w:sz="12" w:space="0" w:color="auto"/>
            </w:tcBorders>
            <w:vAlign w:val="center"/>
          </w:tcPr>
          <w:p w14:paraId="3FB66CE5" w14:textId="77777777" w:rsidR="00F51A31" w:rsidRPr="00FF3739" w:rsidRDefault="002B607C" w:rsidP="00F51A31">
            <w:pPr>
              <w:jc w:val="right"/>
              <w:rPr>
                <w:rFonts w:asciiTheme="minorHAnsi" w:hAnsiTheme="minorHAnsi" w:cstheme="minorHAnsi"/>
                <w:sz w:val="22"/>
                <w:szCs w:val="22"/>
              </w:rPr>
            </w:pPr>
            <w:r w:rsidRPr="00FF3739">
              <w:rPr>
                <w:rFonts w:asciiTheme="minorHAnsi" w:hAnsiTheme="minorHAnsi" w:cstheme="minorHAnsi"/>
                <w:i/>
                <w:sz w:val="22"/>
                <w:szCs w:val="22"/>
              </w:rPr>
              <w:t>Προστίθεται ποσοστό 15% για απρόβλεπτα</w:t>
            </w:r>
          </w:p>
        </w:tc>
        <w:tc>
          <w:tcPr>
            <w:tcW w:w="290" w:type="dxa"/>
            <w:gridSpan w:val="2"/>
            <w:tcBorders>
              <w:left w:val="nil"/>
            </w:tcBorders>
          </w:tcPr>
          <w:p w14:paraId="547C5A24"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tcPr>
          <w:p w14:paraId="419B05D3" w14:textId="172277B8" w:rsidR="00102B5C" w:rsidRPr="007036B3" w:rsidRDefault="007036B3" w:rsidP="00102B5C">
            <w:pPr>
              <w:jc w:val="center"/>
              <w:rPr>
                <w:rFonts w:asciiTheme="minorHAnsi" w:hAnsiTheme="minorHAnsi" w:cstheme="minorHAnsi"/>
                <w:b/>
                <w:sz w:val="22"/>
                <w:szCs w:val="22"/>
                <w:u w:val="single"/>
              </w:rPr>
            </w:pPr>
            <w:r>
              <w:rPr>
                <w:rFonts w:asciiTheme="minorHAnsi" w:hAnsiTheme="minorHAnsi" w:cstheme="minorHAnsi"/>
                <w:b/>
                <w:sz w:val="22"/>
                <w:szCs w:val="22"/>
                <w:u w:val="single"/>
              </w:rPr>
              <w:t>2</w:t>
            </w:r>
            <w:r w:rsidR="00102B5C" w:rsidRPr="00FF3739">
              <w:rPr>
                <w:rFonts w:asciiTheme="minorHAnsi" w:hAnsiTheme="minorHAnsi" w:cstheme="minorHAnsi"/>
                <w:b/>
                <w:sz w:val="22"/>
                <w:szCs w:val="22"/>
                <w:u w:val="single"/>
                <w:lang w:val="en-US"/>
              </w:rPr>
              <w:t>.</w:t>
            </w:r>
            <w:r>
              <w:rPr>
                <w:rFonts w:asciiTheme="minorHAnsi" w:hAnsiTheme="minorHAnsi" w:cstheme="minorHAnsi"/>
                <w:b/>
                <w:sz w:val="22"/>
                <w:szCs w:val="22"/>
                <w:u w:val="single"/>
              </w:rPr>
              <w:t>081</w:t>
            </w:r>
            <w:r w:rsidR="009E41B5" w:rsidRPr="00FF3739">
              <w:rPr>
                <w:rFonts w:asciiTheme="minorHAnsi" w:hAnsiTheme="minorHAnsi" w:cstheme="minorHAnsi"/>
                <w:b/>
                <w:sz w:val="22"/>
                <w:szCs w:val="22"/>
                <w:u w:val="single"/>
                <w:lang w:val="en-US"/>
              </w:rPr>
              <w:t>,</w:t>
            </w:r>
            <w:r>
              <w:rPr>
                <w:rFonts w:asciiTheme="minorHAnsi" w:hAnsiTheme="minorHAnsi" w:cstheme="minorHAnsi"/>
                <w:b/>
                <w:sz w:val="22"/>
                <w:szCs w:val="22"/>
                <w:u w:val="single"/>
              </w:rPr>
              <w:t>25</w:t>
            </w:r>
          </w:p>
        </w:tc>
      </w:tr>
      <w:tr w:rsidR="00F51A31" w:rsidRPr="00FF3739" w14:paraId="34E67D76" w14:textId="77777777" w:rsidTr="00F51A31">
        <w:tblPrEx>
          <w:tblCellMar>
            <w:left w:w="108" w:type="dxa"/>
            <w:right w:w="108" w:type="dxa"/>
          </w:tblCellMar>
        </w:tblPrEx>
        <w:tc>
          <w:tcPr>
            <w:tcW w:w="8215" w:type="dxa"/>
            <w:gridSpan w:val="5"/>
            <w:tcBorders>
              <w:top w:val="single" w:sz="12" w:space="0" w:color="auto"/>
              <w:left w:val="double" w:sz="12" w:space="0" w:color="auto"/>
              <w:bottom w:val="single" w:sz="12" w:space="0" w:color="auto"/>
              <w:right w:val="double" w:sz="12" w:space="0" w:color="auto"/>
            </w:tcBorders>
            <w:shd w:val="pct5" w:color="auto" w:fill="auto"/>
            <w:vAlign w:val="center"/>
          </w:tcPr>
          <w:p w14:paraId="416B9BE1" w14:textId="77777777" w:rsidR="00F51A31" w:rsidRPr="00FF3739" w:rsidRDefault="00F51A31" w:rsidP="00F51A31">
            <w:pPr>
              <w:jc w:val="center"/>
              <w:rPr>
                <w:rFonts w:asciiTheme="minorHAnsi" w:hAnsiTheme="minorHAnsi" w:cstheme="minorHAnsi"/>
                <w:i/>
                <w:sz w:val="22"/>
                <w:szCs w:val="22"/>
              </w:rPr>
            </w:pPr>
            <w:r w:rsidRPr="00FF3739">
              <w:rPr>
                <w:rFonts w:asciiTheme="minorHAnsi" w:hAnsiTheme="minorHAnsi" w:cstheme="minorHAnsi"/>
                <w:b/>
                <w:sz w:val="22"/>
                <w:szCs w:val="22"/>
              </w:rPr>
              <w:t>ΜΕΡΙΚΟ ΣΥΝΟΛΟ  Β!</w:t>
            </w:r>
          </w:p>
        </w:tc>
        <w:tc>
          <w:tcPr>
            <w:tcW w:w="290" w:type="dxa"/>
            <w:gridSpan w:val="2"/>
            <w:tcBorders>
              <w:left w:val="nil"/>
            </w:tcBorders>
          </w:tcPr>
          <w:p w14:paraId="5847F0C3"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shd w:val="pct5" w:color="auto" w:fill="auto"/>
          </w:tcPr>
          <w:p w14:paraId="5AEC4380" w14:textId="704C62E3" w:rsidR="00F51A31" w:rsidRPr="007036B3" w:rsidRDefault="00102B5C" w:rsidP="00F51A31">
            <w:pPr>
              <w:jc w:val="center"/>
              <w:rPr>
                <w:rFonts w:asciiTheme="minorHAnsi" w:hAnsiTheme="minorHAnsi" w:cstheme="minorHAnsi"/>
                <w:b/>
                <w:i/>
                <w:sz w:val="22"/>
                <w:szCs w:val="22"/>
              </w:rPr>
            </w:pPr>
            <w:r w:rsidRPr="00FF3739">
              <w:rPr>
                <w:rFonts w:asciiTheme="minorHAnsi" w:hAnsiTheme="minorHAnsi" w:cstheme="minorHAnsi"/>
                <w:b/>
                <w:i/>
                <w:sz w:val="22"/>
                <w:szCs w:val="22"/>
                <w:lang w:val="en-US"/>
              </w:rPr>
              <w:t>1</w:t>
            </w:r>
            <w:r w:rsidR="007036B3">
              <w:rPr>
                <w:rFonts w:asciiTheme="minorHAnsi" w:hAnsiTheme="minorHAnsi" w:cstheme="minorHAnsi"/>
                <w:b/>
                <w:i/>
                <w:sz w:val="22"/>
                <w:szCs w:val="22"/>
              </w:rPr>
              <w:t>5</w:t>
            </w:r>
            <w:r w:rsidRPr="00FF3739">
              <w:rPr>
                <w:rFonts w:asciiTheme="minorHAnsi" w:hAnsiTheme="minorHAnsi" w:cstheme="minorHAnsi"/>
                <w:b/>
                <w:i/>
                <w:sz w:val="22"/>
                <w:szCs w:val="22"/>
                <w:lang w:val="en-US"/>
              </w:rPr>
              <w:t>.</w:t>
            </w:r>
            <w:r w:rsidR="009E41B5" w:rsidRPr="00FF3739">
              <w:rPr>
                <w:rFonts w:asciiTheme="minorHAnsi" w:hAnsiTheme="minorHAnsi" w:cstheme="minorHAnsi"/>
                <w:b/>
                <w:i/>
                <w:sz w:val="22"/>
                <w:szCs w:val="22"/>
                <w:lang w:val="en-US"/>
              </w:rPr>
              <w:t>9</w:t>
            </w:r>
            <w:r w:rsidR="007036B3">
              <w:rPr>
                <w:rFonts w:asciiTheme="minorHAnsi" w:hAnsiTheme="minorHAnsi" w:cstheme="minorHAnsi"/>
                <w:b/>
                <w:i/>
                <w:sz w:val="22"/>
                <w:szCs w:val="22"/>
              </w:rPr>
              <w:t>56</w:t>
            </w:r>
            <w:r w:rsidR="009E41B5" w:rsidRPr="00FF3739">
              <w:rPr>
                <w:rFonts w:asciiTheme="minorHAnsi" w:hAnsiTheme="minorHAnsi" w:cstheme="minorHAnsi"/>
                <w:b/>
                <w:i/>
                <w:sz w:val="22"/>
                <w:szCs w:val="22"/>
                <w:lang w:val="en-US"/>
              </w:rPr>
              <w:t>,</w:t>
            </w:r>
            <w:r w:rsidR="007036B3">
              <w:rPr>
                <w:rFonts w:asciiTheme="minorHAnsi" w:hAnsiTheme="minorHAnsi" w:cstheme="minorHAnsi"/>
                <w:b/>
                <w:i/>
                <w:sz w:val="22"/>
                <w:szCs w:val="22"/>
              </w:rPr>
              <w:t>25</w:t>
            </w:r>
          </w:p>
        </w:tc>
      </w:tr>
      <w:tr w:rsidR="00F51A31" w:rsidRPr="00FF3739" w14:paraId="27B65837" w14:textId="77777777" w:rsidTr="00F51A31">
        <w:tblPrEx>
          <w:tblCellMar>
            <w:left w:w="108" w:type="dxa"/>
            <w:right w:w="108" w:type="dxa"/>
          </w:tblCellMar>
        </w:tblPrEx>
        <w:tc>
          <w:tcPr>
            <w:tcW w:w="8215" w:type="dxa"/>
            <w:gridSpan w:val="5"/>
            <w:tcBorders>
              <w:left w:val="double" w:sz="12" w:space="0" w:color="auto"/>
              <w:right w:val="double" w:sz="12" w:space="0" w:color="auto"/>
            </w:tcBorders>
            <w:vAlign w:val="center"/>
          </w:tcPr>
          <w:p w14:paraId="0967EA4B" w14:textId="77777777" w:rsidR="00F51A31" w:rsidRPr="00FF3739" w:rsidRDefault="00F51A31" w:rsidP="00F51A31">
            <w:pPr>
              <w:jc w:val="center"/>
              <w:rPr>
                <w:rFonts w:asciiTheme="minorHAnsi" w:hAnsiTheme="minorHAnsi" w:cstheme="minorHAnsi"/>
                <w:b/>
                <w:sz w:val="22"/>
                <w:szCs w:val="22"/>
              </w:rPr>
            </w:pPr>
          </w:p>
        </w:tc>
        <w:tc>
          <w:tcPr>
            <w:tcW w:w="290" w:type="dxa"/>
            <w:gridSpan w:val="2"/>
            <w:tcBorders>
              <w:left w:val="nil"/>
            </w:tcBorders>
          </w:tcPr>
          <w:p w14:paraId="7293EB3A"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tcPr>
          <w:p w14:paraId="2FB401D0" w14:textId="77777777" w:rsidR="00F51A31" w:rsidRPr="00FF3739" w:rsidRDefault="00F51A31" w:rsidP="00F51A31">
            <w:pPr>
              <w:jc w:val="center"/>
              <w:rPr>
                <w:rFonts w:asciiTheme="minorHAnsi" w:hAnsiTheme="minorHAnsi" w:cstheme="minorHAnsi"/>
                <w:sz w:val="22"/>
                <w:szCs w:val="22"/>
              </w:rPr>
            </w:pPr>
          </w:p>
        </w:tc>
      </w:tr>
      <w:tr w:rsidR="00F51A31" w:rsidRPr="00FF3739" w14:paraId="10BFAB9C" w14:textId="77777777" w:rsidTr="00F51A31">
        <w:tblPrEx>
          <w:tblCellMar>
            <w:left w:w="108" w:type="dxa"/>
            <w:right w:w="108" w:type="dxa"/>
          </w:tblCellMar>
        </w:tblPrEx>
        <w:tc>
          <w:tcPr>
            <w:tcW w:w="8215" w:type="dxa"/>
            <w:gridSpan w:val="5"/>
            <w:tcBorders>
              <w:top w:val="single" w:sz="12" w:space="0" w:color="auto"/>
              <w:left w:val="double" w:sz="12" w:space="0" w:color="auto"/>
              <w:bottom w:val="single" w:sz="12" w:space="0" w:color="auto"/>
              <w:right w:val="double" w:sz="12" w:space="0" w:color="auto"/>
            </w:tcBorders>
            <w:vAlign w:val="center"/>
          </w:tcPr>
          <w:p w14:paraId="1962ECAE" w14:textId="47D135CA" w:rsidR="00F51A31" w:rsidRPr="00FF3739" w:rsidRDefault="002B607C" w:rsidP="00F51A31">
            <w:pPr>
              <w:jc w:val="right"/>
              <w:rPr>
                <w:rFonts w:asciiTheme="minorHAnsi" w:hAnsiTheme="minorHAnsi" w:cstheme="minorHAnsi"/>
                <w:i/>
                <w:sz w:val="22"/>
                <w:szCs w:val="22"/>
              </w:rPr>
            </w:pPr>
            <w:r w:rsidRPr="00FF3739">
              <w:rPr>
                <w:rFonts w:asciiTheme="minorHAnsi" w:hAnsiTheme="minorHAnsi" w:cstheme="minorHAnsi"/>
                <w:i/>
                <w:sz w:val="22"/>
                <w:szCs w:val="22"/>
              </w:rPr>
              <w:t xml:space="preserve">Αναθεώρηση &amp; </w:t>
            </w:r>
            <w:r w:rsidR="00BE24C7">
              <w:rPr>
                <w:rFonts w:asciiTheme="minorHAnsi" w:hAnsiTheme="minorHAnsi" w:cstheme="minorHAnsi"/>
                <w:i/>
                <w:sz w:val="22"/>
                <w:szCs w:val="22"/>
              </w:rPr>
              <w:t>ΑΕΚΚ</w:t>
            </w:r>
          </w:p>
        </w:tc>
        <w:tc>
          <w:tcPr>
            <w:tcW w:w="290" w:type="dxa"/>
            <w:gridSpan w:val="2"/>
            <w:tcBorders>
              <w:left w:val="nil"/>
            </w:tcBorders>
          </w:tcPr>
          <w:p w14:paraId="031E999E"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tcPr>
          <w:p w14:paraId="47F80409" w14:textId="7C00450A" w:rsidR="00F51A31" w:rsidRPr="007036B3" w:rsidRDefault="00C708CF" w:rsidP="00F51A31">
            <w:pPr>
              <w:jc w:val="center"/>
              <w:rPr>
                <w:rFonts w:asciiTheme="minorHAnsi" w:hAnsiTheme="minorHAnsi" w:cstheme="minorHAnsi"/>
                <w:sz w:val="22"/>
                <w:szCs w:val="22"/>
                <w:u w:val="single"/>
              </w:rPr>
            </w:pPr>
            <w:r w:rsidRPr="00FF3739">
              <w:rPr>
                <w:rFonts w:asciiTheme="minorHAnsi" w:hAnsiTheme="minorHAnsi" w:cstheme="minorHAnsi"/>
                <w:b/>
                <w:i/>
                <w:sz w:val="22"/>
                <w:szCs w:val="22"/>
                <w:lang w:val="en-US"/>
              </w:rPr>
              <w:t>1</w:t>
            </w:r>
            <w:r w:rsidR="007036B3">
              <w:rPr>
                <w:rFonts w:asciiTheme="minorHAnsi" w:hAnsiTheme="minorHAnsi" w:cstheme="minorHAnsi"/>
                <w:b/>
                <w:i/>
                <w:sz w:val="22"/>
                <w:szCs w:val="22"/>
              </w:rPr>
              <w:t>72</w:t>
            </w:r>
            <w:r w:rsidRPr="00FF3739">
              <w:rPr>
                <w:rFonts w:asciiTheme="minorHAnsi" w:hAnsiTheme="minorHAnsi" w:cstheme="minorHAnsi"/>
                <w:b/>
                <w:i/>
                <w:sz w:val="22"/>
                <w:szCs w:val="22"/>
                <w:lang w:val="en-US"/>
              </w:rPr>
              <w:t>,7</w:t>
            </w:r>
            <w:r w:rsidR="007036B3">
              <w:rPr>
                <w:rFonts w:asciiTheme="minorHAnsi" w:hAnsiTheme="minorHAnsi" w:cstheme="minorHAnsi"/>
                <w:b/>
                <w:i/>
                <w:sz w:val="22"/>
                <w:szCs w:val="22"/>
              </w:rPr>
              <w:t>8</w:t>
            </w:r>
          </w:p>
        </w:tc>
      </w:tr>
      <w:tr w:rsidR="00F51A31" w:rsidRPr="00FF3739" w14:paraId="7CBEA8F1" w14:textId="77777777" w:rsidTr="00F51A31">
        <w:tblPrEx>
          <w:tblCellMar>
            <w:left w:w="108" w:type="dxa"/>
            <w:right w:w="108" w:type="dxa"/>
          </w:tblCellMar>
        </w:tblPrEx>
        <w:tc>
          <w:tcPr>
            <w:tcW w:w="8215" w:type="dxa"/>
            <w:gridSpan w:val="5"/>
            <w:tcBorders>
              <w:top w:val="single" w:sz="12" w:space="0" w:color="auto"/>
              <w:left w:val="double" w:sz="12" w:space="0" w:color="auto"/>
              <w:bottom w:val="single" w:sz="12" w:space="0" w:color="auto"/>
              <w:right w:val="double" w:sz="12" w:space="0" w:color="auto"/>
            </w:tcBorders>
            <w:shd w:val="pct5" w:color="auto" w:fill="auto"/>
            <w:vAlign w:val="center"/>
          </w:tcPr>
          <w:p w14:paraId="24273E17" w14:textId="77777777" w:rsidR="00F51A31" w:rsidRPr="00FF3739" w:rsidRDefault="00F51A31" w:rsidP="00F51A31">
            <w:pPr>
              <w:jc w:val="center"/>
              <w:rPr>
                <w:rFonts w:asciiTheme="minorHAnsi" w:hAnsiTheme="minorHAnsi" w:cstheme="minorHAnsi"/>
                <w:i/>
                <w:sz w:val="22"/>
                <w:szCs w:val="22"/>
              </w:rPr>
            </w:pPr>
            <w:r w:rsidRPr="00FF3739">
              <w:rPr>
                <w:rFonts w:asciiTheme="minorHAnsi" w:hAnsiTheme="minorHAnsi" w:cstheme="minorHAnsi"/>
                <w:b/>
                <w:sz w:val="22"/>
                <w:szCs w:val="22"/>
              </w:rPr>
              <w:t>ΜΕΡΙΚΟ ΣΥΝΟΛΟ  Γ!</w:t>
            </w:r>
          </w:p>
        </w:tc>
        <w:tc>
          <w:tcPr>
            <w:tcW w:w="290" w:type="dxa"/>
            <w:gridSpan w:val="2"/>
            <w:tcBorders>
              <w:left w:val="nil"/>
            </w:tcBorders>
          </w:tcPr>
          <w:p w14:paraId="1085B799"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shd w:val="pct5" w:color="auto" w:fill="auto"/>
          </w:tcPr>
          <w:p w14:paraId="74E127BE" w14:textId="3E8E63F3" w:rsidR="00F51A31" w:rsidRPr="007036B3" w:rsidRDefault="00102B5C" w:rsidP="00F51A31">
            <w:pPr>
              <w:jc w:val="center"/>
              <w:rPr>
                <w:rFonts w:asciiTheme="minorHAnsi" w:hAnsiTheme="minorHAnsi" w:cstheme="minorHAnsi"/>
                <w:b/>
                <w:i/>
                <w:sz w:val="22"/>
                <w:szCs w:val="22"/>
              </w:rPr>
            </w:pPr>
            <w:r w:rsidRPr="00FF3739">
              <w:rPr>
                <w:rFonts w:asciiTheme="minorHAnsi" w:hAnsiTheme="minorHAnsi" w:cstheme="minorHAnsi"/>
                <w:b/>
                <w:i/>
                <w:sz w:val="22"/>
                <w:szCs w:val="22"/>
                <w:lang w:val="en-US"/>
              </w:rPr>
              <w:t>1</w:t>
            </w:r>
            <w:r w:rsidR="007036B3">
              <w:rPr>
                <w:rFonts w:asciiTheme="minorHAnsi" w:hAnsiTheme="minorHAnsi" w:cstheme="minorHAnsi"/>
                <w:b/>
                <w:i/>
                <w:sz w:val="22"/>
                <w:szCs w:val="22"/>
              </w:rPr>
              <w:t>6</w:t>
            </w:r>
            <w:r w:rsidRPr="00FF3739">
              <w:rPr>
                <w:rFonts w:asciiTheme="minorHAnsi" w:hAnsiTheme="minorHAnsi" w:cstheme="minorHAnsi"/>
                <w:b/>
                <w:i/>
                <w:sz w:val="22"/>
                <w:szCs w:val="22"/>
                <w:lang w:val="en-US"/>
              </w:rPr>
              <w:t>.</w:t>
            </w:r>
            <w:r w:rsidR="007036B3">
              <w:rPr>
                <w:rFonts w:asciiTheme="minorHAnsi" w:hAnsiTheme="minorHAnsi" w:cstheme="minorHAnsi"/>
                <w:b/>
                <w:i/>
                <w:sz w:val="22"/>
                <w:szCs w:val="22"/>
              </w:rPr>
              <w:t>129</w:t>
            </w:r>
            <w:r w:rsidRPr="00FF3739">
              <w:rPr>
                <w:rFonts w:asciiTheme="minorHAnsi" w:hAnsiTheme="minorHAnsi" w:cstheme="minorHAnsi"/>
                <w:b/>
                <w:i/>
                <w:sz w:val="22"/>
                <w:szCs w:val="22"/>
                <w:lang w:val="en-US"/>
              </w:rPr>
              <w:t>,</w:t>
            </w:r>
            <w:r w:rsidR="007036B3">
              <w:rPr>
                <w:rFonts w:asciiTheme="minorHAnsi" w:hAnsiTheme="minorHAnsi" w:cstheme="minorHAnsi"/>
                <w:b/>
                <w:i/>
                <w:sz w:val="22"/>
                <w:szCs w:val="22"/>
              </w:rPr>
              <w:t>03</w:t>
            </w:r>
          </w:p>
        </w:tc>
      </w:tr>
      <w:tr w:rsidR="00F51A31" w:rsidRPr="00FF3739" w14:paraId="56BFC297" w14:textId="77777777" w:rsidTr="00F51A31">
        <w:tblPrEx>
          <w:tblCellMar>
            <w:left w:w="108" w:type="dxa"/>
            <w:right w:w="108" w:type="dxa"/>
          </w:tblCellMar>
        </w:tblPrEx>
        <w:tc>
          <w:tcPr>
            <w:tcW w:w="8215" w:type="dxa"/>
            <w:gridSpan w:val="5"/>
            <w:tcBorders>
              <w:left w:val="double" w:sz="12" w:space="0" w:color="auto"/>
              <w:right w:val="double" w:sz="12" w:space="0" w:color="auto"/>
            </w:tcBorders>
            <w:vAlign w:val="center"/>
          </w:tcPr>
          <w:p w14:paraId="39642EBF" w14:textId="77777777" w:rsidR="00F51A31" w:rsidRPr="00FF3739" w:rsidRDefault="00F51A31" w:rsidP="00F51A31">
            <w:pPr>
              <w:jc w:val="center"/>
              <w:rPr>
                <w:rFonts w:asciiTheme="minorHAnsi" w:hAnsiTheme="minorHAnsi" w:cstheme="minorHAnsi"/>
                <w:b/>
                <w:sz w:val="22"/>
                <w:szCs w:val="22"/>
              </w:rPr>
            </w:pPr>
          </w:p>
        </w:tc>
        <w:tc>
          <w:tcPr>
            <w:tcW w:w="290" w:type="dxa"/>
            <w:gridSpan w:val="2"/>
            <w:tcBorders>
              <w:left w:val="nil"/>
            </w:tcBorders>
          </w:tcPr>
          <w:p w14:paraId="53621F57"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tcPr>
          <w:p w14:paraId="76593128" w14:textId="77777777" w:rsidR="00F51A31" w:rsidRPr="00FF3739" w:rsidRDefault="00F51A31" w:rsidP="00F51A31">
            <w:pPr>
              <w:jc w:val="center"/>
              <w:rPr>
                <w:rFonts w:asciiTheme="minorHAnsi" w:hAnsiTheme="minorHAnsi" w:cstheme="minorHAnsi"/>
                <w:sz w:val="22"/>
                <w:szCs w:val="22"/>
              </w:rPr>
            </w:pPr>
          </w:p>
        </w:tc>
      </w:tr>
      <w:tr w:rsidR="00F51A31" w:rsidRPr="00FF3739" w14:paraId="6E07F45D" w14:textId="77777777" w:rsidTr="00F51A31">
        <w:tblPrEx>
          <w:tblCellMar>
            <w:left w:w="108" w:type="dxa"/>
            <w:right w:w="108" w:type="dxa"/>
          </w:tblCellMar>
        </w:tblPrEx>
        <w:trPr>
          <w:trHeight w:val="319"/>
        </w:trPr>
        <w:tc>
          <w:tcPr>
            <w:tcW w:w="8215" w:type="dxa"/>
            <w:gridSpan w:val="5"/>
            <w:tcBorders>
              <w:top w:val="single" w:sz="12" w:space="0" w:color="auto"/>
              <w:left w:val="double" w:sz="12" w:space="0" w:color="auto"/>
              <w:bottom w:val="single" w:sz="4" w:space="0" w:color="auto"/>
              <w:right w:val="double" w:sz="12" w:space="0" w:color="auto"/>
            </w:tcBorders>
            <w:vAlign w:val="center"/>
          </w:tcPr>
          <w:p w14:paraId="15990CD3" w14:textId="77777777" w:rsidR="00F51A31" w:rsidRPr="00FF3739" w:rsidRDefault="002B607C" w:rsidP="00F51A31">
            <w:pPr>
              <w:jc w:val="right"/>
              <w:rPr>
                <w:rFonts w:asciiTheme="minorHAnsi" w:hAnsiTheme="minorHAnsi" w:cstheme="minorHAnsi"/>
                <w:sz w:val="22"/>
                <w:szCs w:val="22"/>
              </w:rPr>
            </w:pPr>
            <w:r w:rsidRPr="00FF3739">
              <w:rPr>
                <w:rFonts w:asciiTheme="minorHAnsi" w:hAnsiTheme="minorHAnsi" w:cstheme="minorHAnsi"/>
                <w:i/>
                <w:sz w:val="22"/>
                <w:szCs w:val="22"/>
              </w:rPr>
              <w:t>Προστίθεται ποσοστό 24% για δαπάνη Φ.Π.Α</w:t>
            </w:r>
          </w:p>
        </w:tc>
        <w:tc>
          <w:tcPr>
            <w:tcW w:w="290" w:type="dxa"/>
            <w:gridSpan w:val="2"/>
            <w:tcBorders>
              <w:left w:val="nil"/>
            </w:tcBorders>
          </w:tcPr>
          <w:p w14:paraId="2B8DB8B2" w14:textId="77777777" w:rsidR="00F51A31" w:rsidRPr="00FF3739" w:rsidRDefault="00F51A31" w:rsidP="00F51A31">
            <w:pPr>
              <w:jc w:val="center"/>
              <w:rPr>
                <w:rFonts w:asciiTheme="minorHAnsi" w:hAnsiTheme="minorHAnsi" w:cstheme="minorHAnsi"/>
                <w:sz w:val="22"/>
                <w:szCs w:val="22"/>
              </w:rPr>
            </w:pPr>
          </w:p>
        </w:tc>
        <w:tc>
          <w:tcPr>
            <w:tcW w:w="1418" w:type="dxa"/>
            <w:tcBorders>
              <w:top w:val="single" w:sz="12" w:space="0" w:color="auto"/>
              <w:left w:val="double" w:sz="6" w:space="0" w:color="auto"/>
              <w:bottom w:val="single" w:sz="12" w:space="0" w:color="auto"/>
              <w:right w:val="double" w:sz="6" w:space="0" w:color="auto"/>
            </w:tcBorders>
          </w:tcPr>
          <w:p w14:paraId="76F3476C" w14:textId="1AB0E1B0" w:rsidR="00F51A31" w:rsidRPr="007036B3" w:rsidRDefault="007036B3" w:rsidP="00F51A31">
            <w:pPr>
              <w:jc w:val="center"/>
              <w:rPr>
                <w:rFonts w:asciiTheme="minorHAnsi" w:hAnsiTheme="minorHAnsi" w:cstheme="minorHAnsi"/>
                <w:b/>
                <w:i/>
                <w:sz w:val="22"/>
                <w:szCs w:val="22"/>
              </w:rPr>
            </w:pPr>
            <w:r>
              <w:rPr>
                <w:rFonts w:asciiTheme="minorHAnsi" w:hAnsiTheme="minorHAnsi" w:cstheme="minorHAnsi"/>
                <w:b/>
                <w:i/>
                <w:sz w:val="22"/>
                <w:szCs w:val="22"/>
              </w:rPr>
              <w:t>3</w:t>
            </w:r>
            <w:r w:rsidR="00102B5C" w:rsidRPr="00FF3739">
              <w:rPr>
                <w:rFonts w:asciiTheme="minorHAnsi" w:hAnsiTheme="minorHAnsi" w:cstheme="minorHAnsi"/>
                <w:b/>
                <w:i/>
                <w:sz w:val="22"/>
                <w:szCs w:val="22"/>
                <w:lang w:val="en-US"/>
              </w:rPr>
              <w:t>.</w:t>
            </w:r>
            <w:r>
              <w:rPr>
                <w:rFonts w:asciiTheme="minorHAnsi" w:hAnsiTheme="minorHAnsi" w:cstheme="minorHAnsi"/>
                <w:b/>
                <w:i/>
                <w:sz w:val="22"/>
                <w:szCs w:val="22"/>
              </w:rPr>
              <w:t>870</w:t>
            </w:r>
            <w:r w:rsidR="00102B5C" w:rsidRPr="00FF3739">
              <w:rPr>
                <w:rFonts w:asciiTheme="minorHAnsi" w:hAnsiTheme="minorHAnsi" w:cstheme="minorHAnsi"/>
                <w:b/>
                <w:i/>
                <w:sz w:val="22"/>
                <w:szCs w:val="22"/>
                <w:lang w:val="en-US"/>
              </w:rPr>
              <w:t>,</w:t>
            </w:r>
            <w:r>
              <w:rPr>
                <w:rFonts w:asciiTheme="minorHAnsi" w:hAnsiTheme="minorHAnsi" w:cstheme="minorHAnsi"/>
                <w:b/>
                <w:i/>
                <w:sz w:val="22"/>
                <w:szCs w:val="22"/>
              </w:rPr>
              <w:t>97</w:t>
            </w:r>
          </w:p>
        </w:tc>
      </w:tr>
      <w:tr w:rsidR="00F51A31" w:rsidRPr="00FF3739" w14:paraId="0C95B98C" w14:textId="77777777" w:rsidTr="00F51A31">
        <w:tblPrEx>
          <w:tblCellMar>
            <w:left w:w="108" w:type="dxa"/>
            <w:right w:w="108" w:type="dxa"/>
          </w:tblCellMar>
        </w:tblPrEx>
        <w:tc>
          <w:tcPr>
            <w:tcW w:w="8215" w:type="dxa"/>
            <w:gridSpan w:val="5"/>
            <w:tcBorders>
              <w:top w:val="double" w:sz="12" w:space="0" w:color="auto"/>
              <w:left w:val="double" w:sz="12" w:space="0" w:color="auto"/>
              <w:bottom w:val="double" w:sz="12" w:space="0" w:color="auto"/>
              <w:right w:val="double" w:sz="12" w:space="0" w:color="auto"/>
            </w:tcBorders>
            <w:shd w:val="pct5" w:color="auto" w:fill="auto"/>
            <w:vAlign w:val="center"/>
          </w:tcPr>
          <w:p w14:paraId="423696FC" w14:textId="77777777" w:rsidR="00F51A31" w:rsidRPr="00FF3739" w:rsidRDefault="00F51A31" w:rsidP="00F51A31">
            <w:pPr>
              <w:jc w:val="center"/>
              <w:rPr>
                <w:rFonts w:asciiTheme="minorHAnsi" w:hAnsiTheme="minorHAnsi" w:cstheme="minorHAnsi"/>
                <w:i/>
                <w:sz w:val="22"/>
                <w:szCs w:val="22"/>
              </w:rPr>
            </w:pPr>
            <w:r w:rsidRPr="00FF3739">
              <w:rPr>
                <w:rFonts w:asciiTheme="minorHAnsi" w:hAnsiTheme="minorHAnsi" w:cstheme="minorHAnsi"/>
                <w:b/>
                <w:sz w:val="22"/>
                <w:szCs w:val="22"/>
              </w:rPr>
              <w:t>ΣΥΝΟΛΙΚΗ ΔΑΠΑΝΗ - ΠΡΟΫΠΟΛΟΓΙΣΜΟΣ ΣΕ ΕΥΡΩ</w:t>
            </w:r>
          </w:p>
        </w:tc>
        <w:tc>
          <w:tcPr>
            <w:tcW w:w="290" w:type="dxa"/>
            <w:gridSpan w:val="2"/>
            <w:tcBorders>
              <w:left w:val="nil"/>
            </w:tcBorders>
          </w:tcPr>
          <w:p w14:paraId="434B1D7C" w14:textId="77777777" w:rsidR="00F51A31" w:rsidRPr="00FF3739" w:rsidRDefault="00F51A31" w:rsidP="00F51A31">
            <w:pPr>
              <w:jc w:val="center"/>
              <w:rPr>
                <w:rFonts w:asciiTheme="minorHAnsi" w:hAnsiTheme="minorHAnsi" w:cstheme="minorHAnsi"/>
                <w:sz w:val="22"/>
                <w:szCs w:val="22"/>
              </w:rPr>
            </w:pPr>
          </w:p>
        </w:tc>
        <w:tc>
          <w:tcPr>
            <w:tcW w:w="1418" w:type="dxa"/>
            <w:tcBorders>
              <w:left w:val="double" w:sz="6" w:space="0" w:color="auto"/>
              <w:bottom w:val="double" w:sz="6" w:space="0" w:color="auto"/>
              <w:right w:val="double" w:sz="6" w:space="0" w:color="auto"/>
            </w:tcBorders>
            <w:shd w:val="pct5" w:color="auto" w:fill="auto"/>
          </w:tcPr>
          <w:p w14:paraId="33B6F304" w14:textId="3E19356F" w:rsidR="002B607C" w:rsidRPr="00FF3739" w:rsidRDefault="007036B3" w:rsidP="002B607C">
            <w:pPr>
              <w:jc w:val="center"/>
              <w:rPr>
                <w:rFonts w:asciiTheme="minorHAnsi" w:hAnsiTheme="minorHAnsi" w:cstheme="minorHAnsi"/>
                <w:b/>
                <w:sz w:val="22"/>
                <w:szCs w:val="22"/>
              </w:rPr>
            </w:pPr>
            <w:r>
              <w:rPr>
                <w:rFonts w:asciiTheme="minorHAnsi" w:hAnsiTheme="minorHAnsi" w:cstheme="minorHAnsi"/>
                <w:b/>
                <w:i/>
                <w:sz w:val="22"/>
                <w:szCs w:val="22"/>
              </w:rPr>
              <w:t>20</w:t>
            </w:r>
            <w:r w:rsidR="002B607C" w:rsidRPr="00FF3739">
              <w:rPr>
                <w:rFonts w:asciiTheme="minorHAnsi" w:hAnsiTheme="minorHAnsi" w:cstheme="minorHAnsi"/>
                <w:b/>
                <w:i/>
                <w:sz w:val="22"/>
                <w:szCs w:val="22"/>
              </w:rPr>
              <w:t>.000,00</w:t>
            </w:r>
          </w:p>
        </w:tc>
      </w:tr>
    </w:tbl>
    <w:p w14:paraId="66FBE236" w14:textId="77777777" w:rsidR="00F51A31" w:rsidRPr="00FF3739" w:rsidRDefault="00F51A31" w:rsidP="00F51A31">
      <w:pPr>
        <w:jc w:val="both"/>
        <w:rPr>
          <w:rFonts w:asciiTheme="minorHAnsi" w:hAnsiTheme="minorHAnsi" w:cstheme="minorHAnsi"/>
          <w:sz w:val="22"/>
          <w:szCs w:val="22"/>
        </w:rPr>
      </w:pPr>
    </w:p>
    <w:tbl>
      <w:tblPr>
        <w:tblpPr w:leftFromText="180" w:rightFromText="180" w:vertAnchor="text" w:horzAnchor="margin"/>
        <w:tblW w:w="9781" w:type="dxa"/>
        <w:tblLayout w:type="fixed"/>
        <w:tblLook w:val="0000" w:firstRow="0" w:lastRow="0" w:firstColumn="0" w:lastColumn="0" w:noHBand="0" w:noVBand="0"/>
      </w:tblPr>
      <w:tblGrid>
        <w:gridCol w:w="5103"/>
        <w:gridCol w:w="4678"/>
      </w:tblGrid>
      <w:tr w:rsidR="00DA747D" w:rsidRPr="000452B6" w14:paraId="69D184E1" w14:textId="77777777" w:rsidTr="00025B3A">
        <w:tc>
          <w:tcPr>
            <w:tcW w:w="9781" w:type="dxa"/>
            <w:gridSpan w:val="2"/>
          </w:tcPr>
          <w:p w14:paraId="4476364E" w14:textId="77777777" w:rsidR="00DA747D" w:rsidRDefault="00DA747D" w:rsidP="00DA747D">
            <w:pPr>
              <w:spacing w:after="33"/>
              <w:jc w:val="center"/>
              <w:rPr>
                <w:rFonts w:asciiTheme="minorHAnsi" w:hAnsiTheme="minorHAnsi" w:cstheme="minorHAnsi"/>
                <w:b/>
                <w:bCs/>
                <w:sz w:val="22"/>
              </w:rPr>
            </w:pPr>
            <w:r w:rsidRPr="00E04770">
              <w:rPr>
                <w:rFonts w:asciiTheme="minorHAnsi" w:hAnsiTheme="minorHAnsi" w:cstheme="minorHAnsi"/>
                <w:b/>
                <w:bCs/>
                <w:sz w:val="22"/>
              </w:rPr>
              <w:t xml:space="preserve">Γαλάτσι, </w:t>
            </w:r>
            <w:r>
              <w:rPr>
                <w:rFonts w:asciiTheme="minorHAnsi" w:hAnsiTheme="minorHAnsi" w:cstheme="minorHAnsi"/>
                <w:b/>
                <w:bCs/>
                <w:sz w:val="22"/>
              </w:rPr>
              <w:t>15</w:t>
            </w:r>
            <w:r w:rsidRPr="00E04770">
              <w:rPr>
                <w:rFonts w:asciiTheme="minorHAnsi" w:hAnsiTheme="minorHAnsi" w:cstheme="minorHAnsi"/>
                <w:b/>
                <w:bCs/>
                <w:sz w:val="22"/>
              </w:rPr>
              <w:t>-</w:t>
            </w:r>
            <w:r>
              <w:rPr>
                <w:rFonts w:asciiTheme="minorHAnsi" w:hAnsiTheme="minorHAnsi" w:cstheme="minorHAnsi"/>
                <w:b/>
                <w:bCs/>
                <w:sz w:val="22"/>
              </w:rPr>
              <w:t>0</w:t>
            </w:r>
            <w:r w:rsidRPr="00E04770">
              <w:rPr>
                <w:rFonts w:asciiTheme="minorHAnsi" w:hAnsiTheme="minorHAnsi" w:cstheme="minorHAnsi"/>
                <w:b/>
                <w:bCs/>
                <w:sz w:val="22"/>
              </w:rPr>
              <w:t>1-202</w:t>
            </w:r>
            <w:r>
              <w:rPr>
                <w:rFonts w:asciiTheme="minorHAnsi" w:hAnsiTheme="minorHAnsi" w:cstheme="minorHAnsi"/>
                <w:b/>
                <w:bCs/>
                <w:sz w:val="22"/>
              </w:rPr>
              <w:t>6</w:t>
            </w:r>
            <w:r w:rsidRPr="00E04770">
              <w:rPr>
                <w:rFonts w:asciiTheme="minorHAnsi" w:hAnsiTheme="minorHAnsi" w:cstheme="minorHAnsi"/>
                <w:b/>
                <w:bCs/>
                <w:sz w:val="22"/>
              </w:rPr>
              <w:t xml:space="preserve"> </w:t>
            </w:r>
          </w:p>
          <w:p w14:paraId="060E3345" w14:textId="77777777" w:rsidR="00DA747D" w:rsidRPr="00E04770" w:rsidRDefault="00DA747D" w:rsidP="00DA747D">
            <w:pPr>
              <w:spacing w:after="33"/>
              <w:jc w:val="center"/>
              <w:rPr>
                <w:rFonts w:asciiTheme="minorHAnsi" w:hAnsiTheme="minorHAnsi" w:cstheme="minorHAnsi"/>
                <w:b/>
                <w:bCs/>
                <w:sz w:val="22"/>
              </w:rPr>
            </w:pPr>
          </w:p>
        </w:tc>
      </w:tr>
      <w:tr w:rsidR="00DA747D" w:rsidRPr="000452B6" w14:paraId="6D29B90C" w14:textId="77777777" w:rsidTr="00025B3A">
        <w:tc>
          <w:tcPr>
            <w:tcW w:w="5103" w:type="dxa"/>
          </w:tcPr>
          <w:p w14:paraId="25E38907" w14:textId="77777777" w:rsidR="00DA747D" w:rsidRPr="000452B6" w:rsidRDefault="00DA747D" w:rsidP="00DA747D">
            <w:pPr>
              <w:spacing w:after="33"/>
              <w:ind w:left="50" w:hanging="10"/>
              <w:jc w:val="center"/>
              <w:rPr>
                <w:rFonts w:asciiTheme="minorHAnsi" w:hAnsiTheme="minorHAnsi" w:cstheme="minorHAnsi"/>
                <w:b/>
                <w:bCs/>
                <w:sz w:val="22"/>
              </w:rPr>
            </w:pPr>
            <w:r w:rsidRPr="000452B6">
              <w:rPr>
                <w:rFonts w:asciiTheme="minorHAnsi" w:hAnsiTheme="minorHAnsi" w:cstheme="minorHAnsi"/>
                <w:b/>
                <w:bCs/>
                <w:sz w:val="22"/>
              </w:rPr>
              <w:t>Ο  ΣΥΝΤΑΞΑ</w:t>
            </w:r>
            <w:r>
              <w:rPr>
                <w:rFonts w:asciiTheme="minorHAnsi" w:hAnsiTheme="minorHAnsi" w:cstheme="minorHAnsi"/>
                <w:b/>
                <w:bCs/>
                <w:sz w:val="22"/>
              </w:rPr>
              <w:t>Σ</w:t>
            </w:r>
          </w:p>
        </w:tc>
        <w:tc>
          <w:tcPr>
            <w:tcW w:w="4678" w:type="dxa"/>
          </w:tcPr>
          <w:p w14:paraId="250C8A7E" w14:textId="77777777" w:rsidR="00DA747D" w:rsidRPr="000452B6" w:rsidRDefault="00DA747D" w:rsidP="00DA747D">
            <w:pPr>
              <w:spacing w:after="33"/>
              <w:jc w:val="center"/>
              <w:rPr>
                <w:rFonts w:asciiTheme="minorHAnsi" w:hAnsiTheme="minorHAnsi" w:cstheme="minorHAnsi"/>
                <w:b/>
                <w:bCs/>
                <w:sz w:val="22"/>
              </w:rPr>
            </w:pPr>
            <w:r w:rsidRPr="000452B6">
              <w:rPr>
                <w:rFonts w:asciiTheme="minorHAnsi" w:hAnsiTheme="minorHAnsi" w:cstheme="minorHAnsi"/>
                <w:b/>
                <w:bCs/>
                <w:sz w:val="22"/>
              </w:rPr>
              <w:t>ΕΛΕΓΧΘΗΚΕ</w:t>
            </w:r>
          </w:p>
        </w:tc>
      </w:tr>
      <w:tr w:rsidR="00DA747D" w:rsidRPr="000452B6" w14:paraId="0BC18E76" w14:textId="77777777" w:rsidTr="00025B3A">
        <w:trPr>
          <w:trHeight w:val="400"/>
        </w:trPr>
        <w:tc>
          <w:tcPr>
            <w:tcW w:w="5103" w:type="dxa"/>
          </w:tcPr>
          <w:p w14:paraId="74ACE0D1" w14:textId="77777777" w:rsidR="00DA747D" w:rsidRPr="000452B6" w:rsidRDefault="00DA747D" w:rsidP="00DA747D">
            <w:pPr>
              <w:spacing w:after="33"/>
              <w:ind w:left="50" w:hanging="10"/>
              <w:jc w:val="center"/>
              <w:rPr>
                <w:rFonts w:asciiTheme="minorHAnsi" w:hAnsiTheme="minorHAnsi" w:cstheme="minorHAnsi"/>
                <w:sz w:val="22"/>
              </w:rPr>
            </w:pPr>
          </w:p>
        </w:tc>
        <w:tc>
          <w:tcPr>
            <w:tcW w:w="4678" w:type="dxa"/>
          </w:tcPr>
          <w:p w14:paraId="27399BA7" w14:textId="77777777" w:rsidR="00DA747D" w:rsidRPr="000452B6" w:rsidRDefault="00DA747D" w:rsidP="00DA747D">
            <w:pPr>
              <w:ind w:left="11" w:hanging="11"/>
              <w:jc w:val="center"/>
              <w:rPr>
                <w:rFonts w:asciiTheme="minorHAnsi" w:hAnsiTheme="minorHAnsi" w:cstheme="minorHAnsi"/>
                <w:sz w:val="22"/>
              </w:rPr>
            </w:pPr>
            <w:r w:rsidRPr="000452B6">
              <w:rPr>
                <w:rFonts w:asciiTheme="minorHAnsi" w:hAnsiTheme="minorHAnsi" w:cstheme="minorHAnsi"/>
                <w:sz w:val="22"/>
                <w:lang w:val="en-US"/>
              </w:rPr>
              <w:t>H</w:t>
            </w:r>
            <w:r w:rsidRPr="000452B6">
              <w:rPr>
                <w:rFonts w:asciiTheme="minorHAnsi" w:hAnsiTheme="minorHAnsi" w:cstheme="minorHAnsi"/>
                <w:sz w:val="22"/>
              </w:rPr>
              <w:t xml:space="preserve"> Προϊσταμένη </w:t>
            </w:r>
          </w:p>
          <w:p w14:paraId="68151488" w14:textId="77777777" w:rsidR="00DA747D" w:rsidRPr="000452B6" w:rsidRDefault="00DA747D" w:rsidP="00DA747D">
            <w:pPr>
              <w:ind w:left="11" w:hanging="11"/>
              <w:jc w:val="center"/>
              <w:rPr>
                <w:rFonts w:asciiTheme="minorHAnsi" w:hAnsiTheme="minorHAnsi" w:cstheme="minorHAnsi"/>
                <w:sz w:val="22"/>
              </w:rPr>
            </w:pPr>
            <w:r w:rsidRPr="000452B6">
              <w:rPr>
                <w:rFonts w:asciiTheme="minorHAnsi" w:hAnsiTheme="minorHAnsi" w:cstheme="minorHAnsi"/>
                <w:sz w:val="22"/>
              </w:rPr>
              <w:t>Τμήματος  Μελετών &amp; Έργων</w:t>
            </w:r>
            <w:r>
              <w:rPr>
                <w:rFonts w:asciiTheme="minorHAnsi" w:hAnsiTheme="minorHAnsi" w:cstheme="minorHAnsi"/>
                <w:sz w:val="22"/>
              </w:rPr>
              <w:t xml:space="preserve"> &amp; Προγραμματισμού Διαχείρισης Έργων</w:t>
            </w:r>
          </w:p>
        </w:tc>
      </w:tr>
      <w:tr w:rsidR="00DA747D" w:rsidRPr="000452B6" w14:paraId="3DDA1456" w14:textId="77777777" w:rsidTr="00025B3A">
        <w:tc>
          <w:tcPr>
            <w:tcW w:w="5103" w:type="dxa"/>
          </w:tcPr>
          <w:p w14:paraId="1B82EB4F" w14:textId="77777777" w:rsidR="00DA747D" w:rsidRPr="000452B6" w:rsidRDefault="00DA747D" w:rsidP="00DA747D">
            <w:pPr>
              <w:spacing w:after="33"/>
              <w:ind w:left="50" w:hanging="10"/>
              <w:jc w:val="center"/>
              <w:rPr>
                <w:rFonts w:asciiTheme="minorHAnsi" w:hAnsiTheme="minorHAnsi" w:cstheme="minorHAnsi"/>
                <w:sz w:val="22"/>
              </w:rPr>
            </w:pPr>
          </w:p>
          <w:p w14:paraId="0889F026" w14:textId="77777777" w:rsidR="00DA747D" w:rsidRPr="000452B6" w:rsidRDefault="00DA747D" w:rsidP="00DA747D">
            <w:pPr>
              <w:spacing w:after="33"/>
              <w:ind w:left="50" w:hanging="10"/>
              <w:jc w:val="center"/>
              <w:rPr>
                <w:rFonts w:asciiTheme="minorHAnsi" w:hAnsiTheme="minorHAnsi" w:cstheme="minorHAnsi"/>
                <w:sz w:val="22"/>
              </w:rPr>
            </w:pPr>
          </w:p>
          <w:p w14:paraId="2ECE88FE" w14:textId="77777777" w:rsidR="00DA747D" w:rsidRPr="000452B6" w:rsidRDefault="00DA747D" w:rsidP="00DA747D">
            <w:pPr>
              <w:spacing w:after="33"/>
              <w:ind w:left="50" w:hanging="10"/>
              <w:jc w:val="center"/>
              <w:rPr>
                <w:rFonts w:asciiTheme="minorHAnsi" w:hAnsiTheme="minorHAnsi" w:cstheme="minorHAnsi"/>
                <w:sz w:val="22"/>
              </w:rPr>
            </w:pPr>
          </w:p>
        </w:tc>
        <w:tc>
          <w:tcPr>
            <w:tcW w:w="4678" w:type="dxa"/>
          </w:tcPr>
          <w:p w14:paraId="446A520A" w14:textId="77777777" w:rsidR="00DA747D" w:rsidRPr="000452B6" w:rsidRDefault="00DA747D" w:rsidP="00DA747D">
            <w:pPr>
              <w:spacing w:after="33"/>
              <w:jc w:val="center"/>
              <w:rPr>
                <w:rFonts w:asciiTheme="minorHAnsi" w:hAnsiTheme="minorHAnsi" w:cstheme="minorHAnsi"/>
                <w:sz w:val="22"/>
              </w:rPr>
            </w:pPr>
          </w:p>
        </w:tc>
      </w:tr>
      <w:tr w:rsidR="00DA747D" w:rsidRPr="000452B6" w14:paraId="45AA2C14" w14:textId="77777777" w:rsidTr="00025B3A">
        <w:tc>
          <w:tcPr>
            <w:tcW w:w="5103" w:type="dxa"/>
          </w:tcPr>
          <w:p w14:paraId="724B04C0" w14:textId="77777777" w:rsidR="00DA747D" w:rsidRPr="000452B6" w:rsidRDefault="00DA747D" w:rsidP="00DA747D">
            <w:pPr>
              <w:spacing w:after="33"/>
              <w:ind w:left="50" w:hanging="10"/>
              <w:jc w:val="center"/>
              <w:rPr>
                <w:rFonts w:asciiTheme="minorHAnsi" w:hAnsiTheme="minorHAnsi" w:cstheme="minorHAnsi"/>
                <w:sz w:val="22"/>
              </w:rPr>
            </w:pPr>
            <w:r w:rsidRPr="000452B6">
              <w:rPr>
                <w:rFonts w:asciiTheme="minorHAnsi" w:hAnsiTheme="minorHAnsi" w:cstheme="minorHAnsi"/>
                <w:sz w:val="22"/>
              </w:rPr>
              <w:t>Θωμάς Χρυσάφης</w:t>
            </w:r>
          </w:p>
        </w:tc>
        <w:tc>
          <w:tcPr>
            <w:tcW w:w="4678" w:type="dxa"/>
          </w:tcPr>
          <w:p w14:paraId="43022DF7" w14:textId="77777777" w:rsidR="00DA747D" w:rsidRPr="000452B6" w:rsidRDefault="00DA747D" w:rsidP="00DA747D">
            <w:pPr>
              <w:spacing w:after="33"/>
              <w:jc w:val="center"/>
              <w:rPr>
                <w:rFonts w:asciiTheme="minorHAnsi" w:hAnsiTheme="minorHAnsi" w:cstheme="minorHAnsi"/>
                <w:sz w:val="22"/>
              </w:rPr>
            </w:pPr>
            <w:r w:rsidRPr="000452B6">
              <w:rPr>
                <w:rFonts w:asciiTheme="minorHAnsi" w:hAnsiTheme="minorHAnsi" w:cstheme="minorHAnsi"/>
                <w:sz w:val="22"/>
              </w:rPr>
              <w:t>Χριστίνα Ζήκου</w:t>
            </w:r>
          </w:p>
        </w:tc>
      </w:tr>
      <w:tr w:rsidR="00DA747D" w:rsidRPr="000452B6" w14:paraId="31BC8011" w14:textId="77777777" w:rsidTr="00025B3A">
        <w:tc>
          <w:tcPr>
            <w:tcW w:w="5103" w:type="dxa"/>
          </w:tcPr>
          <w:p w14:paraId="2C69E2D1" w14:textId="77777777" w:rsidR="00DA747D" w:rsidRPr="000452B6" w:rsidRDefault="00DA747D" w:rsidP="00DA747D">
            <w:pPr>
              <w:spacing w:after="33"/>
              <w:ind w:left="50" w:hanging="10"/>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c>
          <w:tcPr>
            <w:tcW w:w="4678" w:type="dxa"/>
          </w:tcPr>
          <w:p w14:paraId="752F46D0" w14:textId="77777777" w:rsidR="00DA747D" w:rsidRPr="000452B6" w:rsidRDefault="00DA747D" w:rsidP="00DA747D">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r w:rsidR="00DA747D" w:rsidRPr="000452B6" w14:paraId="2849E6E2" w14:textId="77777777" w:rsidTr="00025B3A">
        <w:tc>
          <w:tcPr>
            <w:tcW w:w="9781" w:type="dxa"/>
            <w:gridSpan w:val="2"/>
          </w:tcPr>
          <w:p w14:paraId="2789D23C" w14:textId="77777777" w:rsidR="00DA747D" w:rsidRPr="00CC0C10" w:rsidRDefault="00DA747D" w:rsidP="00DA747D">
            <w:pPr>
              <w:spacing w:after="33"/>
              <w:jc w:val="center"/>
              <w:rPr>
                <w:rFonts w:asciiTheme="minorHAnsi" w:hAnsiTheme="minorHAnsi" w:cstheme="minorHAnsi"/>
                <w:sz w:val="22"/>
              </w:rPr>
            </w:pPr>
          </w:p>
          <w:p w14:paraId="6D531B44" w14:textId="77777777" w:rsidR="00DA747D" w:rsidRPr="00CC0C10" w:rsidRDefault="00DA747D" w:rsidP="00DA747D">
            <w:pPr>
              <w:spacing w:after="33"/>
              <w:jc w:val="center"/>
              <w:rPr>
                <w:rFonts w:asciiTheme="minorHAnsi" w:hAnsiTheme="minorHAnsi" w:cstheme="minorHAnsi"/>
                <w:sz w:val="22"/>
              </w:rPr>
            </w:pPr>
          </w:p>
        </w:tc>
      </w:tr>
      <w:tr w:rsidR="00DA747D" w:rsidRPr="000452B6" w14:paraId="30197A6C" w14:textId="77777777" w:rsidTr="00025B3A">
        <w:tc>
          <w:tcPr>
            <w:tcW w:w="9781" w:type="dxa"/>
            <w:gridSpan w:val="2"/>
          </w:tcPr>
          <w:p w14:paraId="362B2439" w14:textId="77777777" w:rsidR="00DA747D" w:rsidRPr="000452B6" w:rsidRDefault="00DA747D" w:rsidP="00DA747D">
            <w:pPr>
              <w:spacing w:after="33"/>
              <w:jc w:val="center"/>
              <w:rPr>
                <w:rFonts w:asciiTheme="minorHAnsi" w:hAnsiTheme="minorHAnsi" w:cstheme="minorHAnsi"/>
                <w:i/>
                <w:iCs/>
                <w:sz w:val="22"/>
              </w:rPr>
            </w:pPr>
            <w:r w:rsidRPr="000452B6">
              <w:rPr>
                <w:rFonts w:asciiTheme="minorHAnsi" w:hAnsiTheme="minorHAnsi" w:cstheme="minorHAnsi"/>
                <w:b/>
                <w:bCs/>
                <w:sz w:val="22"/>
              </w:rPr>
              <w:lastRenderedPageBreak/>
              <w:t>ΘΕΩΡΗΘΗΚΕ</w:t>
            </w:r>
          </w:p>
        </w:tc>
      </w:tr>
      <w:tr w:rsidR="00DA747D" w:rsidRPr="000452B6" w14:paraId="6AB1CB67" w14:textId="77777777" w:rsidTr="00025B3A">
        <w:tc>
          <w:tcPr>
            <w:tcW w:w="9781" w:type="dxa"/>
            <w:gridSpan w:val="2"/>
          </w:tcPr>
          <w:p w14:paraId="5C7A414C" w14:textId="77777777" w:rsidR="00DA747D" w:rsidRDefault="00DA747D" w:rsidP="00DA747D">
            <w:pPr>
              <w:ind w:left="2722" w:right="2835"/>
              <w:jc w:val="center"/>
              <w:rPr>
                <w:rFonts w:asciiTheme="minorHAnsi" w:hAnsiTheme="minorHAnsi" w:cstheme="minorHAnsi"/>
                <w:sz w:val="22"/>
              </w:rPr>
            </w:pPr>
            <w:r w:rsidRPr="00E04770">
              <w:rPr>
                <w:rFonts w:asciiTheme="minorHAnsi" w:hAnsiTheme="minorHAnsi" w:cstheme="minorHAnsi"/>
                <w:sz w:val="22"/>
              </w:rPr>
              <w:t>Η Αν/</w:t>
            </w:r>
            <w:proofErr w:type="spellStart"/>
            <w:r w:rsidRPr="00E04770">
              <w:rPr>
                <w:rFonts w:asciiTheme="minorHAnsi" w:hAnsiTheme="minorHAnsi" w:cstheme="minorHAnsi"/>
                <w:sz w:val="22"/>
              </w:rPr>
              <w:t>ρια</w:t>
            </w:r>
            <w:proofErr w:type="spellEnd"/>
            <w:r w:rsidRPr="00E04770">
              <w:rPr>
                <w:rFonts w:asciiTheme="minorHAnsi" w:hAnsiTheme="minorHAnsi" w:cstheme="minorHAnsi"/>
                <w:sz w:val="22"/>
              </w:rPr>
              <w:t xml:space="preserve"> Προϊσταμένη </w:t>
            </w:r>
          </w:p>
          <w:p w14:paraId="5927E610" w14:textId="77777777" w:rsidR="00DA747D" w:rsidRPr="000452B6" w:rsidRDefault="00DA747D" w:rsidP="00DA747D">
            <w:pPr>
              <w:ind w:left="2722" w:right="2835"/>
              <w:jc w:val="center"/>
              <w:rPr>
                <w:rFonts w:asciiTheme="minorHAnsi" w:hAnsiTheme="minorHAnsi" w:cstheme="minorHAnsi"/>
                <w:i/>
                <w:iCs/>
                <w:sz w:val="22"/>
              </w:rPr>
            </w:pPr>
            <w:r w:rsidRPr="00E04770">
              <w:rPr>
                <w:rFonts w:asciiTheme="minorHAnsi" w:hAnsiTheme="minorHAnsi" w:cstheme="minorHAnsi"/>
                <w:sz w:val="22"/>
              </w:rPr>
              <w:t>Διεύθυνσης  Τεχνικών Υπηρεσιών</w:t>
            </w:r>
          </w:p>
        </w:tc>
      </w:tr>
      <w:tr w:rsidR="00DA747D" w:rsidRPr="000452B6" w14:paraId="269BE747" w14:textId="77777777" w:rsidTr="00025B3A">
        <w:trPr>
          <w:trHeight w:val="784"/>
        </w:trPr>
        <w:tc>
          <w:tcPr>
            <w:tcW w:w="9781" w:type="dxa"/>
            <w:gridSpan w:val="2"/>
          </w:tcPr>
          <w:p w14:paraId="41D51538" w14:textId="77777777" w:rsidR="00DA747D" w:rsidRPr="00CC0C10" w:rsidRDefault="00DA747D" w:rsidP="00DA747D">
            <w:pPr>
              <w:spacing w:after="33"/>
              <w:jc w:val="center"/>
              <w:rPr>
                <w:rFonts w:asciiTheme="minorHAnsi" w:hAnsiTheme="minorHAnsi" w:cstheme="minorHAnsi"/>
                <w:sz w:val="22"/>
              </w:rPr>
            </w:pPr>
          </w:p>
        </w:tc>
      </w:tr>
      <w:tr w:rsidR="00DA747D" w:rsidRPr="000452B6" w14:paraId="2EC227F8" w14:textId="77777777" w:rsidTr="00025B3A">
        <w:tc>
          <w:tcPr>
            <w:tcW w:w="9781" w:type="dxa"/>
            <w:gridSpan w:val="2"/>
          </w:tcPr>
          <w:p w14:paraId="460451C7" w14:textId="77777777" w:rsidR="00DA747D" w:rsidRPr="000452B6" w:rsidRDefault="00DA747D" w:rsidP="00DA747D">
            <w:pPr>
              <w:spacing w:after="33"/>
              <w:jc w:val="center"/>
              <w:rPr>
                <w:rFonts w:asciiTheme="minorHAnsi" w:hAnsiTheme="minorHAnsi" w:cstheme="minorHAnsi"/>
                <w:i/>
                <w:iCs/>
                <w:sz w:val="22"/>
              </w:rPr>
            </w:pPr>
            <w:r w:rsidRPr="000452B6">
              <w:rPr>
                <w:rFonts w:asciiTheme="minorHAnsi" w:hAnsiTheme="minorHAnsi" w:cstheme="minorHAnsi"/>
                <w:sz w:val="22"/>
              </w:rPr>
              <w:t>Χριστίνα Ζήκου</w:t>
            </w:r>
          </w:p>
        </w:tc>
      </w:tr>
      <w:tr w:rsidR="00DA747D" w:rsidRPr="000452B6" w14:paraId="0D9C48ED" w14:textId="77777777" w:rsidTr="00025B3A">
        <w:tc>
          <w:tcPr>
            <w:tcW w:w="9781" w:type="dxa"/>
            <w:gridSpan w:val="2"/>
          </w:tcPr>
          <w:p w14:paraId="6984256A" w14:textId="77777777" w:rsidR="00DA747D" w:rsidRPr="000452B6" w:rsidRDefault="00DA747D" w:rsidP="00DA747D">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bl>
    <w:p w14:paraId="11278D87" w14:textId="77777777" w:rsidR="00CF5A5E" w:rsidRPr="00FF3739" w:rsidRDefault="00CF5A5E" w:rsidP="00873D55">
      <w:pPr>
        <w:ind w:left="720" w:firstLine="720"/>
        <w:jc w:val="both"/>
        <w:rPr>
          <w:rFonts w:asciiTheme="minorHAnsi" w:hAnsiTheme="minorHAnsi" w:cstheme="minorHAnsi"/>
          <w:sz w:val="22"/>
          <w:szCs w:val="22"/>
        </w:rPr>
      </w:pPr>
    </w:p>
    <w:p w14:paraId="356D3B4D" w14:textId="77777777" w:rsidR="00CF5A5E" w:rsidRPr="00FF3739" w:rsidRDefault="00CF5A5E" w:rsidP="00873D55">
      <w:pPr>
        <w:ind w:left="720" w:firstLine="720"/>
        <w:jc w:val="both"/>
        <w:rPr>
          <w:rFonts w:asciiTheme="minorHAnsi" w:hAnsiTheme="minorHAnsi" w:cstheme="minorHAnsi"/>
          <w:sz w:val="22"/>
          <w:szCs w:val="22"/>
        </w:rPr>
      </w:pPr>
    </w:p>
    <w:p w14:paraId="3A88C8D9" w14:textId="77777777" w:rsidR="0010004B" w:rsidRPr="00FF3739" w:rsidRDefault="0010004B" w:rsidP="00873D55">
      <w:pPr>
        <w:ind w:left="720" w:firstLine="720"/>
        <w:jc w:val="both"/>
        <w:rPr>
          <w:rFonts w:asciiTheme="minorHAnsi" w:hAnsiTheme="minorHAnsi" w:cstheme="minorHAnsi"/>
          <w:sz w:val="22"/>
          <w:szCs w:val="22"/>
        </w:rPr>
      </w:pPr>
    </w:p>
    <w:p w14:paraId="2C8DF870" w14:textId="77777777" w:rsidR="0010004B" w:rsidRPr="00FF3739" w:rsidRDefault="0010004B" w:rsidP="00873D55">
      <w:pPr>
        <w:ind w:left="720" w:firstLine="720"/>
        <w:jc w:val="both"/>
        <w:rPr>
          <w:rFonts w:asciiTheme="minorHAnsi" w:hAnsiTheme="minorHAnsi" w:cstheme="minorHAnsi"/>
          <w:sz w:val="22"/>
          <w:szCs w:val="22"/>
        </w:rPr>
      </w:pPr>
    </w:p>
    <w:p w14:paraId="5D809EBA" w14:textId="2182761E" w:rsidR="000C217D" w:rsidRDefault="000C217D">
      <w:pPr>
        <w:rPr>
          <w:rFonts w:asciiTheme="minorHAnsi" w:hAnsiTheme="minorHAnsi" w:cstheme="minorHAnsi"/>
          <w:sz w:val="22"/>
          <w:szCs w:val="22"/>
        </w:rPr>
      </w:pPr>
      <w:r>
        <w:rPr>
          <w:rFonts w:asciiTheme="minorHAnsi" w:hAnsiTheme="minorHAnsi" w:cstheme="minorHAnsi"/>
          <w:sz w:val="22"/>
          <w:szCs w:val="22"/>
        </w:rPr>
        <w:br w:type="page"/>
      </w:r>
    </w:p>
    <w:p w14:paraId="24FA12D9" w14:textId="77777777" w:rsidR="00CF5A5E" w:rsidRPr="00FF3739" w:rsidRDefault="00CF5A5E" w:rsidP="00873D55">
      <w:pPr>
        <w:ind w:left="720" w:firstLine="720"/>
        <w:jc w:val="both"/>
        <w:rPr>
          <w:rFonts w:asciiTheme="minorHAnsi" w:hAnsiTheme="minorHAnsi" w:cstheme="min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993"/>
        <w:gridCol w:w="4819"/>
      </w:tblGrid>
      <w:tr w:rsidR="00873D55" w:rsidRPr="00FF3739" w14:paraId="5CAE6C39" w14:textId="77777777" w:rsidTr="00F51A31">
        <w:tc>
          <w:tcPr>
            <w:tcW w:w="3969" w:type="dxa"/>
          </w:tcPr>
          <w:p w14:paraId="2A562EB2" w14:textId="77777777" w:rsidR="00873D55" w:rsidRPr="00FF3739" w:rsidRDefault="00873D55" w:rsidP="00F51A31">
            <w:pPr>
              <w:jc w:val="center"/>
              <w:rPr>
                <w:rFonts w:asciiTheme="minorHAnsi" w:hAnsiTheme="minorHAnsi" w:cstheme="minorHAnsi"/>
                <w:sz w:val="22"/>
                <w:szCs w:val="22"/>
              </w:rPr>
            </w:pPr>
            <w:r w:rsidRPr="00FF3739">
              <w:rPr>
                <w:rFonts w:asciiTheme="minorHAnsi" w:hAnsiTheme="minorHAnsi" w:cstheme="minorHAnsi"/>
                <w:sz w:val="22"/>
                <w:szCs w:val="22"/>
              </w:rPr>
              <w:t>ΝΟΜΟΣ ΑΤΤΙΚΗΣ</w:t>
            </w:r>
          </w:p>
          <w:p w14:paraId="474A366F" w14:textId="77777777" w:rsidR="00873D55" w:rsidRPr="00FF3739" w:rsidRDefault="00873D55" w:rsidP="00F51A31">
            <w:pPr>
              <w:jc w:val="center"/>
              <w:rPr>
                <w:rFonts w:asciiTheme="minorHAnsi" w:hAnsiTheme="minorHAnsi" w:cstheme="minorHAnsi"/>
                <w:b/>
                <w:sz w:val="22"/>
                <w:szCs w:val="22"/>
              </w:rPr>
            </w:pPr>
            <w:r w:rsidRPr="00FF3739">
              <w:rPr>
                <w:rFonts w:asciiTheme="minorHAnsi" w:hAnsiTheme="minorHAnsi" w:cstheme="minorHAnsi"/>
                <w:b/>
                <w:sz w:val="22"/>
                <w:szCs w:val="22"/>
              </w:rPr>
              <w:t>Δ Η Μ Ο Σ   Γ Α Λ Α Τ Σ Ι Ο Υ</w:t>
            </w:r>
          </w:p>
          <w:p w14:paraId="05171D04" w14:textId="77777777" w:rsidR="00873D55" w:rsidRPr="00FF3739" w:rsidRDefault="00873D55" w:rsidP="00F51A31">
            <w:pPr>
              <w:jc w:val="center"/>
              <w:rPr>
                <w:rFonts w:asciiTheme="minorHAnsi" w:hAnsiTheme="minorHAnsi" w:cstheme="minorHAnsi"/>
                <w:sz w:val="22"/>
                <w:szCs w:val="22"/>
              </w:rPr>
            </w:pPr>
            <w:r w:rsidRPr="00FF3739">
              <w:rPr>
                <w:rFonts w:asciiTheme="minorHAnsi" w:hAnsiTheme="minorHAnsi" w:cstheme="minorHAnsi"/>
                <w:sz w:val="22"/>
                <w:szCs w:val="22"/>
              </w:rPr>
              <w:t>Δ/ΝΣΗ: ΤΕΧΝΙΚΩΝ ΥΠΗΡΕΣΙΩΝ</w:t>
            </w:r>
          </w:p>
          <w:p w14:paraId="62C0CA03" w14:textId="55E8234F" w:rsidR="00873D55" w:rsidRPr="00FF3739" w:rsidRDefault="00873D55" w:rsidP="00F51A31">
            <w:pPr>
              <w:jc w:val="center"/>
              <w:rPr>
                <w:rFonts w:asciiTheme="minorHAnsi" w:hAnsiTheme="minorHAnsi" w:cstheme="minorHAnsi"/>
                <w:sz w:val="22"/>
                <w:szCs w:val="22"/>
              </w:rPr>
            </w:pPr>
            <w:r w:rsidRPr="00FF3739">
              <w:rPr>
                <w:rFonts w:asciiTheme="minorHAnsi" w:hAnsiTheme="minorHAnsi" w:cstheme="minorHAnsi"/>
                <w:sz w:val="22"/>
                <w:szCs w:val="22"/>
              </w:rPr>
              <w:t>ΤΜΗΜΑ: ΜΕΛΕΤΩΝ ΕΡΓΩΝ</w:t>
            </w:r>
            <w:r w:rsidR="000C217D" w:rsidRPr="00FF3739">
              <w:rPr>
                <w:rFonts w:asciiTheme="minorHAnsi" w:hAnsiTheme="minorHAnsi" w:cstheme="minorHAnsi"/>
                <w:sz w:val="22"/>
                <w:szCs w:val="22"/>
              </w:rPr>
              <w:t xml:space="preserve"> </w:t>
            </w:r>
            <w:r w:rsidR="000C217D">
              <w:rPr>
                <w:rFonts w:asciiTheme="minorHAnsi" w:hAnsiTheme="minorHAnsi" w:cstheme="minorHAnsi"/>
                <w:sz w:val="22"/>
                <w:szCs w:val="22"/>
              </w:rPr>
              <w:t>&amp; ΠΡΟΓΡΑΜΜΑΤΙΣΜΟΥ ΔΙΑΧΕΙΡΙΣΗ ΕΡΓΩΝ</w:t>
            </w:r>
          </w:p>
        </w:tc>
        <w:tc>
          <w:tcPr>
            <w:tcW w:w="993" w:type="dxa"/>
          </w:tcPr>
          <w:p w14:paraId="1912D1B3" w14:textId="77777777" w:rsidR="00873D55" w:rsidRPr="00FF3739" w:rsidRDefault="00873D55" w:rsidP="00F51A31">
            <w:pPr>
              <w:rPr>
                <w:rFonts w:asciiTheme="minorHAnsi" w:hAnsiTheme="minorHAnsi" w:cstheme="minorHAnsi"/>
                <w:sz w:val="22"/>
                <w:szCs w:val="22"/>
              </w:rPr>
            </w:pPr>
          </w:p>
        </w:tc>
        <w:tc>
          <w:tcPr>
            <w:tcW w:w="4819" w:type="dxa"/>
          </w:tcPr>
          <w:p w14:paraId="02037621" w14:textId="59A1ECE9" w:rsidR="00E42F4D" w:rsidRPr="00FF3739" w:rsidRDefault="00873D55" w:rsidP="00E42F4D">
            <w:pPr>
              <w:rPr>
                <w:rFonts w:asciiTheme="minorHAnsi" w:hAnsiTheme="minorHAnsi" w:cstheme="minorHAnsi"/>
                <w:i/>
                <w:sz w:val="22"/>
                <w:szCs w:val="22"/>
              </w:rPr>
            </w:pPr>
            <w:r w:rsidRPr="00FF3739">
              <w:rPr>
                <w:rFonts w:asciiTheme="minorHAnsi" w:hAnsiTheme="minorHAnsi" w:cstheme="minorHAnsi"/>
                <w:b/>
                <w:i/>
                <w:sz w:val="22"/>
                <w:szCs w:val="22"/>
              </w:rPr>
              <w:t xml:space="preserve">Ε Ρ Γ Ο : </w:t>
            </w:r>
            <w:r w:rsidR="00E42F4D" w:rsidRPr="00FF3739">
              <w:rPr>
                <w:rFonts w:asciiTheme="minorHAnsi" w:hAnsiTheme="minorHAnsi" w:cstheme="minorHAnsi"/>
                <w:i/>
                <w:sz w:val="22"/>
                <w:szCs w:val="22"/>
              </w:rPr>
              <w:t xml:space="preserve">«Κατασκευή αγωγών σύνδεσης ακινήτων με το δίκτυο αποχέτευσης ακαθάρτων  – Εργολαβία </w:t>
            </w:r>
            <w:r w:rsidR="000F6FE8">
              <w:rPr>
                <w:rFonts w:asciiTheme="minorHAnsi" w:hAnsiTheme="minorHAnsi" w:cstheme="minorHAnsi"/>
                <w:i/>
                <w:sz w:val="22"/>
                <w:szCs w:val="22"/>
              </w:rPr>
              <w:t>Σ8</w:t>
            </w:r>
            <w:r w:rsidR="00E42F4D" w:rsidRPr="00FF3739">
              <w:rPr>
                <w:rFonts w:asciiTheme="minorHAnsi" w:hAnsiTheme="minorHAnsi" w:cstheme="minorHAnsi"/>
                <w:i/>
                <w:sz w:val="22"/>
                <w:szCs w:val="22"/>
              </w:rPr>
              <w:t>»</w:t>
            </w:r>
          </w:p>
          <w:p w14:paraId="59D78902" w14:textId="77777777" w:rsidR="00873D55" w:rsidRPr="00FF3739" w:rsidRDefault="00873D55" w:rsidP="00F51A31">
            <w:pPr>
              <w:rPr>
                <w:rFonts w:asciiTheme="minorHAnsi" w:hAnsiTheme="minorHAnsi" w:cstheme="minorHAnsi"/>
                <w:b/>
                <w:i/>
                <w:sz w:val="22"/>
                <w:szCs w:val="22"/>
              </w:rPr>
            </w:pPr>
          </w:p>
          <w:p w14:paraId="453D5338" w14:textId="459F728D" w:rsidR="00873D55" w:rsidRPr="000C217D" w:rsidRDefault="00873D55" w:rsidP="00F51A31">
            <w:pPr>
              <w:rPr>
                <w:rFonts w:asciiTheme="minorHAnsi" w:hAnsiTheme="minorHAnsi" w:cstheme="minorHAnsi"/>
                <w:b/>
                <w:i/>
                <w:sz w:val="22"/>
                <w:szCs w:val="22"/>
              </w:rPr>
            </w:pPr>
            <w:r w:rsidRPr="00FF3739">
              <w:rPr>
                <w:rFonts w:asciiTheme="minorHAnsi" w:hAnsiTheme="minorHAnsi" w:cstheme="minorHAnsi"/>
                <w:b/>
                <w:i/>
                <w:sz w:val="22"/>
                <w:szCs w:val="22"/>
              </w:rPr>
              <w:t xml:space="preserve">ΑΡΙΘ. ΜΕΛΕΤΗΣ:         </w:t>
            </w:r>
            <w:r w:rsidR="00021D14" w:rsidRPr="00FF3739">
              <w:rPr>
                <w:rFonts w:asciiTheme="minorHAnsi" w:hAnsiTheme="minorHAnsi" w:cstheme="minorHAnsi"/>
                <w:b/>
                <w:i/>
                <w:sz w:val="22"/>
                <w:szCs w:val="22"/>
                <w:lang w:val="en-US"/>
              </w:rPr>
              <w:t>1</w:t>
            </w:r>
            <w:r w:rsidR="00E42F4D" w:rsidRPr="00FF3739">
              <w:rPr>
                <w:rFonts w:asciiTheme="minorHAnsi" w:hAnsiTheme="minorHAnsi" w:cstheme="minorHAnsi"/>
                <w:b/>
                <w:i/>
                <w:sz w:val="22"/>
                <w:szCs w:val="22"/>
              </w:rPr>
              <w:t>/202</w:t>
            </w:r>
            <w:r w:rsidR="00021D14" w:rsidRPr="00FF3739">
              <w:rPr>
                <w:rFonts w:asciiTheme="minorHAnsi" w:hAnsiTheme="minorHAnsi" w:cstheme="minorHAnsi"/>
                <w:b/>
                <w:i/>
                <w:sz w:val="22"/>
                <w:szCs w:val="22"/>
                <w:lang w:val="en-US"/>
              </w:rPr>
              <w:t>6</w:t>
            </w:r>
          </w:p>
        </w:tc>
      </w:tr>
    </w:tbl>
    <w:p w14:paraId="2A7AC197" w14:textId="77777777" w:rsidR="00873D55" w:rsidRPr="00FF3739" w:rsidRDefault="00873D55" w:rsidP="00873D55">
      <w:pPr>
        <w:ind w:left="720" w:firstLine="720"/>
        <w:jc w:val="both"/>
        <w:rPr>
          <w:rFonts w:asciiTheme="minorHAnsi" w:hAnsiTheme="minorHAnsi" w:cstheme="minorHAnsi"/>
          <w:sz w:val="22"/>
          <w:szCs w:val="22"/>
          <w:lang w:val="en-US"/>
        </w:rPr>
      </w:pPr>
    </w:p>
    <w:tbl>
      <w:tblPr>
        <w:tblW w:w="0" w:type="auto"/>
        <w:tblInd w:w="1951" w:type="dxa"/>
        <w:tblBorders>
          <w:top w:val="single" w:sz="18" w:space="0" w:color="808080"/>
          <w:left w:val="single" w:sz="18" w:space="0" w:color="808080"/>
          <w:bottom w:val="single" w:sz="36" w:space="0" w:color="808080"/>
          <w:right w:val="single" w:sz="36" w:space="0" w:color="808080"/>
        </w:tblBorders>
        <w:tblLayout w:type="fixed"/>
        <w:tblLook w:val="0000" w:firstRow="0" w:lastRow="0" w:firstColumn="0" w:lastColumn="0" w:noHBand="0" w:noVBand="0"/>
      </w:tblPr>
      <w:tblGrid>
        <w:gridCol w:w="6662"/>
      </w:tblGrid>
      <w:tr w:rsidR="00DD6DCD" w:rsidRPr="000F6FE8" w14:paraId="079CB6BA" w14:textId="77777777">
        <w:tc>
          <w:tcPr>
            <w:tcW w:w="6662" w:type="dxa"/>
            <w:shd w:val="pct5" w:color="auto" w:fill="FFFFFF"/>
          </w:tcPr>
          <w:p w14:paraId="4F4AC216" w14:textId="77777777" w:rsidR="000F6FE8" w:rsidRPr="000F6FE8" w:rsidRDefault="000F6FE8">
            <w:pPr>
              <w:jc w:val="center"/>
              <w:rPr>
                <w:rFonts w:asciiTheme="minorHAnsi" w:hAnsiTheme="minorHAnsi" w:cstheme="minorHAnsi"/>
                <w:b/>
                <w:iCs/>
                <w:spacing w:val="20"/>
                <w:sz w:val="22"/>
                <w:szCs w:val="22"/>
              </w:rPr>
            </w:pPr>
          </w:p>
          <w:p w14:paraId="0A2355A3" w14:textId="77777777" w:rsidR="00DD6DCD" w:rsidRPr="000F6FE8" w:rsidRDefault="00DD6DCD">
            <w:pPr>
              <w:jc w:val="center"/>
              <w:rPr>
                <w:rFonts w:asciiTheme="minorHAnsi" w:hAnsiTheme="minorHAnsi" w:cstheme="minorHAnsi"/>
                <w:b/>
                <w:iCs/>
                <w:spacing w:val="20"/>
                <w:sz w:val="28"/>
                <w:szCs w:val="28"/>
              </w:rPr>
            </w:pPr>
            <w:r w:rsidRPr="000F6FE8">
              <w:rPr>
                <w:rFonts w:asciiTheme="minorHAnsi" w:hAnsiTheme="minorHAnsi" w:cstheme="minorHAnsi"/>
                <w:b/>
                <w:iCs/>
                <w:spacing w:val="20"/>
                <w:sz w:val="28"/>
                <w:szCs w:val="28"/>
              </w:rPr>
              <w:t>ΠΕΡΙΓΡΑΦΙΚΟ ΤΙΜΟΛΟΓΙΟ ΜΕΛΕΤΗΣ</w:t>
            </w:r>
          </w:p>
          <w:p w14:paraId="09D9E7C2" w14:textId="03B4EF3E" w:rsidR="000F6FE8" w:rsidRPr="000F6FE8" w:rsidRDefault="000F6FE8">
            <w:pPr>
              <w:jc w:val="center"/>
              <w:rPr>
                <w:rFonts w:asciiTheme="minorHAnsi" w:hAnsiTheme="minorHAnsi" w:cstheme="minorHAnsi"/>
                <w:iCs/>
                <w:spacing w:val="20"/>
                <w:sz w:val="22"/>
                <w:szCs w:val="22"/>
              </w:rPr>
            </w:pPr>
          </w:p>
        </w:tc>
      </w:tr>
    </w:tbl>
    <w:p w14:paraId="221AA85B" w14:textId="77777777" w:rsidR="00DD6DCD" w:rsidRPr="00FF3739" w:rsidRDefault="00DD6DCD">
      <w:pPr>
        <w:ind w:left="720" w:firstLine="720"/>
        <w:jc w:val="both"/>
        <w:rPr>
          <w:rFonts w:asciiTheme="minorHAnsi" w:hAnsiTheme="minorHAnsi" w:cstheme="minorHAnsi"/>
          <w:sz w:val="22"/>
          <w:szCs w:val="22"/>
        </w:rPr>
      </w:pPr>
    </w:p>
    <w:p w14:paraId="2D8B6FFB" w14:textId="5CF31E4A" w:rsidR="00DD6DCD" w:rsidRPr="000C217D" w:rsidRDefault="00DD6DCD">
      <w:pPr>
        <w:jc w:val="both"/>
        <w:rPr>
          <w:rFonts w:asciiTheme="minorHAnsi" w:hAnsiTheme="minorHAnsi" w:cstheme="minorHAnsi"/>
          <w:szCs w:val="24"/>
        </w:rPr>
      </w:pPr>
      <w:r w:rsidRPr="000C217D">
        <w:rPr>
          <w:rFonts w:asciiTheme="minorHAnsi" w:hAnsiTheme="minorHAnsi" w:cstheme="minorHAnsi"/>
          <w:b/>
          <w:szCs w:val="24"/>
          <w:u w:val="single"/>
        </w:rPr>
        <w:t>1.</w:t>
      </w:r>
      <w:r w:rsidR="000C217D" w:rsidRPr="000C217D">
        <w:rPr>
          <w:rFonts w:asciiTheme="minorHAnsi" w:hAnsiTheme="minorHAnsi" w:cstheme="minorHAnsi"/>
          <w:b/>
          <w:szCs w:val="24"/>
          <w:u w:val="single"/>
        </w:rPr>
        <w:t xml:space="preserve"> </w:t>
      </w:r>
      <w:r w:rsidRPr="000C217D">
        <w:rPr>
          <w:rFonts w:asciiTheme="minorHAnsi" w:hAnsiTheme="minorHAnsi" w:cstheme="minorHAnsi"/>
          <w:b/>
          <w:szCs w:val="24"/>
          <w:u w:val="single"/>
        </w:rPr>
        <w:t xml:space="preserve">ΓΕΝΙΚΟΙ ΟΡΟΙ     </w:t>
      </w:r>
    </w:p>
    <w:p w14:paraId="5953B963" w14:textId="77777777" w:rsidR="00DD6DCD" w:rsidRPr="00FF3739" w:rsidRDefault="00DD6DCD">
      <w:pPr>
        <w:tabs>
          <w:tab w:val="num" w:pos="851"/>
        </w:tabs>
        <w:jc w:val="both"/>
        <w:rPr>
          <w:rFonts w:asciiTheme="minorHAnsi" w:hAnsiTheme="minorHAnsi" w:cstheme="minorHAnsi"/>
          <w:b/>
          <w:sz w:val="22"/>
          <w:szCs w:val="22"/>
          <w:u w:val="single"/>
        </w:rPr>
      </w:pPr>
    </w:p>
    <w:p w14:paraId="7BFBF68F"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Στις τιμές του τιμολογίου αυτού, που αναφέρονται σε τιμές τελειωμένης εργασίας και που ισχύουν ενιαία για όλες τις εργασίες που θα εκτελεσθούν στην περιοχή του Δήμου μας, ανεξάρτητα οποιονδήποτε κυκλοφοριακών ή κατασκευαστικών δυσχερειών, περιλαμβάνονται:</w:t>
      </w:r>
    </w:p>
    <w:p w14:paraId="0C2EC5DC" w14:textId="77777777" w:rsidR="00DD6DCD" w:rsidRPr="00FF3739" w:rsidRDefault="00DD6DCD">
      <w:pPr>
        <w:pStyle w:val="a3"/>
        <w:tabs>
          <w:tab w:val="num" w:pos="851"/>
        </w:tabs>
        <w:rPr>
          <w:rFonts w:asciiTheme="minorHAnsi" w:hAnsiTheme="minorHAnsi" w:cstheme="minorHAnsi"/>
          <w:sz w:val="22"/>
          <w:szCs w:val="22"/>
        </w:rPr>
      </w:pPr>
      <w:r w:rsidRPr="00FF3739">
        <w:rPr>
          <w:rFonts w:asciiTheme="minorHAnsi" w:hAnsiTheme="minorHAnsi" w:cstheme="minorHAnsi"/>
          <w:sz w:val="22"/>
          <w:szCs w:val="22"/>
        </w:rPr>
        <w:t xml:space="preserve">     Α) Όλες οι απαιτούμενες δαπάνες για την πλήρη και έντεχνη εκτέλεση των εργασιών του πιο πάνω έργου, σύμφωνα με τους όρους του παρόντος και των λοιπών τευχών και σχεδίων, όπως αναγράφονται στην διακήρυξη του έργου.</w:t>
      </w:r>
    </w:p>
    <w:p w14:paraId="796950C6" w14:textId="77777777" w:rsidR="00DD6DCD" w:rsidRPr="00FF3739" w:rsidRDefault="00DD6DCD">
      <w:pPr>
        <w:pStyle w:val="a3"/>
        <w:tabs>
          <w:tab w:val="num" w:pos="851"/>
        </w:tabs>
        <w:rPr>
          <w:rFonts w:asciiTheme="minorHAnsi" w:hAnsiTheme="minorHAnsi" w:cstheme="minorHAnsi"/>
          <w:sz w:val="22"/>
          <w:szCs w:val="22"/>
        </w:rPr>
      </w:pPr>
      <w:r w:rsidRPr="00FF3739">
        <w:rPr>
          <w:rFonts w:asciiTheme="minorHAnsi" w:hAnsiTheme="minorHAnsi" w:cstheme="minorHAnsi"/>
          <w:sz w:val="22"/>
          <w:szCs w:val="22"/>
        </w:rPr>
        <w:t xml:space="preserve">     Β) Κάθε δαπάνη μη ρητώς </w:t>
      </w:r>
      <w:proofErr w:type="spellStart"/>
      <w:r w:rsidRPr="00FF3739">
        <w:rPr>
          <w:rFonts w:asciiTheme="minorHAnsi" w:hAnsiTheme="minorHAnsi" w:cstheme="minorHAnsi"/>
          <w:sz w:val="22"/>
          <w:szCs w:val="22"/>
        </w:rPr>
        <w:t>κατανομαζόμενη</w:t>
      </w:r>
      <w:proofErr w:type="spellEnd"/>
      <w:r w:rsidRPr="00FF3739">
        <w:rPr>
          <w:rFonts w:asciiTheme="minorHAnsi" w:hAnsiTheme="minorHAnsi" w:cstheme="minorHAnsi"/>
          <w:sz w:val="22"/>
          <w:szCs w:val="22"/>
        </w:rPr>
        <w:t xml:space="preserve"> αλλά απαραίτητη για την πλήρη και έντεχνη εκτέλεση της μονάδας κάθε εργασίας, όπως και κάθε απαιτούμενη δαπάνη για την αντιμετώπιση οποιασδήποτε φύσης δυσχερειών κατά την εκτέλεση του έργου, σε οποιοδήποτε δρόμο του Δήμου μας. Δεν μπορεί να θεμελιωθεί αξίωση ή διαμφισβήτηση που θα έχει σχέση με το είδος και την απόδοση των μηχανημάτων, την ειδικότητα και τον αριθμό του εργατοτεχνικού προσωπικού, την δυνατότητα χρησιμοποίησης ή όχι μηχανικών μέσων, όπως και την μείωση της απόδοσης μηχανημάτων και εργατοτεχνικού προσωπικού λόγω των ιδιαιτεροτήτων, είτε εμποδίων εκτέλεσης των εργασιών.</w:t>
      </w:r>
    </w:p>
    <w:p w14:paraId="584CC38C"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Ειδικότερα στις τιμές του τιμολογίου περιλαμβάνονται:</w:t>
      </w:r>
    </w:p>
    <w:p w14:paraId="13F6C95F"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Α) Οι δαπάνες προμήθειας, μεταφοράς στον τόπο χρήσης, αποθήκευσης, φύλαξης, επεξεργασίας και προσέγγισης όλων ανεξαιρέτως των </w:t>
      </w:r>
      <w:proofErr w:type="spellStart"/>
      <w:r w:rsidRPr="00FF3739">
        <w:rPr>
          <w:rFonts w:asciiTheme="minorHAnsi" w:hAnsiTheme="minorHAnsi" w:cstheme="minorHAnsi"/>
          <w:sz w:val="22"/>
          <w:szCs w:val="22"/>
        </w:rPr>
        <w:t>αναγγκαίων</w:t>
      </w:r>
      <w:proofErr w:type="spellEnd"/>
      <w:r w:rsidRPr="00FF3739">
        <w:rPr>
          <w:rFonts w:asciiTheme="minorHAnsi" w:hAnsiTheme="minorHAnsi" w:cstheme="minorHAnsi"/>
          <w:sz w:val="22"/>
          <w:szCs w:val="22"/>
        </w:rPr>
        <w:t xml:space="preserve"> για τα έργα υλικών, νερού, καυσίμων και λιπαντικών γενικά, ασβέστη, θηραϊκής γης, τσιμέντου, ξυλείας κάθε είδους και προέλευσης, </w:t>
      </w:r>
      <w:proofErr w:type="spellStart"/>
      <w:r w:rsidRPr="00FF3739">
        <w:rPr>
          <w:rFonts w:asciiTheme="minorHAnsi" w:hAnsiTheme="minorHAnsi" w:cstheme="minorHAnsi"/>
          <w:sz w:val="22"/>
          <w:szCs w:val="22"/>
        </w:rPr>
        <w:t>πριστής</w:t>
      </w:r>
      <w:proofErr w:type="spellEnd"/>
      <w:r w:rsidRPr="00FF3739">
        <w:rPr>
          <w:rFonts w:asciiTheme="minorHAnsi" w:hAnsiTheme="minorHAnsi" w:cstheme="minorHAnsi"/>
          <w:sz w:val="22"/>
          <w:szCs w:val="22"/>
        </w:rPr>
        <w:t xml:space="preserve"> ή </w:t>
      </w:r>
      <w:proofErr w:type="spellStart"/>
      <w:r w:rsidRPr="00FF3739">
        <w:rPr>
          <w:rFonts w:asciiTheme="minorHAnsi" w:hAnsiTheme="minorHAnsi" w:cstheme="minorHAnsi"/>
          <w:sz w:val="22"/>
          <w:szCs w:val="22"/>
        </w:rPr>
        <w:t>πελεκιτής</w:t>
      </w:r>
      <w:proofErr w:type="spellEnd"/>
      <w:r w:rsidRPr="00FF3739">
        <w:rPr>
          <w:rFonts w:asciiTheme="minorHAnsi" w:hAnsiTheme="minorHAnsi" w:cstheme="minorHAnsi"/>
          <w:sz w:val="22"/>
          <w:szCs w:val="22"/>
        </w:rPr>
        <w:t xml:space="preserve">, σιδηρού οπλισμού, </w:t>
      </w:r>
      <w:proofErr w:type="spellStart"/>
      <w:r w:rsidRPr="00FF3739">
        <w:rPr>
          <w:rFonts w:asciiTheme="minorHAnsi" w:hAnsiTheme="minorHAnsi" w:cstheme="minorHAnsi"/>
          <w:sz w:val="22"/>
          <w:szCs w:val="22"/>
        </w:rPr>
        <w:t>σιδηρών</w:t>
      </w:r>
      <w:proofErr w:type="spellEnd"/>
      <w:r w:rsidRPr="00FF3739">
        <w:rPr>
          <w:rFonts w:asciiTheme="minorHAnsi" w:hAnsiTheme="minorHAnsi" w:cstheme="minorHAnsi"/>
          <w:sz w:val="22"/>
          <w:szCs w:val="22"/>
        </w:rPr>
        <w:t xml:space="preserve"> ελασμάτων, </w:t>
      </w:r>
      <w:proofErr w:type="spellStart"/>
      <w:r w:rsidRPr="00FF3739">
        <w:rPr>
          <w:rFonts w:asciiTheme="minorHAnsi" w:hAnsiTheme="minorHAnsi" w:cstheme="minorHAnsi"/>
          <w:sz w:val="22"/>
          <w:szCs w:val="22"/>
        </w:rPr>
        <w:t>καρφοβελόνων</w:t>
      </w:r>
      <w:proofErr w:type="spellEnd"/>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χυτοσιδηρών</w:t>
      </w:r>
      <w:proofErr w:type="spellEnd"/>
      <w:r w:rsidRPr="00FF3739">
        <w:rPr>
          <w:rFonts w:asciiTheme="minorHAnsi" w:hAnsiTheme="minorHAnsi" w:cstheme="minorHAnsi"/>
          <w:sz w:val="22"/>
          <w:szCs w:val="22"/>
        </w:rPr>
        <w:t xml:space="preserve"> σχαρών, σωλήνων παντός είδους, τσιμεντοπλακών, κρασπέδων κ.λ.π. με όλες τις απαιτούμενες φορτοεκφορτώσεις και κάθε είδους διακινήσεις μέχρι την πλήρη ενσωμάτωσή τους.</w:t>
      </w:r>
    </w:p>
    <w:p w14:paraId="7D98107C"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Β) Οι δαπάνες μισθών, ημερομισθίων, </w:t>
      </w:r>
      <w:proofErr w:type="spellStart"/>
      <w:r w:rsidRPr="00FF3739">
        <w:rPr>
          <w:rFonts w:asciiTheme="minorHAnsi" w:hAnsiTheme="minorHAnsi" w:cstheme="minorHAnsi"/>
          <w:sz w:val="22"/>
          <w:szCs w:val="22"/>
        </w:rPr>
        <w:t>υπεριωριών</w:t>
      </w:r>
      <w:proofErr w:type="spellEnd"/>
      <w:r w:rsidRPr="00FF3739">
        <w:rPr>
          <w:rFonts w:asciiTheme="minorHAnsi" w:hAnsiTheme="minorHAnsi" w:cstheme="minorHAnsi"/>
          <w:sz w:val="22"/>
          <w:szCs w:val="22"/>
        </w:rPr>
        <w:t>, ασφάλισης υπέρ ΙΚΑ, ΤΕΑΕΔΞΕ, κ.λ.π., δώρων εορτών, επιδόματος αδείας κ.λ.π. του πάσης φύσεως ειδικευμένου και μη προσωπικού γραφείων, εργοταξίων, μηχανημάτων, συνεργείων κ.λ.π. που αφορούν την εκτέλεση όλων των κύριων και βοηθητικών εργασιών για την πλήρη και έντεχνη εκτέλεση των έργων.</w:t>
      </w:r>
    </w:p>
    <w:p w14:paraId="4DBD501E"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Γ) Οι δαπάνες λειτουργίας των απαιτούμενων για τα έργα μηχανημάτων δηλ. τα μισθώματα, η αποθήκευση, η φύλαξη και η ασφάλισή τους, η λόγω απόσβεσης επιβάρυνση, η επισκευή και συντήρηση, οι από οποιαδήποτε αιτία ημεραργίες, η παραλαβή, η μεταφορά επιτόπου των έργων και επιστροφή τους, οι άγονες μετακινήσεις τους, τα απαραίτητα καύσιμα, λιπαντικά κ.λ.π.</w:t>
      </w:r>
    </w:p>
    <w:p w14:paraId="72B77E77"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Δ) Οι δαπάνες παραγωγής, φορτοεκφόρτωσης και μεταφοράς μέχρι την θέση χρησιμοποίησης των υλικών εν γένει λατομείων, ορυχείων κ.λ.π.</w:t>
      </w:r>
    </w:p>
    <w:p w14:paraId="047B86D5"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Ε) Οι δαπάνες καθυστερήσεων από </w:t>
      </w:r>
      <w:proofErr w:type="spellStart"/>
      <w:r w:rsidRPr="00FF3739">
        <w:rPr>
          <w:rFonts w:asciiTheme="minorHAnsi" w:hAnsiTheme="minorHAnsi" w:cstheme="minorHAnsi"/>
          <w:sz w:val="22"/>
          <w:szCs w:val="22"/>
        </w:rPr>
        <w:t>εργοταξιακές</w:t>
      </w:r>
      <w:proofErr w:type="spellEnd"/>
      <w:r w:rsidRPr="00FF3739">
        <w:rPr>
          <w:rFonts w:asciiTheme="minorHAnsi" w:hAnsiTheme="minorHAnsi" w:cstheme="minorHAnsi"/>
          <w:sz w:val="22"/>
          <w:szCs w:val="22"/>
        </w:rPr>
        <w:t xml:space="preserve"> δυσχέρειες λόγω παρουσίας αγωγών Κοινής Ωφέλειας  ή  παρεμβάσεων των  Οργανισμών ή  Εταιριών Κοινής Ωφέλειας, λόγω των υφιστάμενων συνθηκών κυκλοφορίας και των από αυτές δημιουργημένων κολλημάτων και δυσχερειών, καθώς και της τυχόν μειωμένης απόδοσης μηχανημάτων και εργατοτεχνιτών.</w:t>
      </w:r>
    </w:p>
    <w:p w14:paraId="11F04690"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Στ) Οι δαπάνες καθυστέρησης λόγω πρόσθετων εργασιών και λόγω συμπληρωματικών μέτρων ασφάλειας, για την ομαλή κυκλοφορία των πεζών, οχημάτων και λοιπών </w:t>
      </w:r>
      <w:proofErr w:type="spellStart"/>
      <w:r w:rsidRPr="00FF3739">
        <w:rPr>
          <w:rFonts w:asciiTheme="minorHAnsi" w:hAnsiTheme="minorHAnsi" w:cstheme="minorHAnsi"/>
          <w:sz w:val="22"/>
          <w:szCs w:val="22"/>
        </w:rPr>
        <w:t>μέσωνμετακίνησης</w:t>
      </w:r>
      <w:proofErr w:type="spellEnd"/>
      <w:r w:rsidRPr="00FF3739">
        <w:rPr>
          <w:rFonts w:asciiTheme="minorHAnsi" w:hAnsiTheme="minorHAnsi" w:cstheme="minorHAnsi"/>
          <w:sz w:val="22"/>
          <w:szCs w:val="22"/>
        </w:rPr>
        <w:t xml:space="preserve"> του κοινού γενικά.</w:t>
      </w:r>
    </w:p>
    <w:p w14:paraId="49CFCA18"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Ζ) Οι δαπάνες των τυχόν απαιτουμένων, για την αποκατάσταση της κυκλοφορίας των πεζών, προσωρινών γεφυρώσεων, σκαμμάτων, πλάτους μικρότερου των </w:t>
      </w:r>
      <w:smartTag w:uri="urn:schemas-microsoft-com:office:smarttags" w:element="metricconverter">
        <w:smartTagPr>
          <w:attr w:name="ProductID" w:val="4,00 μέτρων"/>
        </w:smartTagPr>
        <w:r w:rsidRPr="00FF3739">
          <w:rPr>
            <w:rFonts w:asciiTheme="minorHAnsi" w:hAnsiTheme="minorHAnsi" w:cstheme="minorHAnsi"/>
            <w:sz w:val="22"/>
            <w:szCs w:val="22"/>
          </w:rPr>
          <w:t>4,00 μέτρων</w:t>
        </w:r>
      </w:smartTag>
      <w:r w:rsidRPr="00FF3739">
        <w:rPr>
          <w:rFonts w:asciiTheme="minorHAnsi" w:hAnsiTheme="minorHAnsi" w:cstheme="minorHAnsi"/>
          <w:sz w:val="22"/>
          <w:szCs w:val="22"/>
        </w:rPr>
        <w:t>.</w:t>
      </w:r>
    </w:p>
    <w:p w14:paraId="4388D502"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Η) Οι δαπάνες ξύλινων ή </w:t>
      </w:r>
      <w:proofErr w:type="spellStart"/>
      <w:r w:rsidRPr="00FF3739">
        <w:rPr>
          <w:rFonts w:asciiTheme="minorHAnsi" w:hAnsiTheme="minorHAnsi" w:cstheme="minorHAnsi"/>
          <w:sz w:val="22"/>
          <w:szCs w:val="22"/>
        </w:rPr>
        <w:t>μεταλικών</w:t>
      </w:r>
      <w:proofErr w:type="spellEnd"/>
      <w:r w:rsidRPr="00FF3739">
        <w:rPr>
          <w:rFonts w:asciiTheme="minorHAnsi" w:hAnsiTheme="minorHAnsi" w:cstheme="minorHAnsi"/>
          <w:sz w:val="22"/>
          <w:szCs w:val="22"/>
        </w:rPr>
        <w:t xml:space="preserve"> περιφραγμάτων κινητών ή μη, οι δαπάνες μεταφοράς, προσέγγισης, απομάκρυνσής τους, καθώς και της καθημερινής κάλυψης σκαμμάτων με σιδερένια φύλλα (λαμαρίνες), όπου αυτό απαιτείται, για την αποκατάσταση της κυκλοφορίας  πεζών και οχημάτων, καθώς και οι με οποιαδήποτε υλικά και εργαλεία κατασκευές αντιστήριξης των πρανών των ορυγμάτων για προστασία της κυκλοφορίας.</w:t>
      </w:r>
    </w:p>
    <w:p w14:paraId="736082D8"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lastRenderedPageBreak/>
        <w:t xml:space="preserve">       Θ) Οι δαπάνες διάνοιξης τομών ή οπών τοιχωμάτων στα υπάρχοντα φρεάτια, αγωγούς ή τεχνικά έργα για την σύνδέση των διακλαδώσεων.</w:t>
      </w:r>
    </w:p>
    <w:p w14:paraId="58887F7E"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 Οι δαπάνες εργαστηριακών ελέγχων ή δοκιμίων ή τομών στα έργα, όπου αυτές ζητούνται, σύμφωνα με τα αντίστοιχα άρθρα του παρόντος τιμολογίου και της Συγγραφής Υποχρεώσεων, των Τεχνικών Προδιαγραφών και των πριν την ημερομηνία της δημοπρασίας εγκυκλίων και διαταγών.</w:t>
      </w:r>
    </w:p>
    <w:p w14:paraId="078FFBB0"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Ια) Οι κάθε μορφής δαπάνες χαράξεων, πασσαλώσεων, </w:t>
      </w:r>
      <w:proofErr w:type="spellStart"/>
      <w:r w:rsidRPr="00FF3739">
        <w:rPr>
          <w:rFonts w:asciiTheme="minorHAnsi" w:hAnsiTheme="minorHAnsi" w:cstheme="minorHAnsi"/>
          <w:sz w:val="22"/>
          <w:szCs w:val="22"/>
        </w:rPr>
        <w:t>χωροσταθμίσεων</w:t>
      </w:r>
      <w:proofErr w:type="spellEnd"/>
      <w:r w:rsidRPr="00FF3739">
        <w:rPr>
          <w:rFonts w:asciiTheme="minorHAnsi" w:hAnsiTheme="minorHAnsi" w:cstheme="minorHAnsi"/>
          <w:sz w:val="22"/>
          <w:szCs w:val="22"/>
        </w:rPr>
        <w:t xml:space="preserve">, λήψης διατομών, εγκατάστασης υψομετρικών </w:t>
      </w:r>
      <w:proofErr w:type="spellStart"/>
      <w:r w:rsidRPr="00FF3739">
        <w:rPr>
          <w:rFonts w:asciiTheme="minorHAnsi" w:hAnsiTheme="minorHAnsi" w:cstheme="minorHAnsi"/>
          <w:sz w:val="22"/>
          <w:szCs w:val="22"/>
        </w:rPr>
        <w:t>αφετεριών</w:t>
      </w:r>
      <w:proofErr w:type="spellEnd"/>
      <w:r w:rsidRPr="00FF3739">
        <w:rPr>
          <w:rFonts w:asciiTheme="minorHAnsi" w:hAnsiTheme="minorHAnsi" w:cstheme="minorHAnsi"/>
          <w:sz w:val="22"/>
          <w:szCs w:val="22"/>
        </w:rPr>
        <w:t>, για την ακριβή εκτέλεση του έργου, καταμετρήσεων και επιμετρήσεων γενικά.</w:t>
      </w:r>
    </w:p>
    <w:p w14:paraId="39B74C87"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Ιβ) Οι δαπάνες ενημέρωσης και διασφάλισης με σήματα, πινακίδες, φανάρια κ.λ.π. κατά τις ισχύουσες διατάξεις και τις υποδείξεις της Υπηρεσίας, της κυκλοφορίας του κοινού από κάθε κίνδυνο, με σημάνσεις ή περιφράξεις κάθε επικίνδυνου χώρου του εργοταξίου.</w:t>
      </w:r>
    </w:p>
    <w:p w14:paraId="47FFBCB8"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Ιγ) Οι δαπάνες πινακίδων ενδεικτικών των εκτελουμένων έργων.</w:t>
      </w:r>
    </w:p>
    <w:p w14:paraId="38F7CB57"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Ιδ) Οι δαπάνες λήψης στοιχείων και σύνταξης μελετών μικρών τεχνικών έργων κατά τις υποδείξεις της Υπηρεσίας.</w:t>
      </w:r>
    </w:p>
    <w:p w14:paraId="1540A30C"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Ιε) Οι δαπάνες προεργασίας επιφανειών για κάθε μορφής ασφαλτική επίστρωση </w:t>
      </w:r>
      <w:proofErr w:type="spellStart"/>
      <w:r w:rsidRPr="00FF3739">
        <w:rPr>
          <w:rFonts w:asciiTheme="minorHAnsi" w:hAnsiTheme="minorHAnsi" w:cstheme="minorHAnsi"/>
          <w:sz w:val="22"/>
          <w:szCs w:val="22"/>
        </w:rPr>
        <w:t>επ’αυτών</w:t>
      </w:r>
      <w:proofErr w:type="spellEnd"/>
      <w:r w:rsidRPr="00FF3739">
        <w:rPr>
          <w:rFonts w:asciiTheme="minorHAnsi" w:hAnsiTheme="minorHAnsi" w:cstheme="minorHAnsi"/>
          <w:sz w:val="22"/>
          <w:szCs w:val="22"/>
        </w:rPr>
        <w:t xml:space="preserve"> (παλιών ή νέων επιφανειών) όπως π.χ. πικούνισμα, σκούπισμα, καθαρισμός, άρση και μεταφορά σε νόμιμο τόπο απόρριψης των παραγομένων προϊόντων από τις παραπάνω εργασίες κ.λ.π.</w:t>
      </w:r>
    </w:p>
    <w:p w14:paraId="6BBBC00D"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Ιστ) Οι δαπάνες για την λήψη των απαραίτητων μέτρων ασφάλειας για την προστασία από τυχόν ατυχήματα, αφενός των εργαζομένων για την εκτέλεση του έργου, αφετέρου των διερχόμενων πεζών και τροχοφόρων.</w:t>
      </w:r>
    </w:p>
    <w:p w14:paraId="1CC39182"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Ιζ) Οι δαπάνες για την έκδοση των απαιτούμενων αδειών τομής του οδοστρώματος και πεζοδρομίου σε λεωφορειακούς δρόμους και οδούς του βασικού οδικού δικτύου από το αρμόδιο Υπουργείο και λοιπές Δημόσιες Υπηρεσίες (Ο.Α.Σ.Α. κ.λ.π.).</w:t>
      </w:r>
    </w:p>
    <w:p w14:paraId="15B1F987" w14:textId="77777777" w:rsidR="00DD6DCD" w:rsidRPr="00FF3739" w:rsidRDefault="00DD6DCD">
      <w:pPr>
        <w:pStyle w:val="a3"/>
        <w:rPr>
          <w:rFonts w:asciiTheme="minorHAnsi" w:hAnsiTheme="minorHAnsi" w:cstheme="minorHAnsi"/>
          <w:sz w:val="22"/>
          <w:szCs w:val="22"/>
        </w:rPr>
      </w:pPr>
      <w:r w:rsidRPr="00FF3739">
        <w:rPr>
          <w:rFonts w:asciiTheme="minorHAnsi" w:hAnsiTheme="minorHAnsi" w:cstheme="minorHAnsi"/>
          <w:sz w:val="22"/>
          <w:szCs w:val="22"/>
        </w:rPr>
        <w:t xml:space="preserve">       Ιη) Οι δαπάνες για την εκτύπωση των απαραίτητων εντύπων που θα συμπληρώνονται τα στοιχεία κάθε τελειωμένης και παραλαμβανομένης διακλάδωσης, τα έντυπα αλλαγής στοιχείων κ.λ.π.</w:t>
      </w:r>
    </w:p>
    <w:p w14:paraId="67BE6697"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Οι εκσκαφές θα εκτελεσθούν σύμφωνα με τις διαστάσεις που αναφέρονται στον πίνακα εργασιών (όπου αναφέρεται η θέση της τομής οριζοντιογραφικά και το βάθος της εξόδου του εσωτερικού δικτύου αποχέτευσης του ακινήτου, καθώς επίσης σε προσέγγιση το βάθος του κεντρικού αγωγού ακαθάρτων), με τις τυχόν τροποποιημένες διαστάσεις όπου χρειαστεί. Σε κάθε περίπτωση οι συμβατικές διατομές σκαμμάτων των αγωγών καθορίζονται στα αντίστοιχα σχέδια σωληνωτών ή χυτών αγωγών.</w:t>
      </w:r>
    </w:p>
    <w:p w14:paraId="0E7291B0" w14:textId="77777777" w:rsidR="00DD6DCD" w:rsidRPr="00FF3739" w:rsidRDefault="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Οι τιμές του παρόντος τιμολογίου αναφέρονται στην κατασκευή οποιασδήποτε φύσης εξωτερικών διακλαδώσεων και του φρεατίου προσαρμογής, σε οποιοδήποτε δρόμο (μικρής ή μεγάλης κλίσης και κυκλοφορίας ή λεωφορειακών οδών ευθύνης της ΔΚΕΣΟ),</w:t>
      </w:r>
      <w:r w:rsidR="00D652A1" w:rsidRPr="00FF3739">
        <w:rPr>
          <w:rFonts w:asciiTheme="minorHAnsi" w:hAnsiTheme="minorHAnsi" w:cstheme="minorHAnsi"/>
          <w:sz w:val="22"/>
          <w:szCs w:val="22"/>
        </w:rPr>
        <w:t xml:space="preserve">  </w:t>
      </w:r>
      <w:r w:rsidRPr="00FF3739">
        <w:rPr>
          <w:rFonts w:asciiTheme="minorHAnsi" w:hAnsiTheme="minorHAnsi" w:cstheme="minorHAnsi"/>
          <w:sz w:val="22"/>
          <w:szCs w:val="22"/>
        </w:rPr>
        <w:t>με οποιαδήποτε κατασκευαστική δυσχέρεια είτε εμπόδιο ανεξαρτήτου μήκους ή βάθους   της διακλάδωσης.</w:t>
      </w:r>
    </w:p>
    <w:p w14:paraId="5C4BD6D1"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Στις τιμές του τιμολογίου δεν συμπεριλαμβάνονται: το ποσοστό για γενικά έξοδα, για κάθε μορφής υποχρεώσεις του εργολάβου και για το όφελός του, δηλαδή για τις δαπάνες επιστασίας, για κάθε είδους κρατήσεις, φόρους, δασμούς, ασφάλιστρα, τόκους των κεφαλαίων, τις κάθε μορφής μετακινήσεις του εργατοτεχνικού προσωπικού, τα διοικητικά έξοδα εν γένει λειτουργίας γραφείων κ.λ.π.</w:t>
      </w:r>
    </w:p>
    <w:p w14:paraId="647CED82"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Ως προς τον τρόπο κατασκευής και επιμέτρησης των εργασιών, ισχύουν τα οριζόμενα από τους συμβατικούς όρους ή τους όρους της Ειδικής Συγγραφής Υποχρεώσεων, του Τιμολογίου και των λοιπών τευχών δημοπράτησης.</w:t>
      </w:r>
    </w:p>
    <w:p w14:paraId="27B08F69"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sz w:val="22"/>
          <w:szCs w:val="22"/>
        </w:rPr>
        <w:t xml:space="preserve">Οι τιμές εφαρμογής του παρόντος τιμολογίου έχουν εξαχθεί με βάση τις τιμές </w:t>
      </w:r>
      <w:proofErr w:type="spellStart"/>
      <w:r w:rsidR="007B5833" w:rsidRPr="00FF3739">
        <w:rPr>
          <w:rFonts w:asciiTheme="minorHAnsi" w:hAnsiTheme="minorHAnsi" w:cstheme="minorHAnsi"/>
          <w:sz w:val="22"/>
          <w:szCs w:val="22"/>
        </w:rPr>
        <w:t>μονάδος</w:t>
      </w:r>
      <w:proofErr w:type="spellEnd"/>
      <w:r w:rsidR="007B5833" w:rsidRPr="00FF3739">
        <w:rPr>
          <w:rFonts w:asciiTheme="minorHAnsi" w:hAnsiTheme="minorHAnsi" w:cstheme="minorHAnsi"/>
          <w:sz w:val="22"/>
          <w:szCs w:val="22"/>
        </w:rPr>
        <w:t xml:space="preserve"> του Κανονισμού Περιγραφικών τιμολογίων εργασιών για δημόσιες συμβάσεις έργων, βάσει της </w:t>
      </w:r>
      <w:proofErr w:type="spellStart"/>
      <w:r w:rsidR="007B5833" w:rsidRPr="00FF3739">
        <w:rPr>
          <w:rFonts w:asciiTheme="minorHAnsi" w:hAnsiTheme="minorHAnsi" w:cstheme="minorHAnsi"/>
          <w:sz w:val="22"/>
          <w:szCs w:val="22"/>
        </w:rPr>
        <w:t>Αριθμ</w:t>
      </w:r>
      <w:proofErr w:type="spellEnd"/>
      <w:r w:rsidR="007B5833" w:rsidRPr="00FF3739">
        <w:rPr>
          <w:rFonts w:asciiTheme="minorHAnsi" w:hAnsiTheme="minorHAnsi" w:cstheme="minorHAnsi"/>
          <w:sz w:val="22"/>
          <w:szCs w:val="22"/>
        </w:rPr>
        <w:t xml:space="preserve">. </w:t>
      </w:r>
      <w:proofErr w:type="spellStart"/>
      <w:r w:rsidR="007B5833" w:rsidRPr="00FF3739">
        <w:rPr>
          <w:rFonts w:asciiTheme="minorHAnsi" w:hAnsiTheme="minorHAnsi" w:cstheme="minorHAnsi"/>
          <w:sz w:val="22"/>
          <w:szCs w:val="22"/>
        </w:rPr>
        <w:t>ΔΝΣγ</w:t>
      </w:r>
      <w:proofErr w:type="spellEnd"/>
      <w:r w:rsidR="007B5833" w:rsidRPr="00FF3739">
        <w:rPr>
          <w:rFonts w:asciiTheme="minorHAnsi" w:hAnsiTheme="minorHAnsi" w:cstheme="minorHAnsi"/>
          <w:sz w:val="22"/>
          <w:szCs w:val="22"/>
        </w:rPr>
        <w:t>/οικ.35577/ΦΝ 466/2017 Απόφασης του Υπουργείου  Υποδομών και Μεταφορών.</w:t>
      </w:r>
    </w:p>
    <w:p w14:paraId="3B7A7A4C" w14:textId="77777777" w:rsidR="00DD6DCD" w:rsidRPr="00FF3739" w:rsidRDefault="00DD6DCD" w:rsidP="00DD6DCD">
      <w:pPr>
        <w:pStyle w:val="a3"/>
        <w:numPr>
          <w:ilvl w:val="0"/>
          <w:numId w:val="1"/>
        </w:numPr>
        <w:rPr>
          <w:rFonts w:asciiTheme="minorHAnsi" w:hAnsiTheme="minorHAnsi" w:cstheme="minorHAnsi"/>
          <w:sz w:val="22"/>
          <w:szCs w:val="22"/>
        </w:rPr>
      </w:pPr>
      <w:r w:rsidRPr="00FF3739">
        <w:rPr>
          <w:rFonts w:asciiTheme="minorHAnsi" w:hAnsiTheme="minorHAnsi" w:cstheme="minorHAnsi"/>
          <w:caps/>
          <w:sz w:val="22"/>
          <w:szCs w:val="22"/>
        </w:rPr>
        <w:t>Μ</w:t>
      </w:r>
      <w:r w:rsidRPr="00FF3739">
        <w:rPr>
          <w:rFonts w:asciiTheme="minorHAnsi" w:hAnsiTheme="minorHAnsi" w:cstheme="minorHAnsi"/>
          <w:sz w:val="22"/>
          <w:szCs w:val="22"/>
        </w:rPr>
        <w:t xml:space="preserve">ονάδες και σύμβολα: Α.Τ.= αριθμός τιμολογίου, Μ.Μ.= </w:t>
      </w:r>
      <w:r w:rsidRPr="00FF3739">
        <w:rPr>
          <w:rFonts w:asciiTheme="minorHAnsi" w:hAnsiTheme="minorHAnsi" w:cstheme="minorHAnsi"/>
          <w:caps/>
          <w:sz w:val="22"/>
          <w:szCs w:val="22"/>
        </w:rPr>
        <w:t>Μ</w:t>
      </w:r>
      <w:r w:rsidRPr="00FF3739">
        <w:rPr>
          <w:rFonts w:asciiTheme="minorHAnsi" w:hAnsiTheme="minorHAnsi" w:cstheme="minorHAnsi"/>
          <w:sz w:val="22"/>
          <w:szCs w:val="22"/>
        </w:rPr>
        <w:t>έτρο Μήκους</w:t>
      </w:r>
      <w:r w:rsidRPr="00FF3739">
        <w:rPr>
          <w:rFonts w:asciiTheme="minorHAnsi" w:hAnsiTheme="minorHAnsi" w:cstheme="minorHAnsi"/>
          <w:caps/>
          <w:sz w:val="22"/>
          <w:szCs w:val="22"/>
        </w:rPr>
        <w:t xml:space="preserve">, </w:t>
      </w:r>
      <w:r w:rsidRPr="00FF3739">
        <w:rPr>
          <w:rFonts w:asciiTheme="minorHAnsi" w:hAnsiTheme="minorHAnsi" w:cstheme="minorHAnsi"/>
          <w:sz w:val="22"/>
          <w:szCs w:val="22"/>
        </w:rPr>
        <w:t>μ</w:t>
      </w:r>
      <w:r w:rsidRPr="00FF3739">
        <w:rPr>
          <w:rFonts w:asciiTheme="minorHAnsi" w:hAnsiTheme="minorHAnsi" w:cstheme="minorHAnsi"/>
          <w:sz w:val="22"/>
          <w:szCs w:val="22"/>
          <w:vertAlign w:val="superscript"/>
        </w:rPr>
        <w:t>2</w:t>
      </w:r>
      <w:r w:rsidRPr="00FF3739">
        <w:rPr>
          <w:rFonts w:asciiTheme="minorHAnsi" w:hAnsiTheme="minorHAnsi" w:cstheme="minorHAnsi"/>
          <w:sz w:val="22"/>
          <w:szCs w:val="22"/>
        </w:rPr>
        <w:t xml:space="preserve"> ή τ.μ.</w:t>
      </w:r>
      <w:r w:rsidRPr="00FF3739">
        <w:rPr>
          <w:rFonts w:asciiTheme="minorHAnsi" w:hAnsiTheme="minorHAnsi" w:cstheme="minorHAnsi"/>
          <w:caps/>
          <w:sz w:val="22"/>
          <w:szCs w:val="22"/>
        </w:rPr>
        <w:t xml:space="preserve">= </w:t>
      </w:r>
      <w:r w:rsidRPr="00FF3739">
        <w:rPr>
          <w:rFonts w:asciiTheme="minorHAnsi" w:hAnsiTheme="minorHAnsi" w:cstheme="minorHAnsi"/>
          <w:sz w:val="22"/>
          <w:szCs w:val="22"/>
        </w:rPr>
        <w:t>τετραγωνικό</w:t>
      </w:r>
      <w:r w:rsidRPr="00FF3739">
        <w:rPr>
          <w:rFonts w:asciiTheme="minorHAnsi" w:hAnsiTheme="minorHAnsi" w:cstheme="minorHAnsi"/>
          <w:caps/>
          <w:sz w:val="22"/>
          <w:szCs w:val="22"/>
        </w:rPr>
        <w:t xml:space="preserve"> </w:t>
      </w:r>
      <w:r w:rsidRPr="00FF3739">
        <w:rPr>
          <w:rFonts w:asciiTheme="minorHAnsi" w:hAnsiTheme="minorHAnsi" w:cstheme="minorHAnsi"/>
          <w:sz w:val="22"/>
          <w:szCs w:val="22"/>
        </w:rPr>
        <w:t>μέτρο, μ</w:t>
      </w:r>
      <w:r w:rsidRPr="00FF3739">
        <w:rPr>
          <w:rFonts w:asciiTheme="minorHAnsi" w:hAnsiTheme="minorHAnsi" w:cstheme="minorHAnsi"/>
          <w:sz w:val="22"/>
          <w:szCs w:val="22"/>
          <w:vertAlign w:val="superscript"/>
        </w:rPr>
        <w:t>3</w:t>
      </w:r>
      <w:r w:rsidRPr="00FF3739">
        <w:rPr>
          <w:rFonts w:asciiTheme="minorHAnsi" w:hAnsiTheme="minorHAnsi" w:cstheme="minorHAnsi"/>
          <w:sz w:val="22"/>
          <w:szCs w:val="22"/>
        </w:rPr>
        <w:t xml:space="preserve"> ή </w:t>
      </w:r>
      <w:proofErr w:type="spellStart"/>
      <w:r w:rsidRPr="00FF3739">
        <w:rPr>
          <w:rFonts w:asciiTheme="minorHAnsi" w:hAnsiTheme="minorHAnsi" w:cstheme="minorHAnsi"/>
          <w:sz w:val="22"/>
          <w:szCs w:val="22"/>
        </w:rPr>
        <w:t>μ.κ</w:t>
      </w:r>
      <w:proofErr w:type="spellEnd"/>
      <w:r w:rsidRPr="00FF3739">
        <w:rPr>
          <w:rFonts w:asciiTheme="minorHAnsi" w:hAnsiTheme="minorHAnsi" w:cstheme="minorHAnsi"/>
          <w:sz w:val="22"/>
          <w:szCs w:val="22"/>
        </w:rPr>
        <w:t xml:space="preserve">.= μέτρο κυβικό, εκ. ή </w:t>
      </w:r>
      <w:r w:rsidRPr="00FF3739">
        <w:rPr>
          <w:rFonts w:asciiTheme="minorHAnsi" w:hAnsiTheme="minorHAnsi" w:cstheme="minorHAnsi"/>
          <w:sz w:val="22"/>
          <w:szCs w:val="22"/>
          <w:lang w:val="en-US"/>
        </w:rPr>
        <w:t>cm</w:t>
      </w:r>
      <w:r w:rsidRPr="00FF3739">
        <w:rPr>
          <w:rFonts w:asciiTheme="minorHAnsi" w:hAnsiTheme="minorHAnsi" w:cstheme="minorHAnsi"/>
          <w:sz w:val="22"/>
          <w:szCs w:val="22"/>
        </w:rPr>
        <w:t xml:space="preserve">= εκατοστά, </w:t>
      </w:r>
      <w:r w:rsidRPr="00FF3739">
        <w:rPr>
          <w:rFonts w:asciiTheme="minorHAnsi" w:hAnsiTheme="minorHAnsi" w:cstheme="minorHAnsi"/>
          <w:sz w:val="22"/>
          <w:szCs w:val="22"/>
          <w:lang w:val="en-US"/>
        </w:rPr>
        <w:t>cm</w:t>
      </w:r>
      <w:r w:rsidRPr="00FF3739">
        <w:rPr>
          <w:rFonts w:asciiTheme="minorHAnsi" w:hAnsiTheme="minorHAnsi" w:cstheme="minorHAnsi"/>
          <w:sz w:val="22"/>
          <w:szCs w:val="22"/>
          <w:vertAlign w:val="superscript"/>
        </w:rPr>
        <w:t>2</w:t>
      </w:r>
      <w:r w:rsidRPr="00FF3739">
        <w:rPr>
          <w:rFonts w:asciiTheme="minorHAnsi" w:hAnsiTheme="minorHAnsi" w:cstheme="minorHAnsi"/>
          <w:sz w:val="22"/>
          <w:szCs w:val="22"/>
        </w:rPr>
        <w:t xml:space="preserve"> ή τ.εκ.= τετραγωνικό εκατοστό, </w:t>
      </w:r>
      <w:proofErr w:type="spellStart"/>
      <w:r w:rsidRPr="00FF3739">
        <w:rPr>
          <w:rFonts w:asciiTheme="minorHAnsi" w:hAnsiTheme="minorHAnsi" w:cstheme="minorHAnsi"/>
          <w:sz w:val="22"/>
          <w:szCs w:val="22"/>
        </w:rPr>
        <w:t>κ.εκ</w:t>
      </w:r>
      <w:proofErr w:type="spellEnd"/>
      <w:r w:rsidRPr="00FF3739">
        <w:rPr>
          <w:rFonts w:asciiTheme="minorHAnsi" w:hAnsiTheme="minorHAnsi" w:cstheme="minorHAnsi"/>
          <w:sz w:val="22"/>
          <w:szCs w:val="22"/>
        </w:rPr>
        <w:t xml:space="preserve">.= κυβικό εκατοστό, </w:t>
      </w:r>
      <w:r w:rsidRPr="00FF3739">
        <w:rPr>
          <w:rFonts w:asciiTheme="minorHAnsi" w:hAnsiTheme="minorHAnsi" w:cstheme="minorHAnsi"/>
          <w:sz w:val="22"/>
          <w:szCs w:val="22"/>
          <w:lang w:val="en-US"/>
        </w:rPr>
        <w:t>x</w:t>
      </w:r>
      <w:r w:rsidRPr="00FF3739">
        <w:rPr>
          <w:rFonts w:asciiTheme="minorHAnsi" w:hAnsiTheme="minorHAnsi" w:cstheme="minorHAnsi"/>
          <w:sz w:val="22"/>
          <w:szCs w:val="22"/>
        </w:rPr>
        <w:t xml:space="preserve"> ή μμ= χιλιοστό, χλγ. ή </w:t>
      </w:r>
      <w:r w:rsidRPr="00FF3739">
        <w:rPr>
          <w:rFonts w:asciiTheme="minorHAnsi" w:hAnsiTheme="minorHAnsi" w:cstheme="minorHAnsi"/>
          <w:sz w:val="22"/>
          <w:szCs w:val="22"/>
          <w:lang w:val="en-US"/>
        </w:rPr>
        <w:t>kgr</w:t>
      </w:r>
      <w:r w:rsidRPr="00FF3739">
        <w:rPr>
          <w:rFonts w:asciiTheme="minorHAnsi" w:hAnsiTheme="minorHAnsi" w:cstheme="minorHAnsi"/>
          <w:sz w:val="22"/>
          <w:szCs w:val="22"/>
        </w:rPr>
        <w:t xml:space="preserve">= κιλό, τεμ.= τεμάχιο, δρχ.= δραχμές, χλμ. ή  </w:t>
      </w:r>
      <w:proofErr w:type="spellStart"/>
      <w:r w:rsidRPr="00FF3739">
        <w:rPr>
          <w:rFonts w:asciiTheme="minorHAnsi" w:hAnsiTheme="minorHAnsi" w:cstheme="minorHAnsi"/>
          <w:sz w:val="22"/>
          <w:szCs w:val="22"/>
          <w:lang w:val="en-US"/>
        </w:rPr>
        <w:t>klm</w:t>
      </w:r>
      <w:proofErr w:type="spellEnd"/>
      <w:r w:rsidRPr="00FF3739">
        <w:rPr>
          <w:rFonts w:asciiTheme="minorHAnsi" w:hAnsiTheme="minorHAnsi" w:cstheme="minorHAnsi"/>
          <w:sz w:val="22"/>
          <w:szCs w:val="22"/>
        </w:rPr>
        <w:t xml:space="preserve">= χιλιόμετρο, Φ.= διάμετρος – διατομή, </w:t>
      </w:r>
      <w:proofErr w:type="spellStart"/>
      <w:r w:rsidRPr="00FF3739">
        <w:rPr>
          <w:rFonts w:asciiTheme="minorHAnsi" w:hAnsiTheme="minorHAnsi" w:cstheme="minorHAnsi"/>
          <w:sz w:val="22"/>
          <w:szCs w:val="22"/>
        </w:rPr>
        <w:t>κυβ.χιλ</w:t>
      </w:r>
      <w:proofErr w:type="spellEnd"/>
      <w:r w:rsidRPr="00FF3739">
        <w:rPr>
          <w:rFonts w:asciiTheme="minorHAnsi" w:hAnsiTheme="minorHAnsi" w:cstheme="minorHAnsi"/>
          <w:sz w:val="22"/>
          <w:szCs w:val="22"/>
        </w:rPr>
        <w:t xml:space="preserve">. ή </w:t>
      </w:r>
      <w:proofErr w:type="spellStart"/>
      <w:r w:rsidRPr="00FF3739">
        <w:rPr>
          <w:rFonts w:asciiTheme="minorHAnsi" w:hAnsiTheme="minorHAnsi" w:cstheme="minorHAnsi"/>
          <w:sz w:val="22"/>
          <w:szCs w:val="22"/>
          <w:lang w:val="en-US"/>
        </w:rPr>
        <w:t>klm</w:t>
      </w:r>
      <w:proofErr w:type="spellEnd"/>
      <w:r w:rsidRPr="00FF3739">
        <w:rPr>
          <w:rFonts w:asciiTheme="minorHAnsi" w:hAnsiTheme="minorHAnsi" w:cstheme="minorHAnsi"/>
          <w:sz w:val="22"/>
          <w:szCs w:val="22"/>
          <w:vertAlign w:val="superscript"/>
        </w:rPr>
        <w:t>3</w:t>
      </w:r>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κυβοχιλιόμετρο</w:t>
      </w:r>
      <w:proofErr w:type="spellEnd"/>
      <w:r w:rsidRPr="00FF3739">
        <w:rPr>
          <w:rFonts w:asciiTheme="minorHAnsi" w:hAnsiTheme="minorHAnsi" w:cstheme="minorHAnsi"/>
          <w:sz w:val="22"/>
          <w:szCs w:val="22"/>
        </w:rPr>
        <w:t>, κ.= κόμιστρο μεταφοράς με αυτοκίνητο.</w:t>
      </w:r>
    </w:p>
    <w:p w14:paraId="23EF08CE" w14:textId="77777777" w:rsidR="000C217D" w:rsidRDefault="000C217D" w:rsidP="000C217D">
      <w:pPr>
        <w:pStyle w:val="a3"/>
        <w:rPr>
          <w:rFonts w:asciiTheme="minorHAnsi" w:hAnsiTheme="minorHAnsi" w:cstheme="minorHAnsi"/>
          <w:sz w:val="22"/>
          <w:szCs w:val="22"/>
        </w:rPr>
      </w:pPr>
    </w:p>
    <w:p w14:paraId="48D7AB02" w14:textId="77777777" w:rsidR="000C217D" w:rsidRDefault="000C217D">
      <w:pPr>
        <w:rPr>
          <w:rFonts w:asciiTheme="minorHAnsi" w:hAnsiTheme="minorHAnsi" w:cstheme="minorHAnsi"/>
          <w:b/>
          <w:szCs w:val="24"/>
          <w:u w:val="single"/>
        </w:rPr>
      </w:pPr>
      <w:r>
        <w:rPr>
          <w:rFonts w:asciiTheme="minorHAnsi" w:hAnsiTheme="minorHAnsi" w:cstheme="minorHAnsi"/>
          <w:b/>
          <w:szCs w:val="24"/>
          <w:u w:val="single"/>
        </w:rPr>
        <w:br w:type="page"/>
      </w:r>
    </w:p>
    <w:p w14:paraId="4922EA74" w14:textId="58C997F6" w:rsidR="00DD6DCD" w:rsidRPr="000C217D" w:rsidRDefault="000C217D" w:rsidP="000C217D">
      <w:pPr>
        <w:pStyle w:val="a3"/>
        <w:rPr>
          <w:rFonts w:asciiTheme="minorHAnsi" w:hAnsiTheme="minorHAnsi" w:cstheme="minorHAnsi"/>
          <w:b/>
          <w:szCs w:val="24"/>
          <w:u w:val="single"/>
        </w:rPr>
      </w:pPr>
      <w:r w:rsidRPr="000C217D">
        <w:rPr>
          <w:rFonts w:asciiTheme="minorHAnsi" w:hAnsiTheme="minorHAnsi" w:cstheme="minorHAnsi"/>
          <w:b/>
          <w:szCs w:val="24"/>
          <w:u w:val="single"/>
        </w:rPr>
        <w:lastRenderedPageBreak/>
        <w:t xml:space="preserve">2. </w:t>
      </w:r>
      <w:r w:rsidR="00DD6DCD" w:rsidRPr="000C217D">
        <w:rPr>
          <w:rFonts w:asciiTheme="minorHAnsi" w:hAnsiTheme="minorHAnsi" w:cstheme="minorHAnsi"/>
          <w:b/>
          <w:szCs w:val="24"/>
          <w:u w:val="single"/>
        </w:rPr>
        <w:t>ΤΙΜΗ ΕΦΑΡΜΟΓΗΣ</w:t>
      </w:r>
    </w:p>
    <w:p w14:paraId="5B89330A" w14:textId="77777777" w:rsidR="00DD6DCD" w:rsidRPr="00FF3739" w:rsidRDefault="00DD6DCD">
      <w:pPr>
        <w:pStyle w:val="a3"/>
        <w:ind w:left="360"/>
        <w:rPr>
          <w:rFonts w:asciiTheme="minorHAnsi" w:hAnsiTheme="minorHAnsi" w:cstheme="minorHAnsi"/>
          <w:sz w:val="22"/>
          <w:szCs w:val="22"/>
        </w:rPr>
      </w:pPr>
    </w:p>
    <w:p w14:paraId="3977EABD" w14:textId="77777777" w:rsidR="00DD6DCD" w:rsidRPr="000C217D" w:rsidRDefault="00C463AA">
      <w:pPr>
        <w:pStyle w:val="a3"/>
        <w:ind w:left="360"/>
        <w:rPr>
          <w:rFonts w:asciiTheme="minorHAnsi" w:hAnsiTheme="minorHAnsi" w:cstheme="minorHAnsi"/>
          <w:sz w:val="28"/>
          <w:szCs w:val="28"/>
        </w:rPr>
      </w:pPr>
      <w:proofErr w:type="spellStart"/>
      <w:r w:rsidRPr="000C217D">
        <w:rPr>
          <w:rFonts w:asciiTheme="minorHAnsi" w:hAnsiTheme="minorHAnsi" w:cstheme="minorHAnsi"/>
          <w:b/>
          <w:sz w:val="28"/>
          <w:szCs w:val="28"/>
          <w:u w:val="single"/>
        </w:rPr>
        <w:t>Σχετ</w:t>
      </w:r>
      <w:proofErr w:type="spellEnd"/>
      <w:r w:rsidRPr="000C217D">
        <w:rPr>
          <w:rFonts w:asciiTheme="minorHAnsi" w:hAnsiTheme="minorHAnsi" w:cstheme="minorHAnsi"/>
          <w:b/>
          <w:sz w:val="28"/>
          <w:szCs w:val="28"/>
          <w:u w:val="single"/>
        </w:rPr>
        <w:t xml:space="preserve">. </w:t>
      </w:r>
      <w:r w:rsidR="00DD6DCD" w:rsidRPr="000C217D">
        <w:rPr>
          <w:rFonts w:asciiTheme="minorHAnsi" w:hAnsiTheme="minorHAnsi" w:cstheme="minorHAnsi"/>
          <w:b/>
          <w:sz w:val="28"/>
          <w:szCs w:val="28"/>
          <w:u w:val="single"/>
        </w:rPr>
        <w:t>ΑΡΘΡΟ 1</w:t>
      </w:r>
      <w:r w:rsidR="00DD6DCD" w:rsidRPr="000C217D">
        <w:rPr>
          <w:rFonts w:asciiTheme="minorHAnsi" w:hAnsiTheme="minorHAnsi" w:cstheme="minorHAnsi"/>
          <w:b/>
          <w:sz w:val="28"/>
          <w:szCs w:val="28"/>
          <w:u w:val="single"/>
          <w:vertAlign w:val="superscript"/>
        </w:rPr>
        <w:t>ο</w:t>
      </w:r>
    </w:p>
    <w:p w14:paraId="1C17D16A" w14:textId="77777777" w:rsidR="000C217D" w:rsidRDefault="000C217D">
      <w:pPr>
        <w:pStyle w:val="a3"/>
        <w:ind w:left="360"/>
        <w:rPr>
          <w:rFonts w:asciiTheme="minorHAnsi" w:hAnsiTheme="minorHAnsi" w:cstheme="minorHAnsi"/>
          <w:sz w:val="22"/>
          <w:szCs w:val="22"/>
          <w:u w:val="single"/>
        </w:rPr>
      </w:pPr>
    </w:p>
    <w:p w14:paraId="487521E9" w14:textId="534513DC" w:rsidR="00DD6DCD" w:rsidRPr="00FF3739" w:rsidRDefault="00DD6DCD">
      <w:pPr>
        <w:pStyle w:val="a3"/>
        <w:ind w:left="360"/>
        <w:rPr>
          <w:rFonts w:asciiTheme="minorHAnsi" w:hAnsiTheme="minorHAnsi" w:cstheme="minorHAnsi"/>
          <w:sz w:val="22"/>
          <w:szCs w:val="22"/>
        </w:rPr>
      </w:pPr>
      <w:r w:rsidRPr="000C217D">
        <w:rPr>
          <w:rFonts w:asciiTheme="minorHAnsi" w:hAnsiTheme="minorHAnsi" w:cstheme="minorHAnsi"/>
          <w:b/>
          <w:bCs/>
          <w:sz w:val="22"/>
          <w:szCs w:val="22"/>
          <w:u w:val="single"/>
        </w:rPr>
        <w:t>Εξωτερική διακλάδωση, για την σύνδεση ακινήτου με το</w:t>
      </w:r>
      <w:r w:rsidR="006D45AC" w:rsidRPr="000C217D">
        <w:rPr>
          <w:rFonts w:asciiTheme="minorHAnsi" w:hAnsiTheme="minorHAnsi" w:cstheme="minorHAnsi"/>
          <w:b/>
          <w:bCs/>
          <w:sz w:val="22"/>
          <w:szCs w:val="22"/>
          <w:u w:val="single"/>
        </w:rPr>
        <w:t xml:space="preserve"> </w:t>
      </w:r>
      <w:r w:rsidRPr="000C217D">
        <w:rPr>
          <w:rFonts w:asciiTheme="minorHAnsi" w:hAnsiTheme="minorHAnsi" w:cstheme="minorHAnsi"/>
          <w:b/>
          <w:bCs/>
          <w:sz w:val="22"/>
          <w:szCs w:val="22"/>
          <w:u w:val="single"/>
        </w:rPr>
        <w:t xml:space="preserve">δίκτυο αποχέτευσης ακαθάρτων υδάτων, με πλαστικούς σωλήνες </w:t>
      </w:r>
      <w:r w:rsidRPr="000C217D">
        <w:rPr>
          <w:rFonts w:asciiTheme="minorHAnsi" w:hAnsiTheme="minorHAnsi" w:cstheme="minorHAnsi"/>
          <w:b/>
          <w:bCs/>
          <w:sz w:val="22"/>
          <w:szCs w:val="22"/>
          <w:u w:val="single"/>
          <w:lang w:val="en-US"/>
        </w:rPr>
        <w:t>P</w:t>
      </w:r>
      <w:r w:rsidRPr="000C217D">
        <w:rPr>
          <w:rFonts w:asciiTheme="minorHAnsi" w:hAnsiTheme="minorHAnsi" w:cstheme="minorHAnsi"/>
          <w:b/>
          <w:bCs/>
          <w:sz w:val="22"/>
          <w:szCs w:val="22"/>
          <w:u w:val="single"/>
        </w:rPr>
        <w:t>.</w:t>
      </w:r>
      <w:r w:rsidRPr="000C217D">
        <w:rPr>
          <w:rFonts w:asciiTheme="minorHAnsi" w:hAnsiTheme="minorHAnsi" w:cstheme="minorHAnsi"/>
          <w:b/>
          <w:bCs/>
          <w:sz w:val="22"/>
          <w:szCs w:val="22"/>
          <w:u w:val="single"/>
          <w:lang w:val="en-US"/>
        </w:rPr>
        <w:t>V</w:t>
      </w:r>
      <w:r w:rsidRPr="000C217D">
        <w:rPr>
          <w:rFonts w:asciiTheme="minorHAnsi" w:hAnsiTheme="minorHAnsi" w:cstheme="minorHAnsi"/>
          <w:b/>
          <w:bCs/>
          <w:sz w:val="22"/>
          <w:szCs w:val="22"/>
          <w:u w:val="single"/>
        </w:rPr>
        <w:t>.</w:t>
      </w:r>
      <w:r w:rsidRPr="000C217D">
        <w:rPr>
          <w:rFonts w:asciiTheme="minorHAnsi" w:hAnsiTheme="minorHAnsi" w:cstheme="minorHAnsi"/>
          <w:b/>
          <w:bCs/>
          <w:sz w:val="22"/>
          <w:szCs w:val="22"/>
          <w:u w:val="single"/>
          <w:lang w:val="en-US"/>
        </w:rPr>
        <w:t>C</w:t>
      </w:r>
      <w:r w:rsidRPr="000C217D">
        <w:rPr>
          <w:rFonts w:asciiTheme="minorHAnsi" w:hAnsiTheme="minorHAnsi" w:cstheme="minorHAnsi"/>
          <w:b/>
          <w:bCs/>
          <w:sz w:val="22"/>
          <w:szCs w:val="22"/>
          <w:u w:val="single"/>
        </w:rPr>
        <w:t>. διαμέτρου Φ.120χιλ.</w:t>
      </w:r>
      <w:r w:rsidRPr="000C217D">
        <w:rPr>
          <w:rFonts w:asciiTheme="minorHAnsi" w:hAnsiTheme="minorHAnsi" w:cstheme="minorHAnsi"/>
          <w:b/>
          <w:bCs/>
          <w:sz w:val="22"/>
          <w:szCs w:val="22"/>
        </w:rPr>
        <w:t xml:space="preserve"> (σειράς 41)</w:t>
      </w:r>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κατασκευαζομένη</w:t>
      </w:r>
      <w:proofErr w:type="spellEnd"/>
      <w:r w:rsidRPr="00FF3739">
        <w:rPr>
          <w:rFonts w:asciiTheme="minorHAnsi" w:hAnsiTheme="minorHAnsi" w:cstheme="minorHAnsi"/>
          <w:sz w:val="22"/>
          <w:szCs w:val="22"/>
        </w:rPr>
        <w:t xml:space="preserve"> σε οποιοδήποτε δρόμο (μικρής ή μεγάλης κλίσης και κυκλοφορίας) ή σε πεζόδρομο με κλίμακες από μπετόν, οποιασδήποτε κατασκευαστικής δυσχέρειας (από ασφαλτικό, μπετόν ή αντιολισθητικές πλάκες ή αντιολισθηρό σκυρόδεμα από σμύριδα ή άλλη αιτία) και κατασκευαζόμενη από την ρυμοτομική γραμμή του ακινήτου μέχρι το οριζόντιο σημείο συνδέσεως του κεντρικού αγωγού ακαθάρτων, συμπεριλαμβανομένης και της αξίας του σωλήνα.</w:t>
      </w:r>
    </w:p>
    <w:p w14:paraId="50A2CBE6" w14:textId="77777777" w:rsidR="00DD6DCD" w:rsidRPr="00FF3739" w:rsidRDefault="00DD6DCD">
      <w:pPr>
        <w:pStyle w:val="a3"/>
        <w:ind w:left="360"/>
        <w:rPr>
          <w:rFonts w:asciiTheme="minorHAnsi" w:hAnsiTheme="minorHAnsi" w:cstheme="minorHAnsi"/>
          <w:sz w:val="22"/>
          <w:szCs w:val="22"/>
        </w:rPr>
      </w:pPr>
      <w:r w:rsidRPr="00FF3739">
        <w:rPr>
          <w:rFonts w:asciiTheme="minorHAnsi" w:hAnsiTheme="minorHAnsi" w:cstheme="minorHAnsi"/>
          <w:sz w:val="22"/>
          <w:szCs w:val="22"/>
        </w:rPr>
        <w:t>Στην τιμή περιλαμβάνονται οι παρακάτω επιμέρους εργασίες:</w:t>
      </w:r>
    </w:p>
    <w:p w14:paraId="107511BF"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 xml:space="preserve">Η εκσκαφή του απαιτούμενου ορύγματος ή τάφρου </w:t>
      </w:r>
      <w:r w:rsidRPr="00FF3739">
        <w:rPr>
          <w:rFonts w:asciiTheme="minorHAnsi" w:hAnsiTheme="minorHAnsi" w:cstheme="minorHAnsi"/>
          <w:sz w:val="22"/>
          <w:szCs w:val="22"/>
        </w:rPr>
        <w:t xml:space="preserve">σε κάθε μορφής έδαφος οποιασδήποτε κυκλοφοριακής ή άλλης εμφανιζόμενης δυσχέρειας, πλάτους ικανού για την έντεχνη εκτέλεση όλων των εργασιών που απαιτούνται, σε οποιοδήποτε βάθος κάτω από το έδαφος, εκτελούμενη με οποιοδήποτε τρόπο εκσκαφής, με μηχανήματα ή με τα χέρια, σε ξηρώ ή σε νερό (μέχρι στάθμης </w:t>
      </w:r>
      <w:smartTag w:uri="urn:schemas-microsoft-com:office:smarttags" w:element="metricconverter">
        <w:smartTagPr>
          <w:attr w:name="ProductID" w:val="0,30 μ."/>
        </w:smartTagPr>
        <w:r w:rsidRPr="00FF3739">
          <w:rPr>
            <w:rFonts w:asciiTheme="minorHAnsi" w:hAnsiTheme="minorHAnsi" w:cstheme="minorHAnsi"/>
            <w:sz w:val="22"/>
            <w:szCs w:val="22"/>
          </w:rPr>
          <w:t>0,30 μ.</w:t>
        </w:r>
      </w:smartTag>
      <w:r w:rsidRPr="00FF3739">
        <w:rPr>
          <w:rFonts w:asciiTheme="minorHAnsi" w:hAnsiTheme="minorHAnsi" w:cstheme="minorHAnsi"/>
          <w:sz w:val="22"/>
          <w:szCs w:val="22"/>
        </w:rPr>
        <w:t xml:space="preserve">, που βρίσκεται σε ηρεμία ή υποβιβαζόμενη με αντλίες), με την μόρφωση των παρειών του πυθμένα του ορύγματος στις απαιτούμενες διατομές, σε στοά μήκους έως </w:t>
      </w:r>
      <w:smartTag w:uri="urn:schemas-microsoft-com:office:smarttags" w:element="metricconverter">
        <w:smartTagPr>
          <w:attr w:name="ProductID" w:val="5,00 μ."/>
        </w:smartTagPr>
        <w:r w:rsidRPr="00FF3739">
          <w:rPr>
            <w:rFonts w:asciiTheme="minorHAnsi" w:hAnsiTheme="minorHAnsi" w:cstheme="minorHAnsi"/>
            <w:sz w:val="22"/>
            <w:szCs w:val="22"/>
          </w:rPr>
          <w:t>5,00 μ.</w:t>
        </w:r>
      </w:smartTag>
      <w:r w:rsidRPr="00FF3739">
        <w:rPr>
          <w:rFonts w:asciiTheme="minorHAnsi" w:hAnsiTheme="minorHAnsi" w:cstheme="minorHAnsi"/>
          <w:sz w:val="22"/>
          <w:szCs w:val="22"/>
        </w:rPr>
        <w:t xml:space="preserve"> ή όχι, στο αναγκαίο μήκος, με ή χωρίς τα απαραίτητα δάπεδα εργασίας για αναπέταση (ανάλογα με τον τρόπο και τα μέσα εκσκαφής) μαζί με τις κάθε φύσης </w:t>
      </w:r>
      <w:proofErr w:type="spellStart"/>
      <w:r w:rsidRPr="00FF3739">
        <w:rPr>
          <w:rFonts w:asciiTheme="minorHAnsi" w:hAnsiTheme="minorHAnsi" w:cstheme="minorHAnsi"/>
          <w:sz w:val="22"/>
          <w:szCs w:val="22"/>
        </w:rPr>
        <w:t>μικρομεταφορές</w:t>
      </w:r>
      <w:proofErr w:type="spellEnd"/>
      <w:r w:rsidRPr="00FF3739">
        <w:rPr>
          <w:rFonts w:asciiTheme="minorHAnsi" w:hAnsiTheme="minorHAnsi" w:cstheme="minorHAnsi"/>
          <w:sz w:val="22"/>
          <w:szCs w:val="22"/>
        </w:rPr>
        <w:t xml:space="preserve"> εντός του ορύγματος, με τις αναγκαίες </w:t>
      </w:r>
      <w:proofErr w:type="spellStart"/>
      <w:r w:rsidRPr="00FF3739">
        <w:rPr>
          <w:rFonts w:asciiTheme="minorHAnsi" w:hAnsiTheme="minorHAnsi" w:cstheme="minorHAnsi"/>
          <w:sz w:val="22"/>
          <w:szCs w:val="22"/>
        </w:rPr>
        <w:t>αναπετάσεις</w:t>
      </w:r>
      <w:proofErr w:type="spellEnd"/>
      <w:r w:rsidRPr="00FF3739">
        <w:rPr>
          <w:rFonts w:asciiTheme="minorHAnsi" w:hAnsiTheme="minorHAnsi" w:cstheme="minorHAnsi"/>
          <w:sz w:val="22"/>
          <w:szCs w:val="22"/>
        </w:rPr>
        <w:t xml:space="preserve"> των προϊόντων εκσκαφής, καθώς και των σχετικών φορτοεκφορτώσεων και μετακίνησής τους σε </w:t>
      </w:r>
      <w:proofErr w:type="spellStart"/>
      <w:r w:rsidRPr="00FF3739">
        <w:rPr>
          <w:rFonts w:asciiTheme="minorHAnsi" w:hAnsiTheme="minorHAnsi" w:cstheme="minorHAnsi"/>
          <w:sz w:val="22"/>
          <w:szCs w:val="22"/>
        </w:rPr>
        <w:t>απόσταη</w:t>
      </w:r>
      <w:proofErr w:type="spellEnd"/>
      <w:r w:rsidRPr="00FF3739">
        <w:rPr>
          <w:rFonts w:asciiTheme="minorHAnsi" w:hAnsiTheme="minorHAnsi" w:cstheme="minorHAnsi"/>
          <w:sz w:val="22"/>
          <w:szCs w:val="22"/>
        </w:rPr>
        <w:t xml:space="preserve"> μέχρι </w:t>
      </w:r>
      <w:smartTag w:uri="urn:schemas-microsoft-com:office:smarttags" w:element="metricconverter">
        <w:smartTagPr>
          <w:attr w:name="ProductID" w:val="50 μ."/>
        </w:smartTagPr>
        <w:r w:rsidRPr="00FF3739">
          <w:rPr>
            <w:rFonts w:asciiTheme="minorHAnsi" w:hAnsiTheme="minorHAnsi" w:cstheme="minorHAnsi"/>
            <w:sz w:val="22"/>
            <w:szCs w:val="22"/>
          </w:rPr>
          <w:t>50 μ.</w:t>
        </w:r>
      </w:smartTag>
      <w:r w:rsidRPr="00FF3739">
        <w:rPr>
          <w:rFonts w:asciiTheme="minorHAnsi" w:hAnsiTheme="minorHAnsi" w:cstheme="minorHAnsi"/>
          <w:sz w:val="22"/>
          <w:szCs w:val="22"/>
        </w:rPr>
        <w:t xml:space="preserve"> για απόθεση, επαναφορά και επίχωση.</w:t>
      </w:r>
    </w:p>
    <w:p w14:paraId="76368208" w14:textId="77777777" w:rsidR="00DD6DCD" w:rsidRPr="00FF3739" w:rsidRDefault="00DD6DCD">
      <w:pPr>
        <w:pStyle w:val="a3"/>
        <w:ind w:left="735"/>
        <w:rPr>
          <w:rFonts w:asciiTheme="minorHAnsi" w:hAnsiTheme="minorHAnsi" w:cstheme="minorHAnsi"/>
          <w:sz w:val="22"/>
          <w:szCs w:val="22"/>
        </w:rPr>
      </w:pPr>
      <w:r w:rsidRPr="00FF3739">
        <w:rPr>
          <w:rFonts w:asciiTheme="minorHAnsi" w:hAnsiTheme="minorHAnsi" w:cstheme="minorHAnsi"/>
          <w:sz w:val="22"/>
          <w:szCs w:val="22"/>
        </w:rPr>
        <w:t xml:space="preserve">Στην τιμή επίσης περιλαμβάνεται και η χάραξη και αποσύνθεση του οδοστρώματος οποιασδήποτε μορφής, έτσι ώστε η αποσύνθεση να </w:t>
      </w:r>
      <w:proofErr w:type="spellStart"/>
      <w:r w:rsidRPr="00FF3739">
        <w:rPr>
          <w:rFonts w:asciiTheme="minorHAnsi" w:hAnsiTheme="minorHAnsi" w:cstheme="minorHAnsi"/>
          <w:sz w:val="22"/>
          <w:szCs w:val="22"/>
        </w:rPr>
        <w:t>πειορίζεται</w:t>
      </w:r>
      <w:proofErr w:type="spellEnd"/>
      <w:r w:rsidRPr="00FF3739">
        <w:rPr>
          <w:rFonts w:asciiTheme="minorHAnsi" w:hAnsiTheme="minorHAnsi" w:cstheme="minorHAnsi"/>
          <w:sz w:val="22"/>
          <w:szCs w:val="22"/>
        </w:rPr>
        <w:t xml:space="preserve"> στις απαιτούμενες για την εκτέλεση του προβλεπόμενου έργου διαστάσεις, χωρίς να αναγνωρίζεται πέραν των διαστάσεων αυτών καμία υποχρέωση του εργοδότη προς αποζημίωση.</w:t>
      </w:r>
    </w:p>
    <w:p w14:paraId="24276F35" w14:textId="77777777" w:rsidR="00DD6DCD" w:rsidRPr="00FF3739" w:rsidRDefault="00DD6DCD">
      <w:pPr>
        <w:pStyle w:val="a3"/>
        <w:ind w:left="735"/>
        <w:rPr>
          <w:rFonts w:asciiTheme="minorHAnsi" w:hAnsiTheme="minorHAnsi" w:cstheme="minorHAnsi"/>
          <w:sz w:val="22"/>
          <w:szCs w:val="22"/>
        </w:rPr>
      </w:pPr>
      <w:r w:rsidRPr="00FF3739">
        <w:rPr>
          <w:rFonts w:asciiTheme="minorHAnsi" w:hAnsiTheme="minorHAnsi" w:cstheme="minorHAnsi"/>
          <w:sz w:val="22"/>
          <w:szCs w:val="22"/>
        </w:rPr>
        <w:t xml:space="preserve">Περιλαμβάνεται επίσης η διαμόρφωση του πυθμένα του ορύγματος σε ομαλή και ομοιόμορφη επιφάνεια έδρασης της σωλήνωσης που να μην είναι δυνατόν να υποχωρήσει, όπως και η τυχόν απαιτούμενη διάνοιξη στοάς σε μήκος έως </w:t>
      </w:r>
      <w:smartTag w:uri="urn:schemas-microsoft-com:office:smarttags" w:element="metricconverter">
        <w:smartTagPr>
          <w:attr w:name="ProductID" w:val="5,00 μ."/>
        </w:smartTagPr>
        <w:r w:rsidRPr="00FF3739">
          <w:rPr>
            <w:rFonts w:asciiTheme="minorHAnsi" w:hAnsiTheme="minorHAnsi" w:cstheme="minorHAnsi"/>
            <w:sz w:val="22"/>
            <w:szCs w:val="22"/>
          </w:rPr>
          <w:t>5,00 μ.</w:t>
        </w:r>
      </w:smartTag>
      <w:r w:rsidRPr="00FF3739">
        <w:rPr>
          <w:rFonts w:asciiTheme="minorHAnsi" w:hAnsiTheme="minorHAnsi" w:cstheme="minorHAnsi"/>
          <w:sz w:val="22"/>
          <w:szCs w:val="22"/>
        </w:rPr>
        <w:t xml:space="preserve"> και</w:t>
      </w:r>
      <w:r w:rsidR="00D652A1" w:rsidRPr="00FF3739">
        <w:rPr>
          <w:rFonts w:asciiTheme="minorHAnsi" w:hAnsiTheme="minorHAnsi" w:cstheme="minorHAnsi"/>
          <w:sz w:val="22"/>
          <w:szCs w:val="22"/>
        </w:rPr>
        <w:t xml:space="preserve"> </w:t>
      </w:r>
      <w:r w:rsidRPr="00FF3739">
        <w:rPr>
          <w:rFonts w:asciiTheme="minorHAnsi" w:hAnsiTheme="minorHAnsi" w:cstheme="minorHAnsi"/>
          <w:sz w:val="22"/>
          <w:szCs w:val="22"/>
        </w:rPr>
        <w:t xml:space="preserve">μέγιστο πλάτος </w:t>
      </w:r>
      <w:smartTag w:uri="urn:schemas-microsoft-com:office:smarttags" w:element="metricconverter">
        <w:smartTagPr>
          <w:attr w:name="ProductID" w:val="3,00 μ."/>
        </w:smartTagPr>
        <w:r w:rsidRPr="00FF3739">
          <w:rPr>
            <w:rFonts w:asciiTheme="minorHAnsi" w:hAnsiTheme="minorHAnsi" w:cstheme="minorHAnsi"/>
            <w:sz w:val="22"/>
            <w:szCs w:val="22"/>
          </w:rPr>
          <w:t>3,00 μ.</w:t>
        </w:r>
      </w:smartTag>
    </w:p>
    <w:p w14:paraId="17E2194D"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Οι αντιστηρίξεις των πρανών ή παρειών του ορύγματος</w:t>
      </w:r>
      <w:r w:rsidRPr="00FF3739">
        <w:rPr>
          <w:rFonts w:asciiTheme="minorHAnsi" w:hAnsiTheme="minorHAnsi" w:cstheme="minorHAnsi"/>
          <w:sz w:val="22"/>
          <w:szCs w:val="22"/>
        </w:rPr>
        <w:t xml:space="preserve"> και οι υποστηρίξεις των τυχόν   διανοιγόμενων στοών, που εκτελούνται με οποιοδήποτε τρόπο και σε οποιοδήποτε πλάτος ή βάθος σκάμματος, με </w:t>
      </w:r>
      <w:proofErr w:type="spellStart"/>
      <w:r w:rsidRPr="00FF3739">
        <w:rPr>
          <w:rFonts w:asciiTheme="minorHAnsi" w:hAnsiTheme="minorHAnsi" w:cstheme="minorHAnsi"/>
          <w:sz w:val="22"/>
          <w:szCs w:val="22"/>
        </w:rPr>
        <w:t>ξυλοζεύξεις</w:t>
      </w:r>
      <w:proofErr w:type="spellEnd"/>
      <w:r w:rsidRPr="00FF3739">
        <w:rPr>
          <w:rFonts w:asciiTheme="minorHAnsi" w:hAnsiTheme="minorHAnsi" w:cstheme="minorHAnsi"/>
          <w:sz w:val="22"/>
          <w:szCs w:val="22"/>
        </w:rPr>
        <w:t xml:space="preserve"> και μαδέρια, με τα απαιτούμενα υλικά και συνδέσμους, περιλαμβανομένης και της φθοράς της ξυλείας και των υπόλοιπων υλικών, καθώς και της όλης εργασίας κατασκευής και αποσύνδεσης των αντιστηρίξεων και αποστηρίξεων σε οποιαδήποτε έκταση απαιτηθεί για την ασφαλή εκτέλεση του έργου κατά την απόλυτο και αποκλειστική κρίση και εκτίμηση του αναδόχου, ο οποίος αναλαμβάνει με την προσφορά του αυτή, την αποκλειστική ποινική και αστική ευθύνη για κάθε ατύχημα ή ζημιά που θα γίνει στο προσωπικό, στο έργο και σε κάθε τρίτο. Επίσης όλες οι αναγκαίες εργασίες αντιστήριξης και υποστήριξης των παρόδιων ακινήτων και δικτύων ή εγκαταστάσεων των Οργανισμών ή Εταιριών Κοινής Ωφέλειας (Ο.Κ.Ω.) για την αποφυγή προκλήσεων ζημιών εξαιτίας του έργου κατά την κατασκευή του ή μετά από αυτήν. Τυχόν αναγκαία μετάθεση (προσωρινή ή οριστική) των αγωγών ή φρεατίων των δικτύων Ο.Κ.Ω. ή πριν από την επίχωση του σκάμματος, κατασκευή ασφαλούς μονίμου υποστηρίξεως ή εγκιβωτισμού των αγωγών αυτών, είτε αυτοί διέρχονται εγκάρσια είτε κατά μήκος του σκάμματος.</w:t>
      </w:r>
    </w:p>
    <w:p w14:paraId="57F158AB"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 xml:space="preserve">Η κατασκευή της σωλήνωσης με σωλήνες </w:t>
      </w:r>
      <w:r w:rsidRPr="00FF3739">
        <w:rPr>
          <w:rFonts w:asciiTheme="minorHAnsi" w:hAnsiTheme="minorHAnsi" w:cstheme="minorHAnsi"/>
          <w:sz w:val="22"/>
          <w:szCs w:val="22"/>
          <w:u w:val="single"/>
          <w:lang w:val="en-US"/>
        </w:rPr>
        <w:t>P</w:t>
      </w:r>
      <w:r w:rsidRPr="00FF3739">
        <w:rPr>
          <w:rFonts w:asciiTheme="minorHAnsi" w:hAnsiTheme="minorHAnsi" w:cstheme="minorHAnsi"/>
          <w:sz w:val="22"/>
          <w:szCs w:val="22"/>
          <w:u w:val="single"/>
        </w:rPr>
        <w:t>.</w:t>
      </w:r>
      <w:r w:rsidRPr="00FF3739">
        <w:rPr>
          <w:rFonts w:asciiTheme="minorHAnsi" w:hAnsiTheme="minorHAnsi" w:cstheme="minorHAnsi"/>
          <w:sz w:val="22"/>
          <w:szCs w:val="22"/>
          <w:u w:val="single"/>
          <w:lang w:val="en-US"/>
        </w:rPr>
        <w:t>V</w:t>
      </w:r>
      <w:r w:rsidRPr="00FF3739">
        <w:rPr>
          <w:rFonts w:asciiTheme="minorHAnsi" w:hAnsiTheme="minorHAnsi" w:cstheme="minorHAnsi"/>
          <w:sz w:val="22"/>
          <w:szCs w:val="22"/>
          <w:u w:val="single"/>
        </w:rPr>
        <w:t>.</w:t>
      </w:r>
      <w:r w:rsidRPr="00FF3739">
        <w:rPr>
          <w:rFonts w:asciiTheme="minorHAnsi" w:hAnsiTheme="minorHAnsi" w:cstheme="minorHAnsi"/>
          <w:sz w:val="22"/>
          <w:szCs w:val="22"/>
          <w:u w:val="single"/>
          <w:lang w:val="en-US"/>
        </w:rPr>
        <w:t>C</w:t>
      </w:r>
      <w:r w:rsidRPr="00FF3739">
        <w:rPr>
          <w:rFonts w:asciiTheme="minorHAnsi" w:hAnsiTheme="minorHAnsi" w:cstheme="minorHAnsi"/>
          <w:sz w:val="22"/>
          <w:szCs w:val="22"/>
          <w:u w:val="single"/>
        </w:rPr>
        <w:t>. Φ.120 χιλ.</w:t>
      </w:r>
      <w:r w:rsidRPr="00FF3739">
        <w:rPr>
          <w:rFonts w:asciiTheme="minorHAnsi" w:hAnsiTheme="minorHAnsi" w:cstheme="minorHAnsi"/>
          <w:sz w:val="22"/>
          <w:szCs w:val="22"/>
        </w:rPr>
        <w:t xml:space="preserve"> (σειράς 41), ανεξαρτήτως του μήκους των χρησιμοποιηθέντων τεμαχίων και του αριθμού και είδους των απαιτούμενων συνδέσεων και εξαρτημάτων τους, ανεξάρτητα από τις τυχόν εμφανιζόμενες δυσχέρειες κατά την κατασκευή, δηλ. περιλαμβάνεται η μεταφορά ή προσέγγιση, η τοποθέτηση και η σύνδεση των σωλήνων με λαστιχένιους δακτυλίους ή συνδέσμους.</w:t>
      </w:r>
    </w:p>
    <w:p w14:paraId="60E36CB7" w14:textId="77777777" w:rsidR="00DD6DCD" w:rsidRPr="00FF3739" w:rsidRDefault="00DD6DCD">
      <w:pPr>
        <w:pStyle w:val="a3"/>
        <w:ind w:left="735"/>
        <w:rPr>
          <w:rFonts w:asciiTheme="minorHAnsi" w:hAnsiTheme="minorHAnsi" w:cstheme="minorHAnsi"/>
          <w:sz w:val="22"/>
          <w:szCs w:val="22"/>
        </w:rPr>
      </w:pPr>
      <w:r w:rsidRPr="00FF3739">
        <w:rPr>
          <w:rFonts w:asciiTheme="minorHAnsi" w:hAnsiTheme="minorHAnsi" w:cstheme="minorHAnsi"/>
          <w:sz w:val="22"/>
          <w:szCs w:val="22"/>
        </w:rPr>
        <w:t>Επίσης περιλαμβάνεται η επεξεργασία των αρμών για να επιτευχθεί η απόλυτη στεγανότητα, καθώς και κάθε εργασία που απαιτείται για την πλήρη και ασφαλή λειτουργία της σύνδεσης.</w:t>
      </w:r>
    </w:p>
    <w:p w14:paraId="0FCE8518"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 xml:space="preserve">Ο εγκιβωτισμός των σωλήνων </w:t>
      </w:r>
      <w:r w:rsidRPr="00FF3739">
        <w:rPr>
          <w:rFonts w:asciiTheme="minorHAnsi" w:hAnsiTheme="minorHAnsi" w:cstheme="minorHAnsi"/>
          <w:sz w:val="22"/>
          <w:szCs w:val="22"/>
        </w:rPr>
        <w:t xml:space="preserve">με άμμο ή κοσκινισμένο χώμα, καλύπτοντας την σωλήνωση τουλάχιστον κατά </w:t>
      </w:r>
      <w:smartTag w:uri="urn:schemas-microsoft-com:office:smarttags" w:element="metricconverter">
        <w:smartTagPr>
          <w:attr w:name="ProductID" w:val="10 εκ."/>
        </w:smartTagPr>
        <w:r w:rsidRPr="00FF3739">
          <w:rPr>
            <w:rFonts w:asciiTheme="minorHAnsi" w:hAnsiTheme="minorHAnsi" w:cstheme="minorHAnsi"/>
            <w:sz w:val="22"/>
            <w:szCs w:val="22"/>
          </w:rPr>
          <w:t>10 εκ.</w:t>
        </w:r>
      </w:smartTag>
      <w:r w:rsidRPr="00FF3739">
        <w:rPr>
          <w:rFonts w:asciiTheme="minorHAnsi" w:hAnsiTheme="minorHAnsi" w:cstheme="minorHAnsi"/>
          <w:sz w:val="22"/>
          <w:szCs w:val="22"/>
        </w:rPr>
        <w:t xml:space="preserve"> γύρω της, δηλ. περιλαμβάνεται η προμήθεια και μεταφορά άμμου ή η εργασία κοσκινίσματος του χώματος (σε περίπτωση υγειών προϊόντων εκσκαφών) και η εργασία του εγκιβωτισμού της σωλήνας με αυτά.</w:t>
      </w:r>
    </w:p>
    <w:p w14:paraId="00D4B0AE"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lastRenderedPageBreak/>
        <w:t>Η σύνδεση της σωλήνωσης με τον αγωγό ακαθάρτων</w:t>
      </w:r>
      <w:r w:rsidRPr="00FF3739">
        <w:rPr>
          <w:rFonts w:asciiTheme="minorHAnsi" w:hAnsiTheme="minorHAnsi" w:cstheme="minorHAnsi"/>
          <w:sz w:val="22"/>
          <w:szCs w:val="22"/>
        </w:rPr>
        <w:t xml:space="preserve"> είτε </w:t>
      </w:r>
      <w:proofErr w:type="spellStart"/>
      <w:r w:rsidRPr="00FF3739">
        <w:rPr>
          <w:rFonts w:asciiTheme="minorHAnsi" w:hAnsiTheme="minorHAnsi" w:cstheme="minorHAnsi"/>
          <w:sz w:val="22"/>
          <w:szCs w:val="22"/>
        </w:rPr>
        <w:t>υπα΄ρχει</w:t>
      </w:r>
      <w:proofErr w:type="spellEnd"/>
      <w:r w:rsidRPr="00FF3739">
        <w:rPr>
          <w:rFonts w:asciiTheme="minorHAnsi" w:hAnsiTheme="minorHAnsi" w:cstheme="minorHAnsi"/>
          <w:sz w:val="22"/>
          <w:szCs w:val="22"/>
        </w:rPr>
        <w:t xml:space="preserve"> αναμονή στον αγωγό είτε όχι, περιλαμβανομένων όλων των απαιτούμενων υλικών σύνδεσης (η </w:t>
      </w:r>
      <w:proofErr w:type="spellStart"/>
      <w:r w:rsidRPr="00FF3739">
        <w:rPr>
          <w:rFonts w:asciiTheme="minorHAnsi" w:hAnsiTheme="minorHAnsi" w:cstheme="minorHAnsi"/>
          <w:sz w:val="22"/>
          <w:szCs w:val="22"/>
        </w:rPr>
        <w:t>μούφα</w:t>
      </w:r>
      <w:proofErr w:type="spellEnd"/>
      <w:r w:rsidRPr="00FF3739">
        <w:rPr>
          <w:rFonts w:asciiTheme="minorHAnsi" w:hAnsiTheme="minorHAnsi" w:cstheme="minorHAnsi"/>
          <w:sz w:val="22"/>
          <w:szCs w:val="22"/>
        </w:rPr>
        <w:t xml:space="preserve"> σύνδεσης της διακλάδωσης με τον αγωγό, τσιμεντοκονία, σκυρόδεμα, κόλλα κ.λ.π.). Η σύνδεση αυτή θα κατασκευάζεται απολύτως έντεχνη και στεγανή.</w:t>
      </w:r>
    </w:p>
    <w:p w14:paraId="7A8AB735"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Η σύνδεση της σωλήνωσης με το φρεάτιο προσαρμογής</w:t>
      </w:r>
      <w:r w:rsidRPr="00FF3739">
        <w:rPr>
          <w:rFonts w:asciiTheme="minorHAnsi" w:hAnsiTheme="minorHAnsi" w:cstheme="minorHAnsi"/>
          <w:sz w:val="22"/>
          <w:szCs w:val="22"/>
        </w:rPr>
        <w:t xml:space="preserve"> παρά ή επιτόπου της ρυμοτομικής γραμμής, του εσωτερικού αποχετευτικού δικτύου εν γένει, εφόσον αυτό έχει κατασκευαστεί και η έξοδός του βρίσκεται στο σημείο της ρυμοτομικής γραμμής που έχει υπεύθυνα δηλωθεί με γραπτή δήλωση του ιδιοκτήτη.</w:t>
      </w:r>
    </w:p>
    <w:p w14:paraId="36A36EB5" w14:textId="77777777" w:rsidR="00DD6DCD" w:rsidRPr="00FF3739" w:rsidRDefault="00DD6DCD" w:rsidP="00DD6DCD">
      <w:pPr>
        <w:pStyle w:val="a3"/>
        <w:numPr>
          <w:ilvl w:val="0"/>
          <w:numId w:val="3"/>
        </w:numPr>
        <w:rPr>
          <w:rFonts w:asciiTheme="minorHAnsi" w:hAnsiTheme="minorHAnsi" w:cstheme="minorHAnsi"/>
          <w:sz w:val="22"/>
          <w:szCs w:val="22"/>
          <w:u w:val="single"/>
        </w:rPr>
      </w:pPr>
      <w:r w:rsidRPr="00FF3739">
        <w:rPr>
          <w:rFonts w:asciiTheme="minorHAnsi" w:hAnsiTheme="minorHAnsi" w:cstheme="minorHAnsi"/>
          <w:sz w:val="22"/>
          <w:szCs w:val="22"/>
          <w:u w:val="single"/>
        </w:rPr>
        <w:t>Α. Η επίχωση του σκάμματος με κατάλληλα προϊόντα εκσκαφής</w:t>
      </w:r>
      <w:r w:rsidRPr="00FF3739">
        <w:rPr>
          <w:rFonts w:asciiTheme="minorHAnsi" w:hAnsiTheme="minorHAnsi" w:cstheme="minorHAnsi"/>
          <w:sz w:val="22"/>
          <w:szCs w:val="22"/>
        </w:rPr>
        <w:t xml:space="preserve"> σε στρώσεις πάχους μέχρι </w:t>
      </w:r>
      <w:smartTag w:uri="urn:schemas-microsoft-com:office:smarttags" w:element="metricconverter">
        <w:smartTagPr>
          <w:attr w:name="ProductID" w:val="30 εκ."/>
        </w:smartTagPr>
        <w:r w:rsidRPr="00FF3739">
          <w:rPr>
            <w:rFonts w:asciiTheme="minorHAnsi" w:hAnsiTheme="minorHAnsi" w:cstheme="minorHAnsi"/>
            <w:sz w:val="22"/>
            <w:szCs w:val="22"/>
          </w:rPr>
          <w:t>30 εκ.</w:t>
        </w:r>
      </w:smartTag>
      <w:r w:rsidRPr="00FF3739">
        <w:rPr>
          <w:rFonts w:asciiTheme="minorHAnsi" w:hAnsiTheme="minorHAnsi" w:cstheme="minorHAnsi"/>
          <w:sz w:val="22"/>
          <w:szCs w:val="22"/>
        </w:rPr>
        <w:t xml:space="preserve"> περιλαμβανομένης της </w:t>
      </w:r>
      <w:proofErr w:type="spellStart"/>
      <w:r w:rsidRPr="00FF3739">
        <w:rPr>
          <w:rFonts w:asciiTheme="minorHAnsi" w:hAnsiTheme="minorHAnsi" w:cstheme="minorHAnsi"/>
          <w:sz w:val="22"/>
          <w:szCs w:val="22"/>
        </w:rPr>
        <w:t>έκριψης</w:t>
      </w:r>
      <w:proofErr w:type="spellEnd"/>
      <w:r w:rsidRPr="00FF3739">
        <w:rPr>
          <w:rFonts w:asciiTheme="minorHAnsi" w:hAnsiTheme="minorHAnsi" w:cstheme="minorHAnsi"/>
          <w:sz w:val="22"/>
          <w:szCs w:val="22"/>
        </w:rPr>
        <w:t xml:space="preserve">, της διάστρωσης, της πλάγιας μεταφοράς, του </w:t>
      </w:r>
      <w:proofErr w:type="spellStart"/>
      <w:r w:rsidRPr="00FF3739">
        <w:rPr>
          <w:rFonts w:asciiTheme="minorHAnsi" w:hAnsiTheme="minorHAnsi" w:cstheme="minorHAnsi"/>
          <w:sz w:val="22"/>
          <w:szCs w:val="22"/>
        </w:rPr>
        <w:t>κοπανίσματος</w:t>
      </w:r>
      <w:proofErr w:type="spellEnd"/>
      <w:r w:rsidRPr="00FF3739">
        <w:rPr>
          <w:rFonts w:asciiTheme="minorHAnsi" w:hAnsiTheme="minorHAnsi" w:cstheme="minorHAnsi"/>
          <w:sz w:val="22"/>
          <w:szCs w:val="22"/>
        </w:rPr>
        <w:t xml:space="preserve">, της αξίας του νερού διαβροχής και την χρησιμοποίηση δονητικών (αλλά όχι επιβλαβών για την ασφάλεια των τεχνικών έργων) μέσων ή άλλων ειδικών συμπυκνωτών, με την ελάχιστη δαπάνη (εφόσον η Υπηρεσία το κρίνει) μιας τουλάχιστον εργαστηριακής έρευνας ανά δέκα  (10) συνδέσεις για την εξακρίβωση της πυκνότητας που επιτεύχθηκε στα </w:t>
      </w:r>
      <w:proofErr w:type="spellStart"/>
      <w:r w:rsidRPr="00FF3739">
        <w:rPr>
          <w:rFonts w:asciiTheme="minorHAnsi" w:hAnsiTheme="minorHAnsi" w:cstheme="minorHAnsi"/>
          <w:sz w:val="22"/>
          <w:szCs w:val="22"/>
        </w:rPr>
        <w:t>επιχωματεθέντα</w:t>
      </w:r>
      <w:proofErr w:type="spellEnd"/>
      <w:r w:rsidRPr="00FF3739">
        <w:rPr>
          <w:rFonts w:asciiTheme="minorHAnsi" w:hAnsiTheme="minorHAnsi" w:cstheme="minorHAnsi"/>
          <w:sz w:val="22"/>
          <w:szCs w:val="22"/>
        </w:rPr>
        <w:t xml:space="preserve"> ορύγματα. </w:t>
      </w:r>
      <w:r w:rsidRPr="00FF3739">
        <w:rPr>
          <w:rFonts w:asciiTheme="minorHAnsi" w:hAnsiTheme="minorHAnsi" w:cstheme="minorHAnsi"/>
          <w:sz w:val="22"/>
          <w:szCs w:val="22"/>
          <w:u w:val="single"/>
        </w:rPr>
        <w:t>Β. Η επίχωση του σκάμματος με θραυστό υλικό λατομείου</w:t>
      </w:r>
      <w:r w:rsidRPr="00FF3739">
        <w:rPr>
          <w:rFonts w:asciiTheme="minorHAnsi" w:hAnsiTheme="minorHAnsi" w:cstheme="minorHAnsi"/>
          <w:sz w:val="22"/>
          <w:szCs w:val="22"/>
        </w:rPr>
        <w:t xml:space="preserve"> ΠΠΤ 0,155 (υλικό 3Α) σε όλο το μήκος του, σε τέλεια </w:t>
      </w:r>
      <w:proofErr w:type="spellStart"/>
      <w:r w:rsidRPr="00FF3739">
        <w:rPr>
          <w:rFonts w:asciiTheme="minorHAnsi" w:hAnsiTheme="minorHAnsi" w:cstheme="minorHAnsi"/>
          <w:sz w:val="22"/>
          <w:szCs w:val="22"/>
        </w:rPr>
        <w:t>συμπυκνρώση</w:t>
      </w:r>
      <w:proofErr w:type="spellEnd"/>
      <w:r w:rsidRPr="00FF3739">
        <w:rPr>
          <w:rFonts w:asciiTheme="minorHAnsi" w:hAnsiTheme="minorHAnsi" w:cstheme="minorHAnsi"/>
          <w:sz w:val="22"/>
          <w:szCs w:val="22"/>
        </w:rPr>
        <w:t xml:space="preserve"> πάχους </w:t>
      </w:r>
      <w:smartTag w:uri="urn:schemas-microsoft-com:office:smarttags" w:element="metricconverter">
        <w:smartTagPr>
          <w:attr w:name="ProductID" w:val="60 εκ."/>
        </w:smartTagPr>
        <w:r w:rsidRPr="00FF3739">
          <w:rPr>
            <w:rFonts w:asciiTheme="minorHAnsi" w:hAnsiTheme="minorHAnsi" w:cstheme="minorHAnsi"/>
            <w:sz w:val="22"/>
            <w:szCs w:val="22"/>
          </w:rPr>
          <w:t>60 εκ.</w:t>
        </w:r>
      </w:smartTag>
      <w:r w:rsidRPr="00FF3739">
        <w:rPr>
          <w:rFonts w:asciiTheme="minorHAnsi" w:hAnsiTheme="minorHAnsi" w:cstheme="minorHAnsi"/>
          <w:sz w:val="22"/>
          <w:szCs w:val="22"/>
        </w:rPr>
        <w:t xml:space="preserve"> (δηλ. δύο στρώσεις των </w:t>
      </w:r>
      <w:smartTag w:uri="urn:schemas-microsoft-com:office:smarttags" w:element="metricconverter">
        <w:smartTagPr>
          <w:attr w:name="ProductID" w:val="30 εκ."/>
        </w:smartTagPr>
        <w:r w:rsidRPr="00FF3739">
          <w:rPr>
            <w:rFonts w:asciiTheme="minorHAnsi" w:hAnsiTheme="minorHAnsi" w:cstheme="minorHAnsi"/>
            <w:sz w:val="22"/>
            <w:szCs w:val="22"/>
          </w:rPr>
          <w:t>30 εκ.</w:t>
        </w:r>
      </w:smartTag>
      <w:r w:rsidRPr="00FF3739">
        <w:rPr>
          <w:rFonts w:asciiTheme="minorHAnsi" w:hAnsiTheme="minorHAnsi" w:cstheme="minorHAnsi"/>
          <w:sz w:val="22"/>
          <w:szCs w:val="22"/>
        </w:rPr>
        <w:t>) όπως αναφέρεται στην παρ.11α</w:t>
      </w:r>
      <w:r w:rsidRPr="00FF3739">
        <w:rPr>
          <w:rFonts w:asciiTheme="minorHAnsi" w:hAnsiTheme="minorHAnsi" w:cstheme="minorHAnsi"/>
          <w:sz w:val="22"/>
          <w:szCs w:val="22"/>
          <w:vertAlign w:val="superscript"/>
        </w:rPr>
        <w:t xml:space="preserve"> </w:t>
      </w:r>
      <w:r w:rsidRPr="00FF3739">
        <w:rPr>
          <w:rFonts w:asciiTheme="minorHAnsi" w:hAnsiTheme="minorHAnsi" w:cstheme="minorHAnsi"/>
          <w:sz w:val="22"/>
          <w:szCs w:val="22"/>
        </w:rPr>
        <w:t xml:space="preserve"> του παρόντος τιμολογίου.</w:t>
      </w:r>
    </w:p>
    <w:p w14:paraId="36DADDE9"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Η φορτοεκφόρτωση και η μεταφορά με αυτοκίνητο</w:t>
      </w:r>
      <w:r w:rsidRPr="00FF3739">
        <w:rPr>
          <w:rFonts w:asciiTheme="minorHAnsi" w:hAnsiTheme="minorHAnsi" w:cstheme="minorHAnsi"/>
          <w:sz w:val="22"/>
          <w:szCs w:val="22"/>
        </w:rPr>
        <w:t xml:space="preserve"> άσχετα με την απόσταση μεταφοράς από οποιοδήποτε δρόμο, των πάσης φύσεως προϊόντων εκσκαφής και η διάστρωσή τους σε θέσεις απόρριψης που επιτρέπεται από την αστυνομία, περιλαμβανομένης και της καθυστέρησης του αυτοκινήτου. Περιλαμβάνεται επίσης η εργασία καθαρισμού της περιοχής από κάθε κατάλοιπο των εργασιών (χώματα, ξύλα, αντικείμενα κ.λ.π.) και η επαναφορά επακριβώς της πρότερης κατάστασης.</w:t>
      </w:r>
    </w:p>
    <w:p w14:paraId="05800A6A"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Γενικώς κάθε εργασία και υλικά</w:t>
      </w:r>
      <w:r w:rsidRPr="00FF3739">
        <w:rPr>
          <w:rFonts w:asciiTheme="minorHAnsi" w:hAnsiTheme="minorHAnsi" w:cstheme="minorHAnsi"/>
          <w:sz w:val="22"/>
          <w:szCs w:val="22"/>
        </w:rPr>
        <w:t xml:space="preserve"> τα οποία δεν αναφέρονται πιο πάνω αλλά είναι απαραίτητα για την ασφαλή και έντεχνη κατασκευή και την πλήρη και κανονική </w:t>
      </w:r>
      <w:proofErr w:type="spellStart"/>
      <w:r w:rsidRPr="00FF3739">
        <w:rPr>
          <w:rFonts w:asciiTheme="minorHAnsi" w:hAnsiTheme="minorHAnsi" w:cstheme="minorHAnsi"/>
          <w:sz w:val="22"/>
          <w:szCs w:val="22"/>
        </w:rPr>
        <w:t>λειτουργίατης</w:t>
      </w:r>
      <w:proofErr w:type="spellEnd"/>
      <w:r w:rsidRPr="00FF3739">
        <w:rPr>
          <w:rFonts w:asciiTheme="minorHAnsi" w:hAnsiTheme="minorHAnsi" w:cstheme="minorHAnsi"/>
          <w:sz w:val="22"/>
          <w:szCs w:val="22"/>
        </w:rPr>
        <w:t xml:space="preserve"> εξωτερικής διακλάδωσης του ακινήτου, καθώς και για την διέλευσή της πάνω από αγωγούς ύδρευσης βάσει των κατασκευαστικών λεπτομερειών της Ε.ΥΔ.Α.Π. και των σχετικών οδηγιών του επιβλέποντα της Υπηρεσίας.</w:t>
      </w:r>
    </w:p>
    <w:p w14:paraId="1C1C4506"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Γενικώς όλες οι απαιτούμενες δαπάνες</w:t>
      </w:r>
      <w:r w:rsidRPr="00FF3739">
        <w:rPr>
          <w:rFonts w:asciiTheme="minorHAnsi" w:hAnsiTheme="minorHAnsi" w:cstheme="minorHAnsi"/>
          <w:sz w:val="22"/>
          <w:szCs w:val="22"/>
        </w:rPr>
        <w:t xml:space="preserve"> για την αντιμετώπιση των δυσχερειών που θα συναντηθούν κάτω από το έδαφος, των εμποδίων και δικτύων Ο.Κ.Ω., άλλων αγωγών οποιασδήποτε φύσης και προέλευσης, υπογείων υδάτων (αντλήσεις αυτών με αντλίες) και γενικώς κάθε δαπάνη για την αντιμετώπιση άλλων δυσχερειών που τυχόν θα προκύψουν κατά την κατασκευή. Περιλαμβάνονται επίσης όλες οι αυξημένες δαπάνες κατασκευής των διακλαδώσεων που προέρχονται από την μείωση της απόδοσης των μηχανημάτων και του εργατοτεχνικού προσωπικού λόγω εμποδίων, της τυχόν επιβολής νυχτερινής εργασίας, σε μη εργάσιμες ώρες είτε ημέρες και λόγω της τυχόν ολοκληρωτικής κατασκευής της διακλάδωσης σε στοά (αιτία απαγόρευσης της τομής από την αστυνομία ή άλλη αιτία Δημόσιας Υπηρεσίας).</w:t>
      </w:r>
    </w:p>
    <w:p w14:paraId="0390B9B8" w14:textId="77777777" w:rsidR="00DD6DCD" w:rsidRPr="00FF3739" w:rsidRDefault="00DD6DCD" w:rsidP="00DD6DCD">
      <w:pPr>
        <w:pStyle w:val="a3"/>
        <w:numPr>
          <w:ilvl w:val="0"/>
          <w:numId w:val="3"/>
        </w:numPr>
        <w:rPr>
          <w:rFonts w:asciiTheme="minorHAnsi" w:hAnsiTheme="minorHAnsi" w:cstheme="minorHAnsi"/>
          <w:sz w:val="22"/>
          <w:szCs w:val="22"/>
        </w:rPr>
      </w:pPr>
      <w:r w:rsidRPr="00FF3739">
        <w:rPr>
          <w:rFonts w:asciiTheme="minorHAnsi" w:hAnsiTheme="minorHAnsi" w:cstheme="minorHAnsi"/>
          <w:sz w:val="22"/>
          <w:szCs w:val="22"/>
          <w:u w:val="single"/>
        </w:rPr>
        <w:t>Πλήρης αποκατάσταση της τομής του οδοστρώματος</w:t>
      </w:r>
      <w:r w:rsidRPr="00FF3739">
        <w:rPr>
          <w:rFonts w:asciiTheme="minorHAnsi" w:hAnsiTheme="minorHAnsi" w:cstheme="minorHAnsi"/>
          <w:sz w:val="22"/>
          <w:szCs w:val="22"/>
        </w:rPr>
        <w:t xml:space="preserve"> οποιασδήποτε μορφής, που πραγματοποιήθηκε από την εκσκαφή του ορύγματος για την κατασκευή της εξωτερικής διακλάδωσης, σε οποιοδήποτε δρόμο, μικρής ή μεγάλης κυκλοφορίας (όπως λεωφορειακοί οδοί, όσοι ανήκουν στο βασικό οδικό δίκτυο, ευθύνης Υ.ΠΕ.ΧΩ.Δ.Ε. / Δ.Κ.Ε.Σ.Ο.) ή και σε πεζόδρομο με κλίμακες από μπετόν, οποιασδήποτε κατασκευαστικής δυσχέρειας, από ασφαλτοτάπητα ή σκυρόδεμα ή σε δρόμο με αντιολισθητικές πλάκες ή με αντιολισθηρό σκυρόδεμα από σμύριδα (χωρίς επιπλέον επιβάρυνση). Στην τιμή περιλαμβάνεται και η χρήση αρμοκόφτη που επιβάλλεται να χρησιμοποιείται στα </w:t>
      </w:r>
      <w:proofErr w:type="spellStart"/>
      <w:r w:rsidRPr="00FF3739">
        <w:rPr>
          <w:rFonts w:asciiTheme="minorHAnsi" w:hAnsiTheme="minorHAnsi" w:cstheme="minorHAnsi"/>
          <w:sz w:val="22"/>
          <w:szCs w:val="22"/>
        </w:rPr>
        <w:t>σκαπτόμενα</w:t>
      </w:r>
      <w:proofErr w:type="spellEnd"/>
      <w:r w:rsidRPr="00FF3739">
        <w:rPr>
          <w:rFonts w:asciiTheme="minorHAnsi" w:hAnsiTheme="minorHAnsi" w:cstheme="minorHAnsi"/>
          <w:sz w:val="22"/>
          <w:szCs w:val="22"/>
        </w:rPr>
        <w:t xml:space="preserve"> τμήματα </w:t>
      </w:r>
      <w:proofErr w:type="spellStart"/>
      <w:r w:rsidRPr="00FF3739">
        <w:rPr>
          <w:rFonts w:asciiTheme="minorHAnsi" w:hAnsiTheme="minorHAnsi" w:cstheme="minorHAnsi"/>
          <w:sz w:val="22"/>
          <w:szCs w:val="22"/>
        </w:rPr>
        <w:t>οπιασδήποτε</w:t>
      </w:r>
      <w:proofErr w:type="spellEnd"/>
      <w:r w:rsidRPr="00FF3739">
        <w:rPr>
          <w:rFonts w:asciiTheme="minorHAnsi" w:hAnsiTheme="minorHAnsi" w:cstheme="minorHAnsi"/>
          <w:sz w:val="22"/>
          <w:szCs w:val="22"/>
        </w:rPr>
        <w:t xml:space="preserve"> μορφής και αν είναι το οδόστρωμα, για να επιτυγχάνεται η τελειότερη αποκατάστασή του. Η αποκατάσταση  δε του οδοστρώματος, δεν θα περιορίζεται στις θεωρητικές διαστάσεις του ορύγματος, αλλά σε όλα τα σημεία του που έχουν αποσυντεθεί κατά την εκσκαφή, αφού προηγουμένως χαράσσονται με τον αρμοκόφτη και κατόπιν επαναφέρονται σύμφωνα με τις υποδείξεις του επιβλέποντα χωρίς αξίωση πρόσθετης αποζημίωσης από τον ανάδοχο.</w:t>
      </w:r>
    </w:p>
    <w:p w14:paraId="623186B5" w14:textId="77777777" w:rsidR="00D652A1" w:rsidRPr="00FF3739" w:rsidRDefault="00D652A1" w:rsidP="00D652A1">
      <w:pPr>
        <w:pStyle w:val="a3"/>
        <w:ind w:left="360"/>
        <w:rPr>
          <w:rFonts w:asciiTheme="minorHAnsi" w:hAnsiTheme="minorHAnsi" w:cstheme="minorHAnsi"/>
          <w:sz w:val="22"/>
          <w:szCs w:val="22"/>
        </w:rPr>
      </w:pPr>
    </w:p>
    <w:p w14:paraId="2109B6CE" w14:textId="77777777" w:rsidR="00DD6DCD" w:rsidRPr="00FF3739" w:rsidRDefault="00DD6DCD">
      <w:pPr>
        <w:pStyle w:val="a3"/>
        <w:ind w:left="735"/>
        <w:rPr>
          <w:rFonts w:asciiTheme="minorHAnsi" w:hAnsiTheme="minorHAnsi" w:cstheme="minorHAnsi"/>
          <w:sz w:val="22"/>
          <w:szCs w:val="22"/>
        </w:rPr>
      </w:pPr>
      <w:r w:rsidRPr="00FF3739">
        <w:rPr>
          <w:rFonts w:asciiTheme="minorHAnsi" w:hAnsiTheme="minorHAnsi" w:cstheme="minorHAnsi"/>
          <w:sz w:val="22"/>
          <w:szCs w:val="22"/>
        </w:rPr>
        <w:t>Περιλαμβάνονται τα παρακάτω:</w:t>
      </w:r>
    </w:p>
    <w:p w14:paraId="0CB6C9A4" w14:textId="77777777" w:rsidR="00DD6DCD" w:rsidRPr="00FF3739" w:rsidRDefault="00DD6DCD">
      <w:pPr>
        <w:pStyle w:val="a3"/>
        <w:ind w:left="735"/>
        <w:rPr>
          <w:rFonts w:asciiTheme="minorHAnsi" w:hAnsiTheme="minorHAnsi" w:cstheme="minorHAnsi"/>
          <w:sz w:val="22"/>
          <w:szCs w:val="22"/>
        </w:rPr>
      </w:pPr>
      <w:r w:rsidRPr="00FF3739">
        <w:rPr>
          <w:rFonts w:asciiTheme="minorHAnsi" w:hAnsiTheme="minorHAnsi" w:cstheme="minorHAnsi"/>
          <w:sz w:val="22"/>
          <w:szCs w:val="22"/>
        </w:rPr>
        <w:t xml:space="preserve">Α) </w:t>
      </w:r>
      <w:r w:rsidRPr="00FF3739">
        <w:rPr>
          <w:rFonts w:asciiTheme="minorHAnsi" w:hAnsiTheme="minorHAnsi" w:cstheme="minorHAnsi"/>
          <w:sz w:val="22"/>
          <w:szCs w:val="22"/>
          <w:u w:val="single"/>
        </w:rPr>
        <w:t>Η κατασκευή υπόβασης και βάσης σε όλο το μήκος του σκάμματος</w:t>
      </w:r>
      <w:r w:rsidRPr="00FF3739">
        <w:rPr>
          <w:rFonts w:asciiTheme="minorHAnsi" w:hAnsiTheme="minorHAnsi" w:cstheme="minorHAnsi"/>
          <w:sz w:val="22"/>
          <w:szCs w:val="22"/>
        </w:rPr>
        <w:t xml:space="preserve"> με επίχωση με θραυστό υλικό ΠΠΤ 0,155 (υλικό 3Α) σε τέλεια συμπυκνωμένη στρώση πάχους </w:t>
      </w:r>
      <w:smartTag w:uri="urn:schemas-microsoft-com:office:smarttags" w:element="metricconverter">
        <w:smartTagPr>
          <w:attr w:name="ProductID" w:val="60 εκ."/>
        </w:smartTagPr>
        <w:r w:rsidRPr="00FF3739">
          <w:rPr>
            <w:rFonts w:asciiTheme="minorHAnsi" w:hAnsiTheme="minorHAnsi" w:cstheme="minorHAnsi"/>
            <w:sz w:val="22"/>
            <w:szCs w:val="22"/>
          </w:rPr>
          <w:t>60 εκ.</w:t>
        </w:r>
      </w:smartTag>
      <w:r w:rsidRPr="00FF3739">
        <w:rPr>
          <w:rFonts w:asciiTheme="minorHAnsi" w:hAnsiTheme="minorHAnsi" w:cstheme="minorHAnsi"/>
          <w:sz w:val="22"/>
          <w:szCs w:val="22"/>
        </w:rPr>
        <w:t xml:space="preserve"> (δηλ. δύο στρώσεις των </w:t>
      </w:r>
      <w:smartTag w:uri="urn:schemas-microsoft-com:office:smarttags" w:element="metricconverter">
        <w:smartTagPr>
          <w:attr w:name="ProductID" w:val="30 εκ."/>
        </w:smartTagPr>
        <w:r w:rsidRPr="00FF3739">
          <w:rPr>
            <w:rFonts w:asciiTheme="minorHAnsi" w:hAnsiTheme="minorHAnsi" w:cstheme="minorHAnsi"/>
            <w:sz w:val="22"/>
            <w:szCs w:val="22"/>
          </w:rPr>
          <w:t>30 εκ.</w:t>
        </w:r>
      </w:smartTag>
      <w:r w:rsidRPr="00FF3739">
        <w:rPr>
          <w:rFonts w:asciiTheme="minorHAnsi" w:hAnsiTheme="minorHAnsi" w:cstheme="minorHAnsi"/>
          <w:sz w:val="22"/>
          <w:szCs w:val="22"/>
        </w:rPr>
        <w:t xml:space="preserve">), συμπεριλαμβανομένης και της προμήθειας του υλικού, της </w:t>
      </w:r>
      <w:proofErr w:type="spellStart"/>
      <w:r w:rsidRPr="00FF3739">
        <w:rPr>
          <w:rFonts w:asciiTheme="minorHAnsi" w:hAnsiTheme="minorHAnsi" w:cstheme="minorHAnsi"/>
          <w:sz w:val="22"/>
          <w:szCs w:val="22"/>
        </w:rPr>
        <w:t>έκριψης</w:t>
      </w:r>
      <w:proofErr w:type="spellEnd"/>
      <w:r w:rsidRPr="00FF3739">
        <w:rPr>
          <w:rFonts w:asciiTheme="minorHAnsi" w:hAnsiTheme="minorHAnsi" w:cstheme="minorHAnsi"/>
          <w:sz w:val="22"/>
          <w:szCs w:val="22"/>
        </w:rPr>
        <w:t xml:space="preserve"> και διάστρωσής του μέσα στο όρυγμα, της διαβροχής και μόρφωσής του, καθώς επίσης και της συμπύκνωσής του με κατάλληλα μηχανήματα. Σε περίπτωση που σε κάποιο τμήμα των έργων δεν απαιτείται αποκατάσταση της οδού </w:t>
      </w:r>
      <w:r w:rsidRPr="00FF3739">
        <w:rPr>
          <w:rFonts w:asciiTheme="minorHAnsi" w:hAnsiTheme="minorHAnsi" w:cstheme="minorHAnsi"/>
          <w:sz w:val="22"/>
          <w:szCs w:val="22"/>
        </w:rPr>
        <w:lastRenderedPageBreak/>
        <w:t xml:space="preserve">π.χ. γιατί είναι χωματόδρομος, ο ανάδοχος υποχρεούται να </w:t>
      </w:r>
      <w:proofErr w:type="spellStart"/>
      <w:r w:rsidRPr="00FF3739">
        <w:rPr>
          <w:rFonts w:asciiTheme="minorHAnsi" w:hAnsiTheme="minorHAnsi" w:cstheme="minorHAnsi"/>
          <w:sz w:val="22"/>
          <w:szCs w:val="22"/>
        </w:rPr>
        <w:t>επιχώσει</w:t>
      </w:r>
      <w:proofErr w:type="spellEnd"/>
      <w:r w:rsidRPr="00FF3739">
        <w:rPr>
          <w:rFonts w:asciiTheme="minorHAnsi" w:hAnsiTheme="minorHAnsi" w:cstheme="minorHAnsi"/>
          <w:sz w:val="22"/>
          <w:szCs w:val="22"/>
        </w:rPr>
        <w:t xml:space="preserve"> και το τμήμα του σκάμματος που θα αντιστοιχούσε στην αποκατάσταση της οδού με άσφαλτο ή σκυρόδεμα (δηλ. πάχους </w:t>
      </w:r>
      <w:smartTag w:uri="urn:schemas-microsoft-com:office:smarttags" w:element="metricconverter">
        <w:smartTagPr>
          <w:attr w:name="ProductID" w:val="70 εκ."/>
        </w:smartTagPr>
        <w:r w:rsidRPr="00FF3739">
          <w:rPr>
            <w:rFonts w:asciiTheme="minorHAnsi" w:hAnsiTheme="minorHAnsi" w:cstheme="minorHAnsi"/>
            <w:sz w:val="22"/>
            <w:szCs w:val="22"/>
          </w:rPr>
          <w:t>70 εκ.</w:t>
        </w:r>
      </w:smartTag>
      <w:r w:rsidRPr="00FF3739">
        <w:rPr>
          <w:rFonts w:asciiTheme="minorHAnsi" w:hAnsiTheme="minorHAnsi" w:cstheme="minorHAnsi"/>
          <w:sz w:val="22"/>
          <w:szCs w:val="22"/>
        </w:rPr>
        <w:t>), όπως ακριβώς περιγράφεται στο παρόν άρθρο (δηλ. επίχωση με υγιή προϊόντα εκσκαφής, συμπύκνωση κατά στρώσεις κ.λ.π.), κάθε δε δαπάνη για την πιο πάνω εργασία νοείται συμβατικώς περιλαμβανόμενη στην παρούσα τιμή του τιμολογίου.</w:t>
      </w:r>
    </w:p>
    <w:p w14:paraId="5B625305" w14:textId="77777777" w:rsidR="00DD6DCD" w:rsidRPr="00FF3739" w:rsidRDefault="00DD6DCD">
      <w:pPr>
        <w:pStyle w:val="a3"/>
        <w:ind w:left="735"/>
        <w:jc w:val="center"/>
        <w:rPr>
          <w:rFonts w:asciiTheme="minorHAnsi" w:hAnsiTheme="minorHAnsi" w:cstheme="minorHAnsi"/>
          <w:sz w:val="22"/>
          <w:szCs w:val="22"/>
        </w:rPr>
      </w:pPr>
    </w:p>
    <w:p w14:paraId="6617DABA" w14:textId="77777777" w:rsidR="00DD6DCD" w:rsidRPr="00FF3739" w:rsidRDefault="00DD6DCD">
      <w:pPr>
        <w:pStyle w:val="a3"/>
        <w:ind w:left="735"/>
        <w:rPr>
          <w:rFonts w:asciiTheme="minorHAnsi" w:hAnsiTheme="minorHAnsi" w:cstheme="minorHAnsi"/>
          <w:sz w:val="22"/>
          <w:szCs w:val="22"/>
        </w:rPr>
      </w:pPr>
      <w:r w:rsidRPr="00FF3739">
        <w:rPr>
          <w:rFonts w:asciiTheme="minorHAnsi" w:hAnsiTheme="minorHAnsi" w:cstheme="minorHAnsi"/>
          <w:sz w:val="22"/>
          <w:szCs w:val="22"/>
        </w:rPr>
        <w:t xml:space="preserve">Β) </w:t>
      </w:r>
      <w:r w:rsidRPr="00FF3739">
        <w:rPr>
          <w:rFonts w:asciiTheme="minorHAnsi" w:hAnsiTheme="minorHAnsi" w:cstheme="minorHAnsi"/>
          <w:sz w:val="22"/>
          <w:szCs w:val="22"/>
          <w:u w:val="single"/>
        </w:rPr>
        <w:t>Η κατασκευή ασφαλτικού τάπητα με ασφαλτόμιγμα πυκνής σύνθεσης</w:t>
      </w:r>
      <w:r w:rsidRPr="00FF3739">
        <w:rPr>
          <w:rFonts w:asciiTheme="minorHAnsi" w:hAnsiTheme="minorHAnsi" w:cstheme="minorHAnsi"/>
          <w:sz w:val="22"/>
          <w:szCs w:val="22"/>
        </w:rPr>
        <w:t xml:space="preserve"> (κλειστού τύπου σε δύο στρώσεις των </w:t>
      </w:r>
      <w:smartTag w:uri="urn:schemas-microsoft-com:office:smarttags" w:element="metricconverter">
        <w:smartTagPr>
          <w:attr w:name="ProductID" w:val="5 εκ."/>
        </w:smartTagPr>
        <w:r w:rsidRPr="00FF3739">
          <w:rPr>
            <w:rFonts w:asciiTheme="minorHAnsi" w:hAnsiTheme="minorHAnsi" w:cstheme="minorHAnsi"/>
            <w:sz w:val="22"/>
            <w:szCs w:val="22"/>
          </w:rPr>
          <w:t>5 εκ.</w:t>
        </w:r>
      </w:smartTag>
      <w:r w:rsidRPr="00FF3739">
        <w:rPr>
          <w:rFonts w:asciiTheme="minorHAnsi" w:hAnsiTheme="minorHAnsi" w:cstheme="minorHAnsi"/>
          <w:sz w:val="22"/>
          <w:szCs w:val="22"/>
        </w:rPr>
        <w:t xml:space="preserve"> με τελικό πάχος </w:t>
      </w:r>
      <w:smartTag w:uri="urn:schemas-microsoft-com:office:smarttags" w:element="metricconverter">
        <w:smartTagPr>
          <w:attr w:name="ProductID" w:val="10 εκ."/>
        </w:smartTagPr>
        <w:r w:rsidRPr="00FF3739">
          <w:rPr>
            <w:rFonts w:asciiTheme="minorHAnsi" w:hAnsiTheme="minorHAnsi" w:cstheme="minorHAnsi"/>
            <w:sz w:val="22"/>
            <w:szCs w:val="22"/>
          </w:rPr>
          <w:t>10 εκ.</w:t>
        </w:r>
      </w:smartTag>
      <w:r w:rsidRPr="00FF3739">
        <w:rPr>
          <w:rFonts w:asciiTheme="minorHAnsi" w:hAnsiTheme="minorHAnsi" w:cstheme="minorHAnsi"/>
          <w:sz w:val="22"/>
          <w:szCs w:val="22"/>
        </w:rPr>
        <w:t xml:space="preserve">, με την χάραξη του αποσυνθεμένου οδοστρώματος με αρμοκόφτη, την συμπύκνωση και κυλίνδρωση. Περιλαμβάνονται όλες οι απαιτούμενες εργασίες και υλικά για την κατασκευή του ασφαλτικού τάπητα, δηλ. ο καθαρισμός της επιφάνειας της βάσης, η προεπάλειψη με διάλυμα ΜΕ-Ο σε ποσότητα 1,40 </w:t>
      </w:r>
      <w:proofErr w:type="spellStart"/>
      <w:r w:rsidRPr="00FF3739">
        <w:rPr>
          <w:rFonts w:asciiTheme="minorHAnsi" w:hAnsiTheme="minorHAnsi" w:cstheme="minorHAnsi"/>
          <w:sz w:val="22"/>
          <w:szCs w:val="22"/>
        </w:rPr>
        <w:t>χλγ</w:t>
      </w:r>
      <w:proofErr w:type="spellEnd"/>
      <w:r w:rsidRPr="00FF3739">
        <w:rPr>
          <w:rFonts w:asciiTheme="minorHAnsi" w:hAnsiTheme="minorHAnsi" w:cstheme="minorHAnsi"/>
          <w:sz w:val="22"/>
          <w:szCs w:val="22"/>
        </w:rPr>
        <w:t>./μ</w:t>
      </w:r>
      <w:r w:rsidRPr="00FF3739">
        <w:rPr>
          <w:rFonts w:asciiTheme="minorHAnsi" w:hAnsiTheme="minorHAnsi" w:cstheme="minorHAnsi"/>
          <w:sz w:val="22"/>
          <w:szCs w:val="22"/>
          <w:vertAlign w:val="superscript"/>
        </w:rPr>
        <w:t>2</w:t>
      </w:r>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ασφ</w:t>
      </w:r>
      <w:proofErr w:type="spellEnd"/>
      <w:r w:rsidRPr="00FF3739">
        <w:rPr>
          <w:rFonts w:asciiTheme="minorHAnsi" w:hAnsiTheme="minorHAnsi" w:cstheme="minorHAnsi"/>
          <w:sz w:val="22"/>
          <w:szCs w:val="22"/>
        </w:rPr>
        <w:t xml:space="preserve">/τας </w:t>
      </w:r>
      <w:proofErr w:type="spellStart"/>
      <w:r w:rsidRPr="00FF3739">
        <w:rPr>
          <w:rFonts w:asciiTheme="minorHAnsi" w:hAnsiTheme="minorHAnsi" w:cstheme="minorHAnsi"/>
          <w:sz w:val="22"/>
          <w:szCs w:val="22"/>
        </w:rPr>
        <w:t>πάχ</w:t>
      </w:r>
      <w:proofErr w:type="spellEnd"/>
      <w:r w:rsidRPr="00FF3739">
        <w:rPr>
          <w:rFonts w:asciiTheme="minorHAnsi" w:hAnsiTheme="minorHAnsi" w:cstheme="minorHAnsi"/>
          <w:sz w:val="22"/>
          <w:szCs w:val="22"/>
        </w:rPr>
        <w:t xml:space="preserve">. </w:t>
      </w:r>
      <w:smartTag w:uri="urn:schemas-microsoft-com:office:smarttags" w:element="metricconverter">
        <w:smartTagPr>
          <w:attr w:name="ProductID" w:val="50 χιλ."/>
        </w:smartTagPr>
        <w:r w:rsidRPr="00FF3739">
          <w:rPr>
            <w:rFonts w:asciiTheme="minorHAnsi" w:hAnsiTheme="minorHAnsi" w:cstheme="minorHAnsi"/>
            <w:sz w:val="22"/>
            <w:szCs w:val="22"/>
          </w:rPr>
          <w:t>50 χιλ.</w:t>
        </w:r>
      </w:smartTag>
      <w:r w:rsidRPr="00FF3739">
        <w:rPr>
          <w:rFonts w:asciiTheme="minorHAnsi" w:hAnsiTheme="minorHAnsi" w:cstheme="minorHAnsi"/>
          <w:sz w:val="22"/>
          <w:szCs w:val="22"/>
        </w:rPr>
        <w:t xml:space="preserve"> της ΠΤΠ Α260, συγκολλητική επάλειψη ποσότητας 0,50 χιλγ./μ</w:t>
      </w:r>
      <w:r w:rsidRPr="00FF3739">
        <w:rPr>
          <w:rFonts w:asciiTheme="minorHAnsi" w:hAnsiTheme="minorHAnsi" w:cstheme="minorHAnsi"/>
          <w:sz w:val="22"/>
          <w:szCs w:val="22"/>
          <w:vertAlign w:val="superscript"/>
        </w:rPr>
        <w:t>2</w:t>
      </w:r>
      <w:r w:rsidRPr="00FF3739">
        <w:rPr>
          <w:rFonts w:asciiTheme="minorHAnsi" w:hAnsiTheme="minorHAnsi" w:cstheme="minorHAnsi"/>
          <w:sz w:val="22"/>
          <w:szCs w:val="22"/>
        </w:rPr>
        <w:t xml:space="preserve"> ΜΕ-5 και </w:t>
      </w:r>
      <w:proofErr w:type="spellStart"/>
      <w:r w:rsidRPr="00FF3739">
        <w:rPr>
          <w:rFonts w:asciiTheme="minorHAnsi" w:hAnsiTheme="minorHAnsi" w:cstheme="minorHAnsi"/>
          <w:sz w:val="22"/>
          <w:szCs w:val="22"/>
        </w:rPr>
        <w:t>ασφ</w:t>
      </w:r>
      <w:proofErr w:type="spellEnd"/>
      <w:r w:rsidRPr="00FF3739">
        <w:rPr>
          <w:rFonts w:asciiTheme="minorHAnsi" w:hAnsiTheme="minorHAnsi" w:cstheme="minorHAnsi"/>
          <w:sz w:val="22"/>
          <w:szCs w:val="22"/>
        </w:rPr>
        <w:t xml:space="preserve">/τας συμπιεσμένου πάχους </w:t>
      </w:r>
      <w:smartTag w:uri="urn:schemas-microsoft-com:office:smarttags" w:element="metricconverter">
        <w:smartTagPr>
          <w:attr w:name="ProductID" w:val="50 χιλ."/>
        </w:smartTagPr>
        <w:r w:rsidRPr="00FF3739">
          <w:rPr>
            <w:rFonts w:asciiTheme="minorHAnsi" w:hAnsiTheme="minorHAnsi" w:cstheme="minorHAnsi"/>
            <w:sz w:val="22"/>
            <w:szCs w:val="22"/>
          </w:rPr>
          <w:t>50 χιλ.</w:t>
        </w:r>
      </w:smartTag>
      <w:r w:rsidRPr="00FF3739">
        <w:rPr>
          <w:rFonts w:asciiTheme="minorHAnsi" w:hAnsiTheme="minorHAnsi" w:cstheme="minorHAnsi"/>
          <w:sz w:val="22"/>
          <w:szCs w:val="22"/>
        </w:rPr>
        <w:t xml:space="preserve"> ΠΤΠ Α265 κυκλοφορίας με ασφαλτόμιγμα εν θερμώ παραγόμενο σε μόνιμη εγκατάσταση με χρήση </w:t>
      </w:r>
      <w:proofErr w:type="spellStart"/>
      <w:r w:rsidRPr="00FF3739">
        <w:rPr>
          <w:rFonts w:asciiTheme="minorHAnsi" w:hAnsiTheme="minorHAnsi" w:cstheme="minorHAnsi"/>
          <w:sz w:val="22"/>
          <w:szCs w:val="22"/>
        </w:rPr>
        <w:t>θραυστού</w:t>
      </w:r>
      <w:proofErr w:type="spellEnd"/>
      <w:r w:rsidRPr="00FF3739">
        <w:rPr>
          <w:rFonts w:asciiTheme="minorHAnsi" w:hAnsiTheme="minorHAnsi" w:cstheme="minorHAnsi"/>
          <w:sz w:val="22"/>
          <w:szCs w:val="22"/>
        </w:rPr>
        <w:t xml:space="preserve"> υλικού λατομείου, η διάστρωση, η μόρφωσή του και η κυλίνδρωσή του με κατάλληλο οδοστρωτήρα, μέχρι της οριστικής στερεοποίησής του στην επιθυμητή στάθμη. Στην περίπτωση που η σύνδεση είναι σε λεωφορειακή οδό ή σε δρόμο ευθύνης ΥΠΕΧΩΔΕ/ΔΚΕΣΟ, η αποκατάσταση του ασφαλτικού θα γίνεται σύμφωνα με τα σχέδια και τις υποδείξεις της αρμόδιας Υπηρεσίας, όπως ακριβώς φαίνεται και στην κατά νόμο άδεια τομής της, την οποία είναι υποχρεωμένος να εξασφαλίσει ο ανάδοχος πριν την εκσκαφή (δηλ. 3 στρώσεις των </w:t>
      </w:r>
      <w:smartTag w:uri="urn:schemas-microsoft-com:office:smarttags" w:element="metricconverter">
        <w:smartTagPr>
          <w:attr w:name="ProductID" w:val="5 εκ."/>
        </w:smartTagPr>
        <w:r w:rsidRPr="00FF3739">
          <w:rPr>
            <w:rFonts w:asciiTheme="minorHAnsi" w:hAnsiTheme="minorHAnsi" w:cstheme="minorHAnsi"/>
            <w:sz w:val="22"/>
            <w:szCs w:val="22"/>
          </w:rPr>
          <w:t>5 εκ.</w:t>
        </w:r>
      </w:smartTag>
      <w:r w:rsidRPr="00FF3739">
        <w:rPr>
          <w:rFonts w:asciiTheme="minorHAnsi" w:hAnsiTheme="minorHAnsi" w:cstheme="minorHAnsi"/>
          <w:sz w:val="22"/>
          <w:szCs w:val="22"/>
        </w:rPr>
        <w:t xml:space="preserve"> = </w:t>
      </w:r>
      <w:smartTag w:uri="urn:schemas-microsoft-com:office:smarttags" w:element="metricconverter">
        <w:smartTagPr>
          <w:attr w:name="ProductID" w:val="15 εκ."/>
        </w:smartTagPr>
        <w:r w:rsidRPr="00FF3739">
          <w:rPr>
            <w:rFonts w:asciiTheme="minorHAnsi" w:hAnsiTheme="minorHAnsi" w:cstheme="minorHAnsi"/>
            <w:sz w:val="22"/>
            <w:szCs w:val="22"/>
          </w:rPr>
          <w:t>15 εκ.</w:t>
        </w:r>
      </w:smartTag>
      <w:r w:rsidRPr="00FF3739">
        <w:rPr>
          <w:rFonts w:asciiTheme="minorHAnsi" w:hAnsiTheme="minorHAnsi" w:cstheme="minorHAnsi"/>
          <w:sz w:val="22"/>
          <w:szCs w:val="22"/>
        </w:rPr>
        <w:t xml:space="preserve">). Στην περίπτωση οδοστρώματος από σκυρόδεμα, μετά την συμπίεση και διαμόρφωση της βάσης, η αποκατάσταση θα γίνεται με σκυρόδεμα πάχους </w:t>
      </w:r>
      <w:smartTag w:uri="urn:schemas-microsoft-com:office:smarttags" w:element="metricconverter">
        <w:smartTagPr>
          <w:attr w:name="ProductID" w:val="20 εκ."/>
        </w:smartTagPr>
        <w:r w:rsidRPr="00FF3739">
          <w:rPr>
            <w:rFonts w:asciiTheme="minorHAnsi" w:hAnsiTheme="minorHAnsi" w:cstheme="minorHAnsi"/>
            <w:sz w:val="22"/>
            <w:szCs w:val="22"/>
          </w:rPr>
          <w:t>20 εκ.</w:t>
        </w:r>
      </w:smartTag>
      <w:r w:rsidRPr="00FF3739">
        <w:rPr>
          <w:rFonts w:asciiTheme="minorHAnsi" w:hAnsiTheme="minorHAnsi" w:cstheme="minorHAnsi"/>
          <w:sz w:val="22"/>
          <w:szCs w:val="22"/>
        </w:rPr>
        <w:t xml:space="preserve"> κατηγορίας Β225, θα οπλισθεί δε με τον ίδιο οπλισμό </w:t>
      </w:r>
      <w:proofErr w:type="spellStart"/>
      <w:r w:rsidRPr="00FF3739">
        <w:rPr>
          <w:rFonts w:asciiTheme="minorHAnsi" w:hAnsiTheme="minorHAnsi" w:cstheme="minorHAnsi"/>
          <w:sz w:val="22"/>
          <w:szCs w:val="22"/>
          <w:lang w:val="en-US"/>
        </w:rPr>
        <w:t>st</w:t>
      </w:r>
      <w:proofErr w:type="spellEnd"/>
      <w:r w:rsidRPr="00FF3739">
        <w:rPr>
          <w:rFonts w:asciiTheme="minorHAnsi" w:hAnsiTheme="minorHAnsi" w:cstheme="minorHAnsi"/>
          <w:sz w:val="22"/>
          <w:szCs w:val="22"/>
        </w:rPr>
        <w:t xml:space="preserve"> </w:t>
      </w:r>
      <w:r w:rsidRPr="00FF3739">
        <w:rPr>
          <w:rFonts w:asciiTheme="minorHAnsi" w:hAnsiTheme="minorHAnsi" w:cstheme="minorHAnsi"/>
          <w:sz w:val="22"/>
          <w:szCs w:val="22"/>
          <w:lang w:val="en-US"/>
        </w:rPr>
        <w:t>IV</w:t>
      </w:r>
      <w:r w:rsidRPr="00FF3739">
        <w:rPr>
          <w:rFonts w:asciiTheme="minorHAnsi" w:hAnsiTheme="minorHAnsi" w:cstheme="minorHAnsi"/>
          <w:sz w:val="22"/>
          <w:szCs w:val="22"/>
        </w:rPr>
        <w:t xml:space="preserve"> που υπάρχει στον υπόλοιπο δρόμο, λαμβάνοντας μέριμνα να </w:t>
      </w:r>
      <w:proofErr w:type="spellStart"/>
      <w:r w:rsidRPr="00FF3739">
        <w:rPr>
          <w:rFonts w:asciiTheme="minorHAnsi" w:hAnsiTheme="minorHAnsi" w:cstheme="minorHAnsi"/>
          <w:sz w:val="22"/>
          <w:szCs w:val="22"/>
        </w:rPr>
        <w:t>αγκυρωθεί</w:t>
      </w:r>
      <w:proofErr w:type="spellEnd"/>
      <w:r w:rsidRPr="00FF3739">
        <w:rPr>
          <w:rFonts w:asciiTheme="minorHAnsi" w:hAnsiTheme="minorHAnsi" w:cstheme="minorHAnsi"/>
          <w:sz w:val="22"/>
          <w:szCs w:val="22"/>
        </w:rPr>
        <w:t xml:space="preserve"> με αυτόν και να γίνουν οι χαράξεις (εφόσον υπάρχουν) στην επιφάνειά του όπως ακριβώς προϋπήρχε της εκσκαφής. Στην περίπτωση που η σύνδεση είναι σε οδό με αντιολισθηρές πλάκες, το οδόστρωμα θα αποκαθίσταται με τις ίδιες πλάκες χωρίς άλλη επιβάρυνση. Τέλος στην περίπτωση αντιολισθηρού σκυροδέματος με σμύριδα, θα γίνεται επεξεργασία της επιφάνειας του σκυροδέματος με ελικόπτερο, σπορά σμύριδας και κάθε άλλη εργασία που απαιτείται σύμφωνα με τις υποδείξεις της Υπηρεσίας.</w:t>
      </w:r>
    </w:p>
    <w:p w14:paraId="3C2F11B3" w14:textId="77777777" w:rsidR="00DD6DCD" w:rsidRPr="00FF3739" w:rsidRDefault="00DD6DCD">
      <w:pPr>
        <w:pStyle w:val="a3"/>
        <w:ind w:left="709" w:hanging="309"/>
        <w:rPr>
          <w:rFonts w:asciiTheme="minorHAnsi" w:hAnsiTheme="minorHAnsi" w:cstheme="minorHAnsi"/>
          <w:sz w:val="22"/>
          <w:szCs w:val="22"/>
        </w:rPr>
      </w:pPr>
      <w:r w:rsidRPr="00FF3739">
        <w:rPr>
          <w:rFonts w:asciiTheme="minorHAnsi" w:hAnsiTheme="minorHAnsi" w:cstheme="minorHAnsi"/>
          <w:sz w:val="22"/>
          <w:szCs w:val="22"/>
        </w:rPr>
        <w:t>12)</w:t>
      </w:r>
      <w:r w:rsidRPr="00FF3739">
        <w:rPr>
          <w:rFonts w:asciiTheme="minorHAnsi" w:hAnsiTheme="minorHAnsi" w:cstheme="minorHAnsi"/>
          <w:sz w:val="22"/>
          <w:szCs w:val="22"/>
          <w:u w:val="single"/>
        </w:rPr>
        <w:t>Άρση και επανατοποθέτηση κρασπεδορείθρων και πλακών πεζοδρομίου</w:t>
      </w:r>
      <w:r w:rsidRPr="00FF3739">
        <w:rPr>
          <w:rFonts w:asciiTheme="minorHAnsi" w:hAnsiTheme="minorHAnsi" w:cstheme="minorHAnsi"/>
          <w:sz w:val="22"/>
          <w:szCs w:val="22"/>
        </w:rPr>
        <w:t xml:space="preserve"> οποιουδήποτε τύπου, όπως αναλυτικά αναφέρεται στα άρθρα 26 και 29 της Ε.Σ.Υ. λόγω τομής στο πεζοδρόμιο για την κατασκευή της εξωτερικής διακλάδωσης και του φρεατίου προσαρμογής. Τα </w:t>
      </w:r>
      <w:proofErr w:type="spellStart"/>
      <w:r w:rsidRPr="00FF3739">
        <w:rPr>
          <w:rFonts w:asciiTheme="minorHAnsi" w:hAnsiTheme="minorHAnsi" w:cstheme="minorHAnsi"/>
          <w:sz w:val="22"/>
          <w:szCs w:val="22"/>
        </w:rPr>
        <w:t>αποκαθιστέντα</w:t>
      </w:r>
      <w:proofErr w:type="spellEnd"/>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κρασπεδόρειθρα</w:t>
      </w:r>
      <w:proofErr w:type="spellEnd"/>
      <w:r w:rsidRPr="00FF3739">
        <w:rPr>
          <w:rFonts w:asciiTheme="minorHAnsi" w:hAnsiTheme="minorHAnsi" w:cstheme="minorHAnsi"/>
          <w:sz w:val="22"/>
          <w:szCs w:val="22"/>
        </w:rPr>
        <w:t xml:space="preserve"> και οι πλάκες των πεζοδρομίων θα είναι απόλυτα ίδιας κατασκευής και ποιότητας με τα προϋπάρχοντα. Περιλαμβάνονται όλα τα απαραίτητα υλικά, η αξία των κρασπεδορείθρων και πλακών που θα αντικατασταθούν με νέες, η εργασία άρσης των πλακών πεζοδρομίου, η αποσύνθεση του υποστρώματός τους, ο καθαρισμός τυχόν λάξευσης και επανατοποθέτησης των πλακών πεζοδρομίου, με υπόστρωμα από τσιμεντοκονίαμα και γενικά η πλήρης αποκατάσταση του πεζοδρομίου, των κρασπεδορείθρων και του οδοστρώματος που είναι στρωμένο με τις αντιολισθηρές πλάκες.</w:t>
      </w:r>
    </w:p>
    <w:p w14:paraId="74C6CABA" w14:textId="77777777" w:rsidR="00DD6DCD" w:rsidRPr="00FF3739" w:rsidRDefault="00DD6DCD">
      <w:pPr>
        <w:pStyle w:val="a3"/>
        <w:ind w:left="709" w:hanging="283"/>
        <w:rPr>
          <w:rFonts w:asciiTheme="minorHAnsi" w:hAnsiTheme="minorHAnsi" w:cstheme="minorHAnsi"/>
          <w:sz w:val="22"/>
          <w:szCs w:val="22"/>
        </w:rPr>
      </w:pPr>
      <w:r w:rsidRPr="00FF3739">
        <w:rPr>
          <w:rFonts w:asciiTheme="minorHAnsi" w:hAnsiTheme="minorHAnsi" w:cstheme="minorHAnsi"/>
          <w:sz w:val="22"/>
          <w:szCs w:val="22"/>
        </w:rPr>
        <w:t>13)</w:t>
      </w:r>
      <w:r w:rsidRPr="00FF3739">
        <w:rPr>
          <w:rFonts w:asciiTheme="minorHAnsi" w:hAnsiTheme="minorHAnsi" w:cstheme="minorHAnsi"/>
          <w:sz w:val="22"/>
          <w:szCs w:val="22"/>
          <w:u w:val="single"/>
        </w:rPr>
        <w:t>Πλήρης αποκατάσταση της τομής του πεζοδρομίου</w:t>
      </w:r>
      <w:r w:rsidRPr="00FF3739">
        <w:rPr>
          <w:rFonts w:asciiTheme="minorHAnsi" w:hAnsiTheme="minorHAnsi" w:cstheme="minorHAnsi"/>
          <w:sz w:val="22"/>
          <w:szCs w:val="22"/>
        </w:rPr>
        <w:t xml:space="preserve"> από σκυρόδεμα λόγω εκσκαφής του για την κατασκευή της εξωτερικής διακλάδωσης και του φρεατίου προσαρμογής, από άοπλο σκυρόδεμα των 300 </w:t>
      </w:r>
      <w:proofErr w:type="spellStart"/>
      <w:r w:rsidRPr="00FF3739">
        <w:rPr>
          <w:rFonts w:asciiTheme="minorHAnsi" w:hAnsiTheme="minorHAnsi" w:cstheme="minorHAnsi"/>
          <w:sz w:val="22"/>
          <w:szCs w:val="22"/>
        </w:rPr>
        <w:t>χιλγ</w:t>
      </w:r>
      <w:proofErr w:type="spellEnd"/>
      <w:r w:rsidRPr="00FF3739">
        <w:rPr>
          <w:rFonts w:asciiTheme="minorHAnsi" w:hAnsiTheme="minorHAnsi" w:cstheme="minorHAnsi"/>
          <w:sz w:val="22"/>
          <w:szCs w:val="22"/>
        </w:rPr>
        <w:t xml:space="preserve">. τσιμέντου, Β160, πάχους 15 </w:t>
      </w:r>
      <w:proofErr w:type="spellStart"/>
      <w:r w:rsidRPr="00FF3739">
        <w:rPr>
          <w:rFonts w:asciiTheme="minorHAnsi" w:hAnsiTheme="minorHAnsi" w:cstheme="minorHAnsi"/>
          <w:sz w:val="22"/>
          <w:szCs w:val="22"/>
        </w:rPr>
        <w:t>εκ.Περιλαμβάνονονατι</w:t>
      </w:r>
      <w:proofErr w:type="spellEnd"/>
      <w:r w:rsidRPr="00FF3739">
        <w:rPr>
          <w:rFonts w:asciiTheme="minorHAnsi" w:hAnsiTheme="minorHAnsi" w:cstheme="minorHAnsi"/>
          <w:sz w:val="22"/>
          <w:szCs w:val="22"/>
        </w:rPr>
        <w:t xml:space="preserve"> όλα τα υλικά για την παρασκευή του σκυροδέματος, η εργασία πλήρους αναμίξεως με αναμικτήρα σκυροδέματος, η φορτοεκφόρτωση, μεταφορά και έκχυση του σκυροδέματος, η συμπύκνωση με δονητή μάζας ή επιφάνειας και η μόρφωση των επιφανειών με μυστρί.</w:t>
      </w:r>
    </w:p>
    <w:p w14:paraId="095C4573" w14:textId="77777777" w:rsidR="00DD6DCD" w:rsidRPr="00FF3739" w:rsidRDefault="00DD6DCD" w:rsidP="00D652A1">
      <w:pPr>
        <w:pStyle w:val="a3"/>
        <w:ind w:left="709" w:hanging="283"/>
        <w:rPr>
          <w:rFonts w:asciiTheme="minorHAnsi" w:hAnsiTheme="minorHAnsi" w:cstheme="minorHAnsi"/>
          <w:sz w:val="22"/>
          <w:szCs w:val="22"/>
        </w:rPr>
      </w:pPr>
      <w:r w:rsidRPr="00FF3739">
        <w:rPr>
          <w:rFonts w:asciiTheme="minorHAnsi" w:hAnsiTheme="minorHAnsi" w:cstheme="minorHAnsi"/>
          <w:sz w:val="22"/>
          <w:szCs w:val="22"/>
        </w:rPr>
        <w:t>14)</w:t>
      </w:r>
      <w:r w:rsidRPr="00FF3739">
        <w:rPr>
          <w:rFonts w:asciiTheme="minorHAnsi" w:hAnsiTheme="minorHAnsi" w:cstheme="minorHAnsi"/>
          <w:sz w:val="22"/>
          <w:szCs w:val="22"/>
          <w:u w:val="single"/>
        </w:rPr>
        <w:t>Γενικά οποιαδήποτε εργασία,</w:t>
      </w:r>
      <w:r w:rsidRPr="00FF3739">
        <w:rPr>
          <w:rFonts w:asciiTheme="minorHAnsi" w:hAnsiTheme="minorHAnsi" w:cstheme="minorHAnsi"/>
          <w:sz w:val="22"/>
          <w:szCs w:val="22"/>
        </w:rPr>
        <w:t xml:space="preserve"> συμπληρωματική που είναι αναγκαία για την έντεχνη αποκατάσταση της τομής στο πεζοδρόμιο και το οδόστρωμα. Επίσης η ανακατασκευή των τεχνικών έργων και αγωγών που κατά την εκσκαφή της τομής ή πριν από αυτήν έχουν καθαιρεθεί ή τροποποιηθεί κατά οποιονδήποτε τρόπο εξαιτίας του παρόντος έργου, σε οποιοδήποτε μήκος ή διατομή για την κανονική λειτουργία τους (αγωγοί ακαθάρτων ή </w:t>
      </w:r>
      <w:proofErr w:type="spellStart"/>
      <w:r w:rsidRPr="00FF3739">
        <w:rPr>
          <w:rFonts w:asciiTheme="minorHAnsi" w:hAnsiTheme="minorHAnsi" w:cstheme="minorHAnsi"/>
          <w:sz w:val="22"/>
          <w:szCs w:val="22"/>
        </w:rPr>
        <w:t>ομβρίων</w:t>
      </w:r>
      <w:proofErr w:type="spellEnd"/>
      <w:r w:rsidRPr="00FF3739">
        <w:rPr>
          <w:rFonts w:asciiTheme="minorHAnsi" w:hAnsiTheme="minorHAnsi" w:cstheme="minorHAnsi"/>
          <w:sz w:val="22"/>
          <w:szCs w:val="22"/>
        </w:rPr>
        <w:t xml:space="preserve">, φρεάτια επίσκεψης και συμβολής, φρεάτια </w:t>
      </w:r>
      <w:proofErr w:type="spellStart"/>
      <w:r w:rsidRPr="00FF3739">
        <w:rPr>
          <w:rFonts w:asciiTheme="minorHAnsi" w:hAnsiTheme="minorHAnsi" w:cstheme="minorHAnsi"/>
          <w:sz w:val="22"/>
          <w:szCs w:val="22"/>
        </w:rPr>
        <w:t>υδροσυλλογής</w:t>
      </w:r>
      <w:proofErr w:type="spellEnd"/>
      <w:r w:rsidRPr="00FF3739">
        <w:rPr>
          <w:rFonts w:asciiTheme="minorHAnsi" w:hAnsiTheme="minorHAnsi" w:cstheme="minorHAnsi"/>
          <w:sz w:val="22"/>
          <w:szCs w:val="22"/>
        </w:rPr>
        <w:t xml:space="preserve"> ή εξωτερικών  διακλαδώσεων, αγωγών άλλων εταιριών τεχνικών έργων, ιδιωτών κ.λ.π.)  και με τις προϋποθέσεις του άρθρου 30 της Ειδικής Συγγραφής Υποχρεώσεων. </w:t>
      </w:r>
    </w:p>
    <w:p w14:paraId="33E0F444" w14:textId="77777777" w:rsidR="00DD6DCD" w:rsidRPr="00FF3739" w:rsidRDefault="00DD6DCD">
      <w:pPr>
        <w:pStyle w:val="a3"/>
        <w:ind w:left="709"/>
        <w:rPr>
          <w:rFonts w:asciiTheme="minorHAnsi" w:hAnsiTheme="minorHAnsi" w:cstheme="minorHAnsi"/>
          <w:sz w:val="22"/>
          <w:szCs w:val="22"/>
        </w:rPr>
      </w:pPr>
      <w:r w:rsidRPr="00FF3739">
        <w:rPr>
          <w:rFonts w:asciiTheme="minorHAnsi" w:hAnsiTheme="minorHAnsi" w:cstheme="minorHAnsi"/>
          <w:sz w:val="22"/>
          <w:szCs w:val="22"/>
        </w:rPr>
        <w:t xml:space="preserve">Η επανακατασκευή όλων αυτών θα γίνει σύμφωνα με τους ισχύοντες κανόνες και τις υποδείξεις της Υπηρεσίας και πάντως απόλυτα έντεχνα έτσι ώστε το </w:t>
      </w:r>
      <w:proofErr w:type="spellStart"/>
      <w:r w:rsidRPr="00FF3739">
        <w:rPr>
          <w:rFonts w:asciiTheme="minorHAnsi" w:hAnsiTheme="minorHAnsi" w:cstheme="minorHAnsi"/>
          <w:sz w:val="22"/>
          <w:szCs w:val="22"/>
        </w:rPr>
        <w:t>επανακατασκευαζόμενο</w:t>
      </w:r>
      <w:proofErr w:type="spellEnd"/>
      <w:r w:rsidRPr="00FF3739">
        <w:rPr>
          <w:rFonts w:asciiTheme="minorHAnsi" w:hAnsiTheme="minorHAnsi" w:cstheme="minorHAnsi"/>
          <w:sz w:val="22"/>
          <w:szCs w:val="22"/>
        </w:rPr>
        <w:t xml:space="preserve"> έργο ή αγωγός να λειτουργεί κανονικά. Διευκρινίζεται ιδιαίτερα, για τις </w:t>
      </w:r>
      <w:proofErr w:type="spellStart"/>
      <w:r w:rsidRPr="00FF3739">
        <w:rPr>
          <w:rFonts w:asciiTheme="minorHAnsi" w:hAnsiTheme="minorHAnsi" w:cstheme="minorHAnsi"/>
          <w:sz w:val="22"/>
          <w:szCs w:val="22"/>
        </w:rPr>
        <w:t>συναντόμενες</w:t>
      </w:r>
      <w:proofErr w:type="spellEnd"/>
      <w:r w:rsidRPr="00FF3739">
        <w:rPr>
          <w:rFonts w:asciiTheme="minorHAnsi" w:hAnsiTheme="minorHAnsi" w:cstheme="minorHAnsi"/>
          <w:sz w:val="22"/>
          <w:szCs w:val="22"/>
        </w:rPr>
        <w:t xml:space="preserve"> διακλαδώσεις (είτε βρίσκονται μέσα στο σκάμμα του αγωγού είτε σε όλο το μήκος της διακλάδωσης) εφόσον εμποδίζουν την κατασκευή του έργου, ότι ο ανάδοχος θα προβαίνει στην καθαίρεση και επανακατασκευή τους έτσι ώστε η </w:t>
      </w:r>
      <w:proofErr w:type="spellStart"/>
      <w:r w:rsidRPr="00FF3739">
        <w:rPr>
          <w:rFonts w:asciiTheme="minorHAnsi" w:hAnsiTheme="minorHAnsi" w:cstheme="minorHAnsi"/>
          <w:sz w:val="22"/>
          <w:szCs w:val="22"/>
        </w:rPr>
        <w:t>επανακατασκευαζόμενη</w:t>
      </w:r>
      <w:proofErr w:type="spellEnd"/>
      <w:r w:rsidRPr="00FF3739">
        <w:rPr>
          <w:rFonts w:asciiTheme="minorHAnsi" w:hAnsiTheme="minorHAnsi" w:cstheme="minorHAnsi"/>
          <w:sz w:val="22"/>
          <w:szCs w:val="22"/>
        </w:rPr>
        <w:t xml:space="preserve"> διακλάδωση να λειτουργεί απολύτως ικανοποιητικά και πάντα </w:t>
      </w:r>
      <w:r w:rsidRPr="00FF3739">
        <w:rPr>
          <w:rFonts w:asciiTheme="minorHAnsi" w:hAnsiTheme="minorHAnsi" w:cstheme="minorHAnsi"/>
          <w:sz w:val="22"/>
          <w:szCs w:val="22"/>
        </w:rPr>
        <w:lastRenderedPageBreak/>
        <w:t xml:space="preserve">σύμφωνα με τις εντολές και υποδείξεις της </w:t>
      </w:r>
      <w:r w:rsidRPr="00FF3739">
        <w:rPr>
          <w:rFonts w:asciiTheme="minorHAnsi" w:hAnsiTheme="minorHAnsi" w:cstheme="minorHAnsi"/>
          <w:caps/>
          <w:sz w:val="22"/>
          <w:szCs w:val="22"/>
        </w:rPr>
        <w:t>υ</w:t>
      </w:r>
      <w:r w:rsidRPr="00FF3739">
        <w:rPr>
          <w:rFonts w:asciiTheme="minorHAnsi" w:hAnsiTheme="minorHAnsi" w:cstheme="minorHAnsi"/>
          <w:sz w:val="22"/>
          <w:szCs w:val="22"/>
        </w:rPr>
        <w:t>πηρεσίας. Οι δαπάνες αυτές περιλαμβάνονται στην ανοιγμένη σύνθετη τιμή μονάδας του αγωγού.</w:t>
      </w:r>
    </w:p>
    <w:p w14:paraId="5807A3FA" w14:textId="77777777" w:rsidR="00DD6DCD" w:rsidRPr="00FF3739" w:rsidRDefault="00DD6DCD">
      <w:pPr>
        <w:pStyle w:val="a3"/>
        <w:ind w:left="709"/>
        <w:rPr>
          <w:rFonts w:asciiTheme="minorHAnsi" w:hAnsiTheme="minorHAnsi" w:cstheme="minorHAnsi"/>
          <w:sz w:val="22"/>
          <w:szCs w:val="22"/>
        </w:rPr>
      </w:pPr>
      <w:r w:rsidRPr="00FF3739">
        <w:rPr>
          <w:rFonts w:asciiTheme="minorHAnsi" w:hAnsiTheme="minorHAnsi" w:cstheme="minorHAnsi"/>
          <w:sz w:val="22"/>
          <w:szCs w:val="22"/>
        </w:rPr>
        <w:t>Η προσωρινή σύνδεση όλων των παροχετεύσεων των παρόδιων κτιρίων με αγωγούς προσωρινούς, εφόσον διακόπτονται λόγω της κατασκευής του έργου, για την ασφαλή παροχέτευση των ακαθάρτων κατά την διάρκεια της κατασκευής με όλες τις πρόσθετες εκσκαφές, καθαιρέσεις, αντιστηρίξεις παντός τύπου, αποκαταστάσεις και επιχώσεις που ενδέχεται να χρειαστούν, περιλαμβανομένων και των τυχόν αναγκαίων αντλήσεων ακαθάρτων, μέχρι την οριστική τους σύνδεση με τον αγωγό ακαθάρτων.</w:t>
      </w:r>
    </w:p>
    <w:p w14:paraId="382A8E67" w14:textId="77777777" w:rsidR="00DD6DCD" w:rsidRPr="00FF3739" w:rsidRDefault="00DD6DCD">
      <w:pPr>
        <w:pStyle w:val="a3"/>
        <w:ind w:left="709"/>
        <w:rPr>
          <w:rFonts w:asciiTheme="minorHAnsi" w:hAnsiTheme="minorHAnsi" w:cstheme="minorHAnsi"/>
          <w:sz w:val="22"/>
          <w:szCs w:val="22"/>
        </w:rPr>
      </w:pPr>
      <w:r w:rsidRPr="00FF3739">
        <w:rPr>
          <w:rFonts w:asciiTheme="minorHAnsi" w:hAnsiTheme="minorHAnsi" w:cstheme="minorHAnsi"/>
          <w:sz w:val="22"/>
          <w:szCs w:val="22"/>
        </w:rPr>
        <w:t>Στην περίπτωση κατά την οποία δεν υπάρχει ή δεν βρίσκεται η έξοδος του εσωτερικού αποχετευτικού δικτύου του ακινήτου, τότε το άκρο του φρεατίου προσαρμογής που θα κατασκευάζεται, θα σφραγίζεται με πώμα για την μελλοντική σύνδεση που θα κάνει ο ιδιοκτήτης του ακινήτου.</w:t>
      </w:r>
    </w:p>
    <w:p w14:paraId="53A5E46D" w14:textId="77777777" w:rsidR="00DD6DCD" w:rsidRPr="00FF3739" w:rsidRDefault="00DD6DCD">
      <w:pPr>
        <w:pStyle w:val="a3"/>
        <w:ind w:left="709"/>
        <w:rPr>
          <w:rFonts w:asciiTheme="minorHAnsi" w:hAnsiTheme="minorHAnsi" w:cstheme="minorHAnsi"/>
          <w:sz w:val="22"/>
          <w:szCs w:val="22"/>
        </w:rPr>
      </w:pPr>
      <w:r w:rsidRPr="00FF3739">
        <w:rPr>
          <w:rFonts w:asciiTheme="minorHAnsi" w:hAnsiTheme="minorHAnsi" w:cstheme="minorHAnsi"/>
          <w:sz w:val="22"/>
          <w:szCs w:val="22"/>
        </w:rPr>
        <w:t xml:space="preserve">Επιβάλλεται η χάραξη και η εκσκαφή της σύνδεσης, οριζοντιογραφικά, να γίνεται υπό γωνία προς την κατεύθυνση της ροής του κεντρικού αγωγού ακαθάρτων και με μέγιστη απόκλιση </w:t>
      </w:r>
      <w:smartTag w:uri="urn:schemas-microsoft-com:office:smarttags" w:element="metricconverter">
        <w:smartTagPr>
          <w:attr w:name="ProductID" w:val="70 εκ."/>
        </w:smartTagPr>
        <w:r w:rsidRPr="00FF3739">
          <w:rPr>
            <w:rFonts w:asciiTheme="minorHAnsi" w:hAnsiTheme="minorHAnsi" w:cstheme="minorHAnsi"/>
            <w:sz w:val="22"/>
            <w:szCs w:val="22"/>
          </w:rPr>
          <w:t>70 εκ.</w:t>
        </w:r>
      </w:smartTag>
      <w:r w:rsidRPr="00FF3739">
        <w:rPr>
          <w:rFonts w:asciiTheme="minorHAnsi" w:hAnsiTheme="minorHAnsi" w:cstheme="minorHAnsi"/>
          <w:sz w:val="22"/>
          <w:szCs w:val="22"/>
        </w:rPr>
        <w:t xml:space="preserve"> από την κάθετο.</w:t>
      </w:r>
    </w:p>
    <w:p w14:paraId="1E390FBA" w14:textId="77777777" w:rsidR="00DD6DCD" w:rsidRPr="00FF3739" w:rsidRDefault="00DD6DCD">
      <w:pPr>
        <w:pStyle w:val="a3"/>
        <w:ind w:left="709"/>
        <w:rPr>
          <w:rFonts w:asciiTheme="minorHAnsi" w:hAnsiTheme="minorHAnsi" w:cstheme="minorHAnsi"/>
          <w:sz w:val="22"/>
          <w:szCs w:val="22"/>
        </w:rPr>
      </w:pPr>
      <w:r w:rsidRPr="00FF3739">
        <w:rPr>
          <w:rFonts w:asciiTheme="minorHAnsi" w:hAnsiTheme="minorHAnsi" w:cstheme="minorHAnsi"/>
          <w:sz w:val="22"/>
          <w:szCs w:val="22"/>
        </w:rPr>
        <w:t>Οι σωλήνες που θα χρησιμοποιηθούν για την διακλάδωση και τα άλλα αναγκαία υλικά (καμπύλες ή ειδικά τεμάχια) που θα απαιτηθούν, είναι μέσα στις υποχρεώσεις του αναδόχου και όχι του εργοδότη.</w:t>
      </w:r>
    </w:p>
    <w:p w14:paraId="0E1D1C27" w14:textId="77777777" w:rsidR="00DD6DCD" w:rsidRPr="00FF3739" w:rsidRDefault="00DD6DCD">
      <w:pPr>
        <w:pStyle w:val="a3"/>
        <w:ind w:left="709"/>
        <w:rPr>
          <w:rFonts w:asciiTheme="minorHAnsi" w:hAnsiTheme="minorHAnsi" w:cstheme="minorHAnsi"/>
          <w:b/>
          <w:sz w:val="22"/>
          <w:szCs w:val="22"/>
        </w:rPr>
      </w:pPr>
      <w:r w:rsidRPr="00FF3739">
        <w:rPr>
          <w:rFonts w:asciiTheme="minorHAnsi" w:hAnsiTheme="minorHAnsi" w:cstheme="minorHAnsi"/>
          <w:b/>
          <w:sz w:val="22"/>
          <w:szCs w:val="22"/>
        </w:rPr>
        <w:t>Η τιμή αναφέρεται στην οριζόντια προβολή της διακλάδωσης που μετριέται από την ρυμοτομική γραμμή του ακινήτου, μέχρι την προβολή του άξονα του κεντρικού αγωγού ακαθάρτων στο οδόστρωμα και ισχύει για κάθε περίπτωση εξωτερικής διακλάδωσης σε οποιοσδήποτε φύσης έδαφος, για οποιοδήποτε βάθος σύνδεσης και για οποιαδήποτε κατασκευαστική δυσχέρεια που τυχόν θα παρουσιαστεί.</w:t>
      </w:r>
    </w:p>
    <w:p w14:paraId="0DCDC5E2" w14:textId="77777777" w:rsidR="00DD6DCD" w:rsidRPr="00FF3739" w:rsidRDefault="00DD6DCD">
      <w:pPr>
        <w:pStyle w:val="a3"/>
        <w:ind w:left="709"/>
        <w:rPr>
          <w:rFonts w:asciiTheme="minorHAnsi" w:hAnsiTheme="minorHAnsi" w:cstheme="minorHAnsi"/>
          <w:b/>
          <w:sz w:val="22"/>
          <w:szCs w:val="22"/>
        </w:rPr>
      </w:pPr>
    </w:p>
    <w:p w14:paraId="2A2D2E0B" w14:textId="77777777" w:rsidR="00DD6DCD" w:rsidRPr="00FF3739" w:rsidRDefault="00DD6DCD">
      <w:pPr>
        <w:pStyle w:val="a3"/>
        <w:ind w:left="709"/>
        <w:rPr>
          <w:rFonts w:asciiTheme="minorHAnsi" w:hAnsiTheme="minorHAnsi" w:cstheme="minorHAnsi"/>
          <w:b/>
          <w:sz w:val="22"/>
          <w:szCs w:val="22"/>
        </w:rPr>
      </w:pPr>
      <w:r w:rsidRPr="00FF3739">
        <w:rPr>
          <w:rFonts w:asciiTheme="minorHAnsi" w:hAnsiTheme="minorHAnsi" w:cstheme="minorHAnsi"/>
          <w:b/>
          <w:sz w:val="22"/>
          <w:szCs w:val="22"/>
        </w:rPr>
        <w:t>Για ένα μέτρο μήκους διακλάδωσης</w:t>
      </w:r>
    </w:p>
    <w:p w14:paraId="224C25A7" w14:textId="31EA950D" w:rsidR="00DD6DCD" w:rsidRPr="00FF3739" w:rsidRDefault="00DD6DCD">
      <w:pPr>
        <w:pStyle w:val="a3"/>
        <w:ind w:left="709"/>
        <w:rPr>
          <w:rFonts w:asciiTheme="minorHAnsi" w:hAnsiTheme="minorHAnsi" w:cstheme="minorHAnsi"/>
          <w:b/>
          <w:sz w:val="22"/>
          <w:szCs w:val="22"/>
        </w:rPr>
      </w:pPr>
      <w:r w:rsidRPr="00FF3739">
        <w:rPr>
          <w:rFonts w:asciiTheme="minorHAnsi" w:hAnsiTheme="minorHAnsi" w:cstheme="minorHAnsi"/>
          <w:b/>
          <w:sz w:val="22"/>
          <w:szCs w:val="22"/>
        </w:rPr>
        <w:t>ΕΥΡΩ ΕΚΑΤΟΝ ΕΒΔΟΜΗΝΤΑ</w:t>
      </w:r>
      <w:r w:rsidR="00DA747D">
        <w:rPr>
          <w:rFonts w:asciiTheme="minorHAnsi" w:hAnsiTheme="minorHAnsi" w:cstheme="minorHAnsi"/>
          <w:b/>
          <w:sz w:val="22"/>
          <w:szCs w:val="22"/>
        </w:rPr>
        <w:t xml:space="preserve"> ΔΥΟ</w:t>
      </w:r>
      <w:r w:rsidRPr="00FF3739">
        <w:rPr>
          <w:rFonts w:asciiTheme="minorHAnsi" w:hAnsiTheme="minorHAnsi" w:cstheme="minorHAnsi"/>
          <w:b/>
          <w:sz w:val="22"/>
          <w:szCs w:val="22"/>
        </w:rPr>
        <w:t xml:space="preserve"> &amp; </w:t>
      </w:r>
      <w:r w:rsidR="00DA747D">
        <w:rPr>
          <w:rFonts w:asciiTheme="minorHAnsi" w:hAnsiTheme="minorHAnsi" w:cstheme="minorHAnsi"/>
          <w:b/>
          <w:sz w:val="22"/>
          <w:szCs w:val="22"/>
        </w:rPr>
        <w:t>ΠΕΝΗΝΤΑ</w:t>
      </w:r>
      <w:r w:rsidRPr="00FF3739">
        <w:rPr>
          <w:rFonts w:asciiTheme="minorHAnsi" w:hAnsiTheme="minorHAnsi" w:cstheme="minorHAnsi"/>
          <w:b/>
          <w:sz w:val="22"/>
          <w:szCs w:val="22"/>
        </w:rPr>
        <w:t xml:space="preserve"> ΛΕΠΤΑ………..( 17</w:t>
      </w:r>
      <w:r w:rsidR="00DA747D">
        <w:rPr>
          <w:rFonts w:asciiTheme="minorHAnsi" w:hAnsiTheme="minorHAnsi" w:cstheme="minorHAnsi"/>
          <w:b/>
          <w:sz w:val="22"/>
          <w:szCs w:val="22"/>
        </w:rPr>
        <w:t>2</w:t>
      </w:r>
      <w:r w:rsidRPr="00FF3739">
        <w:rPr>
          <w:rFonts w:asciiTheme="minorHAnsi" w:hAnsiTheme="minorHAnsi" w:cstheme="minorHAnsi"/>
          <w:b/>
          <w:sz w:val="22"/>
          <w:szCs w:val="22"/>
        </w:rPr>
        <w:t>,</w:t>
      </w:r>
      <w:r w:rsidR="00DA747D">
        <w:rPr>
          <w:rFonts w:asciiTheme="minorHAnsi" w:hAnsiTheme="minorHAnsi" w:cstheme="minorHAnsi"/>
          <w:b/>
          <w:sz w:val="22"/>
          <w:szCs w:val="22"/>
        </w:rPr>
        <w:t>50</w:t>
      </w:r>
      <w:r w:rsidRPr="00FF3739">
        <w:rPr>
          <w:rFonts w:asciiTheme="minorHAnsi" w:hAnsiTheme="minorHAnsi" w:cstheme="minorHAnsi"/>
          <w:b/>
          <w:sz w:val="22"/>
          <w:szCs w:val="22"/>
        </w:rPr>
        <w:t xml:space="preserve"> )</w:t>
      </w:r>
    </w:p>
    <w:p w14:paraId="5E4D4059" w14:textId="77777777" w:rsidR="00DD6DCD" w:rsidRPr="00FF3739" w:rsidRDefault="00DD6DCD">
      <w:pPr>
        <w:pStyle w:val="a3"/>
        <w:ind w:left="709"/>
        <w:rPr>
          <w:rFonts w:asciiTheme="minorHAnsi" w:hAnsiTheme="minorHAnsi" w:cstheme="minorHAnsi"/>
          <w:b/>
          <w:sz w:val="22"/>
          <w:szCs w:val="22"/>
        </w:rPr>
      </w:pPr>
    </w:p>
    <w:p w14:paraId="2AB7CCFC" w14:textId="77777777" w:rsidR="00DD6DCD" w:rsidRPr="00FF3739" w:rsidRDefault="00DD6DCD">
      <w:pPr>
        <w:pStyle w:val="a3"/>
        <w:ind w:left="709"/>
        <w:rPr>
          <w:rFonts w:asciiTheme="minorHAnsi" w:hAnsiTheme="minorHAnsi" w:cstheme="minorHAnsi"/>
          <w:b/>
          <w:sz w:val="22"/>
          <w:szCs w:val="22"/>
        </w:rPr>
      </w:pPr>
    </w:p>
    <w:p w14:paraId="683FA4B4" w14:textId="77777777" w:rsidR="00DD6DCD" w:rsidRPr="000C217D" w:rsidRDefault="005A57FA">
      <w:pPr>
        <w:pStyle w:val="a3"/>
        <w:ind w:left="284"/>
        <w:rPr>
          <w:rFonts w:asciiTheme="minorHAnsi" w:hAnsiTheme="minorHAnsi" w:cstheme="minorHAnsi"/>
          <w:b/>
          <w:sz w:val="28"/>
          <w:szCs w:val="28"/>
          <w:u w:val="single"/>
        </w:rPr>
      </w:pPr>
      <w:proofErr w:type="spellStart"/>
      <w:r w:rsidRPr="000C217D">
        <w:rPr>
          <w:rFonts w:asciiTheme="minorHAnsi" w:hAnsiTheme="minorHAnsi" w:cstheme="minorHAnsi"/>
          <w:b/>
          <w:sz w:val="28"/>
          <w:szCs w:val="28"/>
          <w:u w:val="single"/>
        </w:rPr>
        <w:t>Σχετ</w:t>
      </w:r>
      <w:proofErr w:type="spellEnd"/>
      <w:r w:rsidRPr="000C217D">
        <w:rPr>
          <w:rFonts w:asciiTheme="minorHAnsi" w:hAnsiTheme="minorHAnsi" w:cstheme="minorHAnsi"/>
          <w:b/>
          <w:sz w:val="28"/>
          <w:szCs w:val="28"/>
          <w:u w:val="single"/>
        </w:rPr>
        <w:t xml:space="preserve">. </w:t>
      </w:r>
      <w:r w:rsidR="00DD6DCD" w:rsidRPr="000C217D">
        <w:rPr>
          <w:rFonts w:asciiTheme="minorHAnsi" w:hAnsiTheme="minorHAnsi" w:cstheme="minorHAnsi"/>
          <w:b/>
          <w:sz w:val="28"/>
          <w:szCs w:val="28"/>
          <w:u w:val="single"/>
        </w:rPr>
        <w:t>ΑΡΘΡΟ 2</w:t>
      </w:r>
      <w:r w:rsidR="00DD6DCD" w:rsidRPr="000C217D">
        <w:rPr>
          <w:rFonts w:asciiTheme="minorHAnsi" w:hAnsiTheme="minorHAnsi" w:cstheme="minorHAnsi"/>
          <w:b/>
          <w:sz w:val="28"/>
          <w:szCs w:val="28"/>
          <w:u w:val="single"/>
          <w:vertAlign w:val="superscript"/>
        </w:rPr>
        <w:t>ο</w:t>
      </w:r>
    </w:p>
    <w:p w14:paraId="6C9E8054" w14:textId="77777777" w:rsidR="00DD6DCD" w:rsidRPr="00FF3739" w:rsidRDefault="00DD6DCD">
      <w:pPr>
        <w:pStyle w:val="a3"/>
        <w:ind w:left="284"/>
        <w:rPr>
          <w:rFonts w:asciiTheme="minorHAnsi" w:hAnsiTheme="minorHAnsi" w:cstheme="minorHAnsi"/>
          <w:b/>
          <w:sz w:val="22"/>
          <w:szCs w:val="22"/>
          <w:u w:val="single"/>
        </w:rPr>
      </w:pPr>
    </w:p>
    <w:p w14:paraId="17AE08C9" w14:textId="77777777" w:rsidR="00DD6DCD" w:rsidRPr="00FF3739" w:rsidRDefault="00DD6DCD">
      <w:pPr>
        <w:pStyle w:val="a3"/>
        <w:ind w:left="284"/>
        <w:rPr>
          <w:rFonts w:asciiTheme="minorHAnsi" w:hAnsiTheme="minorHAnsi" w:cstheme="minorHAnsi"/>
          <w:sz w:val="22"/>
          <w:szCs w:val="22"/>
          <w:lang w:val="en-US"/>
        </w:rPr>
      </w:pPr>
      <w:r w:rsidRPr="00FF3739">
        <w:rPr>
          <w:rFonts w:asciiTheme="minorHAnsi" w:hAnsiTheme="minorHAnsi" w:cstheme="minorHAnsi"/>
          <w:b/>
          <w:sz w:val="22"/>
          <w:szCs w:val="22"/>
          <w:u w:val="single"/>
        </w:rPr>
        <w:t>Φρεάτιο προσαρμογής εξωτερικής διακλάδωσης με θυρίδα ελέγχου,</w:t>
      </w:r>
      <w:r w:rsidRPr="00FF3739">
        <w:rPr>
          <w:rFonts w:asciiTheme="minorHAnsi" w:hAnsiTheme="minorHAnsi" w:cstheme="minorHAnsi"/>
          <w:sz w:val="22"/>
          <w:szCs w:val="22"/>
        </w:rPr>
        <w:t xml:space="preserve"> σύμφωνα με τα σχέδια της Ε.ΥΔ.Α.Π. που συνοδεύουν το Π.Δ/γμα 6/86 (ΦΕΚ 159/τ.Α΄/13-10-86), κατασκευασμένο σε οποιοδήποτε βάθος κάτω από το έδαφος, οποιασδήποτε κατασκευαστικής δυσχέρειας, σε πεζοδρόμιο ή πεζόδρομο (μικρής ή μεγάλης κλίσης) με κλίμακες από μπετόν ή με αντιολισθηρές πλάκες ή αντιολισθηρό σκυρόδεμα από σμύριδα ή πλάκες πεζοδρομίου, κατασκευασμένο παρά ή επί της ρυμοτομικής γραμμής του ακινήτου. Στην τιμή περιλαμβάνονται οι παρακάτω προμήθειες, υλικά και εργασίες:</w:t>
      </w:r>
    </w:p>
    <w:p w14:paraId="0A93BAA6" w14:textId="77777777" w:rsidR="00DD6DCD" w:rsidRPr="00FF3739" w:rsidRDefault="00DD6DCD">
      <w:pPr>
        <w:pStyle w:val="a3"/>
        <w:ind w:left="284"/>
        <w:jc w:val="center"/>
        <w:rPr>
          <w:rFonts w:asciiTheme="minorHAnsi" w:hAnsiTheme="minorHAnsi" w:cstheme="minorHAnsi"/>
          <w:sz w:val="22"/>
          <w:szCs w:val="22"/>
        </w:rPr>
      </w:pPr>
    </w:p>
    <w:p w14:paraId="606C2B8C" w14:textId="77777777" w:rsidR="00DD6DCD" w:rsidRPr="00FF3739" w:rsidRDefault="00DD6DCD" w:rsidP="00DD6DCD">
      <w:pPr>
        <w:pStyle w:val="a3"/>
        <w:numPr>
          <w:ilvl w:val="0"/>
          <w:numId w:val="4"/>
        </w:numPr>
        <w:rPr>
          <w:rFonts w:asciiTheme="minorHAnsi" w:hAnsiTheme="minorHAnsi" w:cstheme="minorHAnsi"/>
          <w:sz w:val="22"/>
          <w:szCs w:val="22"/>
        </w:rPr>
      </w:pPr>
      <w:r w:rsidRPr="00FF3739">
        <w:rPr>
          <w:rFonts w:asciiTheme="minorHAnsi" w:hAnsiTheme="minorHAnsi" w:cstheme="minorHAnsi"/>
          <w:sz w:val="22"/>
          <w:szCs w:val="22"/>
          <w:u w:val="single"/>
        </w:rPr>
        <w:t xml:space="preserve">Η προμήθεια και τοποθέτηση προκατασκευασμένου «φρεατίου ταυ» από πλαστικό  </w:t>
      </w:r>
      <w:r w:rsidRPr="00FF3739">
        <w:rPr>
          <w:rFonts w:asciiTheme="minorHAnsi" w:hAnsiTheme="minorHAnsi" w:cstheme="minorHAnsi"/>
          <w:sz w:val="22"/>
          <w:szCs w:val="22"/>
          <w:u w:val="single"/>
          <w:lang w:val="en-US"/>
        </w:rPr>
        <w:t>P</w:t>
      </w:r>
      <w:r w:rsidRPr="00FF3739">
        <w:rPr>
          <w:rFonts w:asciiTheme="minorHAnsi" w:hAnsiTheme="minorHAnsi" w:cstheme="minorHAnsi"/>
          <w:sz w:val="22"/>
          <w:szCs w:val="22"/>
          <w:u w:val="single"/>
        </w:rPr>
        <w:t>.</w:t>
      </w:r>
      <w:r w:rsidRPr="00FF3739">
        <w:rPr>
          <w:rFonts w:asciiTheme="minorHAnsi" w:hAnsiTheme="minorHAnsi" w:cstheme="minorHAnsi"/>
          <w:sz w:val="22"/>
          <w:szCs w:val="22"/>
          <w:u w:val="single"/>
          <w:lang w:val="en-US"/>
        </w:rPr>
        <w:t>V</w:t>
      </w:r>
      <w:r w:rsidRPr="00FF3739">
        <w:rPr>
          <w:rFonts w:asciiTheme="minorHAnsi" w:hAnsiTheme="minorHAnsi" w:cstheme="minorHAnsi"/>
          <w:sz w:val="22"/>
          <w:szCs w:val="22"/>
          <w:u w:val="single"/>
        </w:rPr>
        <w:t>.</w:t>
      </w:r>
      <w:r w:rsidRPr="00FF3739">
        <w:rPr>
          <w:rFonts w:asciiTheme="minorHAnsi" w:hAnsiTheme="minorHAnsi" w:cstheme="minorHAnsi"/>
          <w:sz w:val="22"/>
          <w:szCs w:val="22"/>
          <w:u w:val="single"/>
          <w:lang w:val="en-US"/>
        </w:rPr>
        <w:t>C</w:t>
      </w:r>
      <w:r w:rsidRPr="00FF3739">
        <w:rPr>
          <w:rFonts w:asciiTheme="minorHAnsi" w:hAnsiTheme="minorHAnsi" w:cstheme="minorHAnsi"/>
          <w:sz w:val="22"/>
          <w:szCs w:val="22"/>
          <w:u w:val="single"/>
        </w:rPr>
        <w:t>.</w:t>
      </w:r>
      <w:r w:rsidRPr="00FF3739">
        <w:rPr>
          <w:rFonts w:asciiTheme="minorHAnsi" w:hAnsiTheme="minorHAnsi" w:cstheme="minorHAnsi"/>
          <w:sz w:val="22"/>
          <w:szCs w:val="22"/>
        </w:rPr>
        <w:t xml:space="preserve"> (με τους τυχόν απαιτούμενους συνδέσμους), το οποίο θα συνδέεται από την μια με το εσωτερικό δίκτυο του ακινήτου που θα καταλήγει στην ρυμοτομική του γραμμή, με σωλήνα διαμέτρου Φ125 χιλ. και από την άλλη με τον πλαστικό αγωγό εξωτερικής διακλάδωσης διαμέτρου Φ125 χιλ. που θα συνδέεται με τον κεντρικό αγωγό ακαθάρτων του οριστικού δικτύου της οδού. Το φρεάτιο αυτό θα εγκιβωτιστεί με μπετόν, για να εξασφαλίζεται η σταθερότητά του.</w:t>
      </w:r>
    </w:p>
    <w:p w14:paraId="30CF915F" w14:textId="77777777" w:rsidR="00DD6DCD" w:rsidRPr="00FF3739" w:rsidRDefault="00DD6DCD" w:rsidP="00DD6DCD">
      <w:pPr>
        <w:pStyle w:val="a3"/>
        <w:numPr>
          <w:ilvl w:val="0"/>
          <w:numId w:val="4"/>
        </w:numPr>
        <w:rPr>
          <w:rFonts w:asciiTheme="minorHAnsi" w:hAnsiTheme="minorHAnsi" w:cstheme="minorHAnsi"/>
          <w:sz w:val="22"/>
          <w:szCs w:val="22"/>
        </w:rPr>
      </w:pPr>
      <w:r w:rsidRPr="00FF3739">
        <w:rPr>
          <w:rFonts w:asciiTheme="minorHAnsi" w:hAnsiTheme="minorHAnsi" w:cstheme="minorHAnsi"/>
          <w:sz w:val="22"/>
          <w:szCs w:val="22"/>
        </w:rPr>
        <w:t xml:space="preserve">Στην πάνω πλευρά του φρεατίου προσαρμογής «ταυ», θα τοποθετείται </w:t>
      </w:r>
      <w:r w:rsidRPr="00FF3739">
        <w:rPr>
          <w:rFonts w:asciiTheme="minorHAnsi" w:hAnsiTheme="minorHAnsi" w:cstheme="minorHAnsi"/>
          <w:sz w:val="22"/>
          <w:szCs w:val="22"/>
          <w:u w:val="single"/>
        </w:rPr>
        <w:t xml:space="preserve">πλαστικός σωλήνας </w:t>
      </w:r>
      <w:r w:rsidRPr="00FF3739">
        <w:rPr>
          <w:rFonts w:asciiTheme="minorHAnsi" w:hAnsiTheme="minorHAnsi" w:cstheme="minorHAnsi"/>
          <w:sz w:val="22"/>
          <w:szCs w:val="22"/>
          <w:u w:val="single"/>
          <w:lang w:val="en-US"/>
        </w:rPr>
        <w:t>P</w:t>
      </w:r>
      <w:r w:rsidRPr="00FF3739">
        <w:rPr>
          <w:rFonts w:asciiTheme="minorHAnsi" w:hAnsiTheme="minorHAnsi" w:cstheme="minorHAnsi"/>
          <w:sz w:val="22"/>
          <w:szCs w:val="22"/>
          <w:u w:val="single"/>
        </w:rPr>
        <w:t>.</w:t>
      </w:r>
      <w:r w:rsidRPr="00FF3739">
        <w:rPr>
          <w:rFonts w:asciiTheme="minorHAnsi" w:hAnsiTheme="minorHAnsi" w:cstheme="minorHAnsi"/>
          <w:sz w:val="22"/>
          <w:szCs w:val="22"/>
          <w:u w:val="single"/>
          <w:lang w:val="en-US"/>
        </w:rPr>
        <w:t>V</w:t>
      </w:r>
      <w:r w:rsidRPr="00FF3739">
        <w:rPr>
          <w:rFonts w:asciiTheme="minorHAnsi" w:hAnsiTheme="minorHAnsi" w:cstheme="minorHAnsi"/>
          <w:sz w:val="22"/>
          <w:szCs w:val="22"/>
          <w:u w:val="single"/>
        </w:rPr>
        <w:t>.</w:t>
      </w:r>
      <w:r w:rsidRPr="00FF3739">
        <w:rPr>
          <w:rFonts w:asciiTheme="minorHAnsi" w:hAnsiTheme="minorHAnsi" w:cstheme="minorHAnsi"/>
          <w:sz w:val="22"/>
          <w:szCs w:val="22"/>
          <w:u w:val="single"/>
          <w:lang w:val="en-US"/>
        </w:rPr>
        <w:t>C</w:t>
      </w:r>
      <w:r w:rsidRPr="00FF3739">
        <w:rPr>
          <w:rFonts w:asciiTheme="minorHAnsi" w:hAnsiTheme="minorHAnsi" w:cstheme="minorHAnsi"/>
          <w:sz w:val="22"/>
          <w:szCs w:val="22"/>
          <w:u w:val="single"/>
        </w:rPr>
        <w:t xml:space="preserve">  6 ατμ. Διατομής Φ200 χιλ. κατακόρυφος,</w:t>
      </w:r>
      <w:r w:rsidRPr="00FF3739">
        <w:rPr>
          <w:rFonts w:asciiTheme="minorHAnsi" w:hAnsiTheme="minorHAnsi" w:cstheme="minorHAnsi"/>
          <w:sz w:val="22"/>
          <w:szCs w:val="22"/>
        </w:rPr>
        <w:t xml:space="preserve"> στερεωμένος έτσι ώστε να μην ολισθαίνει εντός του φρεατίου. Ο σωλήνας αυτός θα έχει μήκος ανάλογο με το αιτούμενο βάθος εξόδου του ακινήτου και όχι πάντως μικρότερο από </w:t>
      </w:r>
      <w:smartTag w:uri="urn:schemas-microsoft-com:office:smarttags" w:element="metricconverter">
        <w:smartTagPr>
          <w:attr w:name="ProductID" w:val="0,75 μ."/>
        </w:smartTagPr>
        <w:r w:rsidRPr="00FF3739">
          <w:rPr>
            <w:rFonts w:asciiTheme="minorHAnsi" w:hAnsiTheme="minorHAnsi" w:cstheme="minorHAnsi"/>
            <w:sz w:val="22"/>
            <w:szCs w:val="22"/>
          </w:rPr>
          <w:t>0,75 μ.</w:t>
        </w:r>
      </w:smartTag>
      <w:r w:rsidRPr="00FF3739">
        <w:rPr>
          <w:rFonts w:asciiTheme="minorHAnsi" w:hAnsiTheme="minorHAnsi" w:cstheme="minorHAnsi"/>
          <w:sz w:val="22"/>
          <w:szCs w:val="22"/>
        </w:rPr>
        <w:t xml:space="preserve"> και θα συμπιέζεται καλά προς αποφυγή καθίζησης. Στην πάνω πλευρά του, η οποία θα απέχει από την επιφάνεια του πεζοδρομίου </w:t>
      </w:r>
      <w:smartTag w:uri="urn:schemas-microsoft-com:office:smarttags" w:element="metricconverter">
        <w:smartTagPr>
          <w:attr w:name="ProductID" w:val="15 εκ."/>
        </w:smartTagPr>
        <w:r w:rsidRPr="00FF3739">
          <w:rPr>
            <w:rFonts w:asciiTheme="minorHAnsi" w:hAnsiTheme="minorHAnsi" w:cstheme="minorHAnsi"/>
            <w:sz w:val="22"/>
            <w:szCs w:val="22"/>
          </w:rPr>
          <w:t>15 εκ.</w:t>
        </w:r>
      </w:smartTag>
      <w:r w:rsidRPr="00FF3739">
        <w:rPr>
          <w:rFonts w:asciiTheme="minorHAnsi" w:hAnsiTheme="minorHAnsi" w:cstheme="minorHAnsi"/>
          <w:sz w:val="22"/>
          <w:szCs w:val="22"/>
        </w:rPr>
        <w:t xml:space="preserve"> περίπου, θα τεθεί τάπα συγκράτησης οσμών από τα ακάθαρτα.</w:t>
      </w:r>
    </w:p>
    <w:p w14:paraId="2608B87D" w14:textId="77777777" w:rsidR="00DD6DCD" w:rsidRPr="00FF3739" w:rsidRDefault="00DD6DCD" w:rsidP="00DD6DCD">
      <w:pPr>
        <w:pStyle w:val="a3"/>
        <w:numPr>
          <w:ilvl w:val="0"/>
          <w:numId w:val="4"/>
        </w:numPr>
        <w:rPr>
          <w:rFonts w:asciiTheme="minorHAnsi" w:hAnsiTheme="minorHAnsi" w:cstheme="minorHAnsi"/>
          <w:sz w:val="22"/>
          <w:szCs w:val="22"/>
        </w:rPr>
      </w:pPr>
      <w:r w:rsidRPr="00FF3739">
        <w:rPr>
          <w:rFonts w:asciiTheme="minorHAnsi" w:hAnsiTheme="minorHAnsi" w:cstheme="minorHAnsi"/>
          <w:sz w:val="22"/>
          <w:szCs w:val="22"/>
        </w:rPr>
        <w:t xml:space="preserve">Η κεφαλή με το πώμα του </w:t>
      </w:r>
      <w:proofErr w:type="spellStart"/>
      <w:r w:rsidRPr="00FF3739">
        <w:rPr>
          <w:rFonts w:asciiTheme="minorHAnsi" w:hAnsiTheme="minorHAnsi" w:cstheme="minorHAnsi"/>
          <w:sz w:val="22"/>
          <w:szCs w:val="22"/>
        </w:rPr>
        <w:t>κατακόρυφουσωλήνα</w:t>
      </w:r>
      <w:proofErr w:type="spellEnd"/>
      <w:r w:rsidRPr="00FF3739">
        <w:rPr>
          <w:rFonts w:asciiTheme="minorHAnsi" w:hAnsiTheme="minorHAnsi" w:cstheme="minorHAnsi"/>
          <w:sz w:val="22"/>
          <w:szCs w:val="22"/>
        </w:rPr>
        <w:t xml:space="preserve"> Φ200 χιλ., θα καλυφθεί με </w:t>
      </w:r>
      <w:r w:rsidRPr="00FF3739">
        <w:rPr>
          <w:rFonts w:asciiTheme="minorHAnsi" w:hAnsiTheme="minorHAnsi" w:cstheme="minorHAnsi"/>
          <w:sz w:val="22"/>
          <w:szCs w:val="22"/>
          <w:u w:val="single"/>
        </w:rPr>
        <w:t>προκατασκευασμένο τυποποιημένο φρεάτιο από άοπλο σκυρόδεμα Β160 και με χυτοσιδηρό καπάκι</w:t>
      </w:r>
      <w:r w:rsidRPr="00FF3739">
        <w:rPr>
          <w:rFonts w:asciiTheme="minorHAnsi" w:hAnsiTheme="minorHAnsi" w:cstheme="minorHAnsi"/>
          <w:sz w:val="22"/>
          <w:szCs w:val="22"/>
        </w:rPr>
        <w:t xml:space="preserve"> με την ένδειξη “</w:t>
      </w:r>
      <w:r w:rsidRPr="00FF3739">
        <w:rPr>
          <w:rFonts w:asciiTheme="minorHAnsi" w:hAnsiTheme="minorHAnsi" w:cstheme="minorHAnsi"/>
          <w:caps/>
          <w:sz w:val="22"/>
          <w:szCs w:val="22"/>
        </w:rPr>
        <w:t>ευδαπ</w:t>
      </w:r>
      <w:r w:rsidRPr="00FF3739">
        <w:rPr>
          <w:rFonts w:asciiTheme="minorHAnsi" w:hAnsiTheme="minorHAnsi" w:cstheme="minorHAnsi"/>
          <w:sz w:val="22"/>
          <w:szCs w:val="22"/>
        </w:rPr>
        <w:t xml:space="preserve">” το οποίο θα εδράζεται περιμετρικά σε στρώση μπετόν πάχους </w:t>
      </w:r>
      <w:smartTag w:uri="urn:schemas-microsoft-com:office:smarttags" w:element="metricconverter">
        <w:smartTagPr>
          <w:attr w:name="ProductID" w:val="0,10 μ."/>
        </w:smartTagPr>
        <w:r w:rsidRPr="00FF3739">
          <w:rPr>
            <w:rFonts w:asciiTheme="minorHAnsi" w:hAnsiTheme="minorHAnsi" w:cstheme="minorHAnsi"/>
            <w:sz w:val="22"/>
            <w:szCs w:val="22"/>
          </w:rPr>
          <w:t>0,10 μ.</w:t>
        </w:r>
      </w:smartTag>
      <w:r w:rsidRPr="00FF3739">
        <w:rPr>
          <w:rFonts w:asciiTheme="minorHAnsi" w:hAnsiTheme="minorHAnsi" w:cstheme="minorHAnsi"/>
          <w:sz w:val="22"/>
          <w:szCs w:val="22"/>
        </w:rPr>
        <w:t xml:space="preserve"> για να εξασφαλίζεται η σταθερότητά του σε σχέση με την στάθμη του πεζοδρομίου.</w:t>
      </w:r>
    </w:p>
    <w:p w14:paraId="379A581F" w14:textId="77777777" w:rsidR="00DD6DCD" w:rsidRPr="00FF3739" w:rsidRDefault="00DD6DCD">
      <w:pPr>
        <w:pStyle w:val="a3"/>
        <w:ind w:left="644"/>
        <w:rPr>
          <w:rFonts w:asciiTheme="minorHAnsi" w:hAnsiTheme="minorHAnsi" w:cstheme="minorHAnsi"/>
          <w:sz w:val="22"/>
          <w:szCs w:val="22"/>
        </w:rPr>
      </w:pPr>
      <w:r w:rsidRPr="00FF3739">
        <w:rPr>
          <w:rFonts w:asciiTheme="minorHAnsi" w:hAnsiTheme="minorHAnsi" w:cstheme="minorHAnsi"/>
          <w:sz w:val="22"/>
          <w:szCs w:val="22"/>
        </w:rPr>
        <w:t xml:space="preserve">Στην τιμή δαπάνης του παρόντος πλαστικού φρεατίου προσαρμογής “ταυ” </w:t>
      </w:r>
      <w:proofErr w:type="spellStart"/>
      <w:r w:rsidRPr="00FF3739">
        <w:rPr>
          <w:rFonts w:asciiTheme="minorHAnsi" w:hAnsiTheme="minorHAnsi" w:cstheme="minorHAnsi"/>
          <w:sz w:val="22"/>
          <w:szCs w:val="22"/>
        </w:rPr>
        <w:t>περιλαμβάνονατι</w:t>
      </w:r>
      <w:proofErr w:type="spellEnd"/>
      <w:r w:rsidRPr="00FF3739">
        <w:rPr>
          <w:rFonts w:asciiTheme="minorHAnsi" w:hAnsiTheme="minorHAnsi" w:cstheme="minorHAnsi"/>
          <w:sz w:val="22"/>
          <w:szCs w:val="22"/>
        </w:rPr>
        <w:t xml:space="preserve"> όλα τα αναγκαία μικροϋλικά στήριξης, στερέωσης, στεγάνωσης, η αξία και η προμήθεια των τυχόν απαιτούμενων συνδέσμων και του σωλήνα Φ200 χιλ. σε όποιο μήκος απαιτηθεί και οποιαδήποτε άλλα υλικά ή εργασία που απαιτείται για την πλήρη και έντεχνη σύμφωνα με τις προδιαγραφές της ΕΥΔΑΠ κατασκευή του φρεατίου προσαρμογής</w:t>
      </w:r>
      <w:r w:rsidRPr="00FF3739">
        <w:rPr>
          <w:rFonts w:asciiTheme="minorHAnsi" w:hAnsiTheme="minorHAnsi" w:cstheme="minorHAnsi"/>
          <w:caps/>
          <w:sz w:val="22"/>
          <w:szCs w:val="22"/>
        </w:rPr>
        <w:t xml:space="preserve">, </w:t>
      </w:r>
      <w:r w:rsidRPr="00FF3739">
        <w:rPr>
          <w:rFonts w:asciiTheme="minorHAnsi" w:hAnsiTheme="minorHAnsi" w:cstheme="minorHAnsi"/>
          <w:sz w:val="22"/>
          <w:szCs w:val="22"/>
        </w:rPr>
        <w:t xml:space="preserve">καθώς επίσης η εκσκαφή, οι παντός είδους επιχώσεις, η </w:t>
      </w:r>
      <w:r w:rsidRPr="00FF3739">
        <w:rPr>
          <w:rFonts w:asciiTheme="minorHAnsi" w:hAnsiTheme="minorHAnsi" w:cstheme="minorHAnsi"/>
          <w:sz w:val="22"/>
          <w:szCs w:val="22"/>
        </w:rPr>
        <w:lastRenderedPageBreak/>
        <w:t>εργασία προσαρμογής, η τοποθέτηση συνδέσμων και του σωλήνα και τέλος η αποκατάσταση του πεζοδρομίου με τα ίδια υλικά της πρότερης κατάστασης.</w:t>
      </w:r>
    </w:p>
    <w:p w14:paraId="37336665" w14:textId="77777777" w:rsidR="00DD6DCD" w:rsidRPr="00FF3739" w:rsidRDefault="00DD6DCD">
      <w:pPr>
        <w:pStyle w:val="a3"/>
        <w:ind w:left="644"/>
        <w:rPr>
          <w:rFonts w:asciiTheme="minorHAnsi" w:hAnsiTheme="minorHAnsi" w:cstheme="minorHAnsi"/>
          <w:sz w:val="22"/>
          <w:szCs w:val="22"/>
        </w:rPr>
      </w:pPr>
      <w:r w:rsidRPr="00FF3739">
        <w:rPr>
          <w:rFonts w:asciiTheme="minorHAnsi" w:hAnsiTheme="minorHAnsi" w:cstheme="minorHAnsi"/>
          <w:sz w:val="22"/>
          <w:szCs w:val="22"/>
        </w:rPr>
        <w:t>Η θέση του φρεατίου θα καθορίζεται από την Υπηρεσία (σύμφωνα με την αιτούμενη θέση από τον ιδιοκτήτη του ακινήτου), θα είναι δε κοντά στην ρυμοτομική του γραμμή (όταν αυτό έχει πρασιά) ή αμέσως έξω από αυτήν.</w:t>
      </w:r>
    </w:p>
    <w:p w14:paraId="49EBEEF5" w14:textId="77777777" w:rsidR="00DD6DCD" w:rsidRPr="00FF3739" w:rsidRDefault="00DD6DCD">
      <w:pPr>
        <w:pStyle w:val="a3"/>
        <w:ind w:left="644"/>
        <w:rPr>
          <w:rFonts w:asciiTheme="minorHAnsi" w:hAnsiTheme="minorHAnsi" w:cstheme="minorHAnsi"/>
          <w:sz w:val="22"/>
          <w:szCs w:val="22"/>
        </w:rPr>
      </w:pPr>
    </w:p>
    <w:p w14:paraId="7B3B04AB" w14:textId="77777777" w:rsidR="00DD6DCD" w:rsidRPr="00FF3739" w:rsidRDefault="00DD6DCD">
      <w:pPr>
        <w:pStyle w:val="a3"/>
        <w:ind w:left="644"/>
        <w:rPr>
          <w:rFonts w:asciiTheme="minorHAnsi" w:hAnsiTheme="minorHAnsi" w:cstheme="minorHAnsi"/>
          <w:b/>
          <w:sz w:val="22"/>
          <w:szCs w:val="22"/>
        </w:rPr>
      </w:pPr>
      <w:r w:rsidRPr="00FF3739">
        <w:rPr>
          <w:rFonts w:asciiTheme="minorHAnsi" w:hAnsiTheme="minorHAnsi" w:cstheme="minorHAnsi"/>
          <w:b/>
          <w:sz w:val="22"/>
          <w:szCs w:val="22"/>
        </w:rPr>
        <w:t>Πλήρως περαιωμένη εργασία φρεατίου προσαρμογής ανά τεμάχιο</w:t>
      </w:r>
    </w:p>
    <w:p w14:paraId="222F01E5" w14:textId="77777777" w:rsidR="00DD6DCD" w:rsidRPr="00FF3739" w:rsidRDefault="00DD6DCD">
      <w:pPr>
        <w:pStyle w:val="a3"/>
        <w:ind w:left="644"/>
        <w:rPr>
          <w:rFonts w:asciiTheme="minorHAnsi" w:hAnsiTheme="minorHAnsi" w:cstheme="minorHAnsi"/>
          <w:b/>
          <w:sz w:val="22"/>
          <w:szCs w:val="22"/>
        </w:rPr>
      </w:pPr>
      <w:r w:rsidRPr="00FF3739">
        <w:rPr>
          <w:rFonts w:asciiTheme="minorHAnsi" w:hAnsiTheme="minorHAnsi" w:cstheme="minorHAnsi"/>
          <w:b/>
          <w:sz w:val="22"/>
          <w:szCs w:val="22"/>
        </w:rPr>
        <w:t xml:space="preserve">ΕΥΡΩ </w:t>
      </w:r>
      <w:r w:rsidR="008D3C52" w:rsidRPr="00FF3739">
        <w:rPr>
          <w:rFonts w:asciiTheme="minorHAnsi" w:hAnsiTheme="minorHAnsi" w:cstheme="minorHAnsi"/>
          <w:b/>
          <w:sz w:val="22"/>
          <w:szCs w:val="22"/>
        </w:rPr>
        <w:t>ΕΚΑΤΟΝ ΠΕΝΗΝΤΑ</w:t>
      </w:r>
      <w:r w:rsidRPr="00FF3739">
        <w:rPr>
          <w:rFonts w:asciiTheme="minorHAnsi" w:hAnsiTheme="minorHAnsi" w:cstheme="minorHAnsi"/>
          <w:b/>
          <w:sz w:val="22"/>
          <w:szCs w:val="22"/>
        </w:rPr>
        <w:t xml:space="preserve"> …………………..( </w:t>
      </w:r>
      <w:r w:rsidR="008D3C52" w:rsidRPr="00FF3739">
        <w:rPr>
          <w:rFonts w:asciiTheme="minorHAnsi" w:hAnsiTheme="minorHAnsi" w:cstheme="minorHAnsi"/>
          <w:b/>
          <w:sz w:val="22"/>
          <w:szCs w:val="22"/>
        </w:rPr>
        <w:t>150,00</w:t>
      </w:r>
      <w:r w:rsidRPr="00FF3739">
        <w:rPr>
          <w:rFonts w:asciiTheme="minorHAnsi" w:hAnsiTheme="minorHAnsi" w:cstheme="minorHAnsi"/>
          <w:b/>
          <w:sz w:val="22"/>
          <w:szCs w:val="22"/>
        </w:rPr>
        <w:t xml:space="preserve"> )</w:t>
      </w:r>
    </w:p>
    <w:p w14:paraId="006865B8" w14:textId="77777777" w:rsidR="00DD6DCD" w:rsidRPr="00FF3739" w:rsidRDefault="00DD6DCD">
      <w:pPr>
        <w:pStyle w:val="a3"/>
        <w:ind w:left="644"/>
        <w:rPr>
          <w:rFonts w:asciiTheme="minorHAnsi" w:hAnsiTheme="minorHAnsi" w:cstheme="minorHAnsi"/>
          <w:b/>
          <w:sz w:val="22"/>
          <w:szCs w:val="22"/>
        </w:rPr>
      </w:pPr>
    </w:p>
    <w:p w14:paraId="4012E7CF" w14:textId="77777777" w:rsidR="00DD6DCD" w:rsidRDefault="00DD6DCD">
      <w:pPr>
        <w:pStyle w:val="a3"/>
        <w:ind w:left="644"/>
        <w:rPr>
          <w:rFonts w:asciiTheme="minorHAnsi" w:hAnsiTheme="minorHAnsi" w:cstheme="minorHAnsi"/>
          <w:sz w:val="22"/>
          <w:szCs w:val="22"/>
        </w:rPr>
      </w:pPr>
    </w:p>
    <w:tbl>
      <w:tblPr>
        <w:tblpPr w:leftFromText="180" w:rightFromText="180" w:vertAnchor="text" w:horzAnchor="margin"/>
        <w:tblW w:w="9781" w:type="dxa"/>
        <w:tblLayout w:type="fixed"/>
        <w:tblLook w:val="0000" w:firstRow="0" w:lastRow="0" w:firstColumn="0" w:lastColumn="0" w:noHBand="0" w:noVBand="0"/>
      </w:tblPr>
      <w:tblGrid>
        <w:gridCol w:w="5103"/>
        <w:gridCol w:w="4678"/>
      </w:tblGrid>
      <w:tr w:rsidR="000F6FE8" w:rsidRPr="000452B6" w14:paraId="727D008B" w14:textId="77777777" w:rsidTr="00025B3A">
        <w:tc>
          <w:tcPr>
            <w:tcW w:w="9781" w:type="dxa"/>
            <w:gridSpan w:val="2"/>
          </w:tcPr>
          <w:p w14:paraId="74735AD8" w14:textId="5AA4DB69" w:rsidR="000F6FE8" w:rsidRDefault="000F6FE8" w:rsidP="00025B3A">
            <w:pPr>
              <w:spacing w:after="33"/>
              <w:jc w:val="center"/>
              <w:rPr>
                <w:rFonts w:asciiTheme="minorHAnsi" w:hAnsiTheme="minorHAnsi" w:cstheme="minorHAnsi"/>
                <w:b/>
                <w:bCs/>
                <w:sz w:val="22"/>
              </w:rPr>
            </w:pPr>
            <w:bookmarkStart w:id="2" w:name="OLE_LINK4"/>
            <w:r w:rsidRPr="00E04770">
              <w:rPr>
                <w:rFonts w:asciiTheme="minorHAnsi" w:hAnsiTheme="minorHAnsi" w:cstheme="minorHAnsi"/>
                <w:b/>
                <w:bCs/>
                <w:sz w:val="22"/>
              </w:rPr>
              <w:t xml:space="preserve">Γαλάτσι, </w:t>
            </w:r>
            <w:r>
              <w:rPr>
                <w:rFonts w:asciiTheme="minorHAnsi" w:hAnsiTheme="minorHAnsi" w:cstheme="minorHAnsi"/>
                <w:b/>
                <w:bCs/>
                <w:sz w:val="22"/>
              </w:rPr>
              <w:t>15</w:t>
            </w:r>
            <w:r w:rsidRPr="00E04770">
              <w:rPr>
                <w:rFonts w:asciiTheme="minorHAnsi" w:hAnsiTheme="minorHAnsi" w:cstheme="minorHAnsi"/>
                <w:b/>
                <w:bCs/>
                <w:sz w:val="22"/>
              </w:rPr>
              <w:t>-</w:t>
            </w:r>
            <w:r>
              <w:rPr>
                <w:rFonts w:asciiTheme="minorHAnsi" w:hAnsiTheme="minorHAnsi" w:cstheme="minorHAnsi"/>
                <w:b/>
                <w:bCs/>
                <w:sz w:val="22"/>
              </w:rPr>
              <w:t>0</w:t>
            </w:r>
            <w:r w:rsidRPr="00E04770">
              <w:rPr>
                <w:rFonts w:asciiTheme="minorHAnsi" w:hAnsiTheme="minorHAnsi" w:cstheme="minorHAnsi"/>
                <w:b/>
                <w:bCs/>
                <w:sz w:val="22"/>
              </w:rPr>
              <w:t>1-202</w:t>
            </w:r>
            <w:r>
              <w:rPr>
                <w:rFonts w:asciiTheme="minorHAnsi" w:hAnsiTheme="minorHAnsi" w:cstheme="minorHAnsi"/>
                <w:b/>
                <w:bCs/>
                <w:sz w:val="22"/>
              </w:rPr>
              <w:t>6</w:t>
            </w:r>
            <w:r w:rsidRPr="00E04770">
              <w:rPr>
                <w:rFonts w:asciiTheme="minorHAnsi" w:hAnsiTheme="minorHAnsi" w:cstheme="minorHAnsi"/>
                <w:b/>
                <w:bCs/>
                <w:sz w:val="22"/>
              </w:rPr>
              <w:t xml:space="preserve"> </w:t>
            </w:r>
          </w:p>
          <w:p w14:paraId="08710297" w14:textId="77777777" w:rsidR="000F6FE8" w:rsidRPr="00E04770" w:rsidRDefault="000F6FE8" w:rsidP="00025B3A">
            <w:pPr>
              <w:spacing w:after="33"/>
              <w:jc w:val="center"/>
              <w:rPr>
                <w:rFonts w:asciiTheme="minorHAnsi" w:hAnsiTheme="minorHAnsi" w:cstheme="minorHAnsi"/>
                <w:b/>
                <w:bCs/>
                <w:sz w:val="22"/>
              </w:rPr>
            </w:pPr>
          </w:p>
        </w:tc>
      </w:tr>
      <w:tr w:rsidR="000F6FE8" w:rsidRPr="000452B6" w14:paraId="330C05B2" w14:textId="77777777" w:rsidTr="000F6FE8">
        <w:tc>
          <w:tcPr>
            <w:tcW w:w="5103" w:type="dxa"/>
          </w:tcPr>
          <w:p w14:paraId="408ABC59" w14:textId="5E7EC23C" w:rsidR="000F6FE8" w:rsidRPr="000452B6" w:rsidRDefault="000F6FE8" w:rsidP="00025B3A">
            <w:pPr>
              <w:spacing w:after="33"/>
              <w:ind w:left="50" w:hanging="10"/>
              <w:jc w:val="center"/>
              <w:rPr>
                <w:rFonts w:asciiTheme="minorHAnsi" w:hAnsiTheme="minorHAnsi" w:cstheme="minorHAnsi"/>
                <w:b/>
                <w:bCs/>
                <w:sz w:val="22"/>
              </w:rPr>
            </w:pPr>
            <w:r w:rsidRPr="000452B6">
              <w:rPr>
                <w:rFonts w:asciiTheme="minorHAnsi" w:hAnsiTheme="minorHAnsi" w:cstheme="minorHAnsi"/>
                <w:b/>
                <w:bCs/>
                <w:sz w:val="22"/>
              </w:rPr>
              <w:t>Ο  ΣΥΝΤΑΞΑ</w:t>
            </w:r>
            <w:r>
              <w:rPr>
                <w:rFonts w:asciiTheme="minorHAnsi" w:hAnsiTheme="minorHAnsi" w:cstheme="minorHAnsi"/>
                <w:b/>
                <w:bCs/>
                <w:sz w:val="22"/>
              </w:rPr>
              <w:t>Σ</w:t>
            </w:r>
          </w:p>
        </w:tc>
        <w:tc>
          <w:tcPr>
            <w:tcW w:w="4678" w:type="dxa"/>
          </w:tcPr>
          <w:p w14:paraId="256872E2" w14:textId="77777777" w:rsidR="000F6FE8" w:rsidRPr="000452B6" w:rsidRDefault="000F6FE8" w:rsidP="00025B3A">
            <w:pPr>
              <w:spacing w:after="33"/>
              <w:jc w:val="center"/>
              <w:rPr>
                <w:rFonts w:asciiTheme="minorHAnsi" w:hAnsiTheme="minorHAnsi" w:cstheme="minorHAnsi"/>
                <w:b/>
                <w:bCs/>
                <w:sz w:val="22"/>
              </w:rPr>
            </w:pPr>
            <w:r w:rsidRPr="000452B6">
              <w:rPr>
                <w:rFonts w:asciiTheme="minorHAnsi" w:hAnsiTheme="minorHAnsi" w:cstheme="minorHAnsi"/>
                <w:b/>
                <w:bCs/>
                <w:sz w:val="22"/>
              </w:rPr>
              <w:t>ΕΛΕΓΧΘΗΚΕ</w:t>
            </w:r>
          </w:p>
        </w:tc>
      </w:tr>
      <w:tr w:rsidR="000F6FE8" w:rsidRPr="000452B6" w14:paraId="2CB9E0DB" w14:textId="77777777" w:rsidTr="000F6FE8">
        <w:trPr>
          <w:trHeight w:val="400"/>
        </w:trPr>
        <w:tc>
          <w:tcPr>
            <w:tcW w:w="5103" w:type="dxa"/>
          </w:tcPr>
          <w:p w14:paraId="01872F52" w14:textId="77777777" w:rsidR="000F6FE8" w:rsidRPr="000452B6" w:rsidRDefault="000F6FE8" w:rsidP="00025B3A">
            <w:pPr>
              <w:spacing w:after="33"/>
              <w:ind w:left="50" w:hanging="10"/>
              <w:jc w:val="center"/>
              <w:rPr>
                <w:rFonts w:asciiTheme="minorHAnsi" w:hAnsiTheme="minorHAnsi" w:cstheme="minorHAnsi"/>
                <w:sz w:val="22"/>
              </w:rPr>
            </w:pPr>
          </w:p>
        </w:tc>
        <w:tc>
          <w:tcPr>
            <w:tcW w:w="4678" w:type="dxa"/>
          </w:tcPr>
          <w:p w14:paraId="3A2F10DD" w14:textId="77777777" w:rsidR="000F6FE8" w:rsidRPr="000452B6" w:rsidRDefault="000F6FE8" w:rsidP="00025B3A">
            <w:pPr>
              <w:ind w:left="11" w:hanging="11"/>
              <w:jc w:val="center"/>
              <w:rPr>
                <w:rFonts w:asciiTheme="minorHAnsi" w:hAnsiTheme="minorHAnsi" w:cstheme="minorHAnsi"/>
                <w:sz w:val="22"/>
              </w:rPr>
            </w:pPr>
            <w:r w:rsidRPr="000452B6">
              <w:rPr>
                <w:rFonts w:asciiTheme="minorHAnsi" w:hAnsiTheme="minorHAnsi" w:cstheme="minorHAnsi"/>
                <w:sz w:val="22"/>
                <w:lang w:val="en-US"/>
              </w:rPr>
              <w:t>H</w:t>
            </w:r>
            <w:r w:rsidRPr="000452B6">
              <w:rPr>
                <w:rFonts w:asciiTheme="minorHAnsi" w:hAnsiTheme="minorHAnsi" w:cstheme="minorHAnsi"/>
                <w:sz w:val="22"/>
              </w:rPr>
              <w:t xml:space="preserve"> Προϊσταμένη </w:t>
            </w:r>
          </w:p>
          <w:p w14:paraId="3AA6D158" w14:textId="77777777" w:rsidR="000F6FE8" w:rsidRPr="000452B6" w:rsidRDefault="000F6FE8" w:rsidP="00025B3A">
            <w:pPr>
              <w:ind w:left="11" w:hanging="11"/>
              <w:jc w:val="center"/>
              <w:rPr>
                <w:rFonts w:asciiTheme="minorHAnsi" w:hAnsiTheme="minorHAnsi" w:cstheme="minorHAnsi"/>
                <w:sz w:val="22"/>
              </w:rPr>
            </w:pPr>
            <w:r w:rsidRPr="000452B6">
              <w:rPr>
                <w:rFonts w:asciiTheme="minorHAnsi" w:hAnsiTheme="minorHAnsi" w:cstheme="minorHAnsi"/>
                <w:sz w:val="22"/>
              </w:rPr>
              <w:t>Τμήματος  Μελετών &amp; Έργων</w:t>
            </w:r>
            <w:r>
              <w:rPr>
                <w:rFonts w:asciiTheme="minorHAnsi" w:hAnsiTheme="minorHAnsi" w:cstheme="minorHAnsi"/>
                <w:sz w:val="22"/>
              </w:rPr>
              <w:t xml:space="preserve"> &amp; Προγραμματισμού Διαχείρισης Έργων</w:t>
            </w:r>
          </w:p>
        </w:tc>
      </w:tr>
      <w:tr w:rsidR="000F6FE8" w:rsidRPr="000452B6" w14:paraId="714F6534" w14:textId="77777777" w:rsidTr="000F6FE8">
        <w:tc>
          <w:tcPr>
            <w:tcW w:w="5103" w:type="dxa"/>
          </w:tcPr>
          <w:p w14:paraId="37E7F670" w14:textId="77777777" w:rsidR="000F6FE8" w:rsidRPr="000452B6" w:rsidRDefault="000F6FE8" w:rsidP="00025B3A">
            <w:pPr>
              <w:spacing w:after="33"/>
              <w:ind w:left="50" w:hanging="10"/>
              <w:jc w:val="center"/>
              <w:rPr>
                <w:rFonts w:asciiTheme="minorHAnsi" w:hAnsiTheme="minorHAnsi" w:cstheme="minorHAnsi"/>
                <w:sz w:val="22"/>
              </w:rPr>
            </w:pPr>
          </w:p>
          <w:p w14:paraId="58E5FA3B" w14:textId="77777777" w:rsidR="000F6FE8" w:rsidRPr="000452B6" w:rsidRDefault="000F6FE8" w:rsidP="00025B3A">
            <w:pPr>
              <w:spacing w:after="33"/>
              <w:ind w:left="50" w:hanging="10"/>
              <w:jc w:val="center"/>
              <w:rPr>
                <w:rFonts w:asciiTheme="minorHAnsi" w:hAnsiTheme="minorHAnsi" w:cstheme="minorHAnsi"/>
                <w:sz w:val="22"/>
              </w:rPr>
            </w:pPr>
          </w:p>
          <w:p w14:paraId="09BD9795" w14:textId="77777777" w:rsidR="000F6FE8" w:rsidRPr="000452B6" w:rsidRDefault="000F6FE8" w:rsidP="00025B3A">
            <w:pPr>
              <w:spacing w:after="33"/>
              <w:ind w:left="50" w:hanging="10"/>
              <w:jc w:val="center"/>
              <w:rPr>
                <w:rFonts w:asciiTheme="minorHAnsi" w:hAnsiTheme="minorHAnsi" w:cstheme="minorHAnsi"/>
                <w:sz w:val="22"/>
              </w:rPr>
            </w:pPr>
          </w:p>
        </w:tc>
        <w:tc>
          <w:tcPr>
            <w:tcW w:w="4678" w:type="dxa"/>
          </w:tcPr>
          <w:p w14:paraId="496CE30E" w14:textId="77777777" w:rsidR="000F6FE8" w:rsidRPr="000452B6" w:rsidRDefault="000F6FE8" w:rsidP="00025B3A">
            <w:pPr>
              <w:spacing w:after="33"/>
              <w:jc w:val="center"/>
              <w:rPr>
                <w:rFonts w:asciiTheme="minorHAnsi" w:hAnsiTheme="minorHAnsi" w:cstheme="minorHAnsi"/>
                <w:sz w:val="22"/>
              </w:rPr>
            </w:pPr>
          </w:p>
        </w:tc>
      </w:tr>
      <w:tr w:rsidR="000F6FE8" w:rsidRPr="000452B6" w14:paraId="4E998DFB" w14:textId="77777777" w:rsidTr="000F6FE8">
        <w:tc>
          <w:tcPr>
            <w:tcW w:w="5103" w:type="dxa"/>
          </w:tcPr>
          <w:p w14:paraId="73E1A1EB" w14:textId="4D4E9DE9" w:rsidR="000F6FE8" w:rsidRPr="000452B6" w:rsidRDefault="000F6FE8" w:rsidP="00025B3A">
            <w:pPr>
              <w:spacing w:after="33"/>
              <w:ind w:left="50" w:hanging="10"/>
              <w:jc w:val="center"/>
              <w:rPr>
                <w:rFonts w:asciiTheme="minorHAnsi" w:hAnsiTheme="minorHAnsi" w:cstheme="minorHAnsi"/>
                <w:sz w:val="22"/>
              </w:rPr>
            </w:pPr>
            <w:r w:rsidRPr="000452B6">
              <w:rPr>
                <w:rFonts w:asciiTheme="minorHAnsi" w:hAnsiTheme="minorHAnsi" w:cstheme="minorHAnsi"/>
                <w:sz w:val="22"/>
              </w:rPr>
              <w:t>Θωμάς Χρυσάφης</w:t>
            </w:r>
          </w:p>
        </w:tc>
        <w:tc>
          <w:tcPr>
            <w:tcW w:w="4678" w:type="dxa"/>
          </w:tcPr>
          <w:p w14:paraId="320D9854" w14:textId="77777777" w:rsidR="000F6FE8" w:rsidRPr="000452B6" w:rsidRDefault="000F6FE8" w:rsidP="00025B3A">
            <w:pPr>
              <w:spacing w:after="33"/>
              <w:jc w:val="center"/>
              <w:rPr>
                <w:rFonts w:asciiTheme="minorHAnsi" w:hAnsiTheme="minorHAnsi" w:cstheme="minorHAnsi"/>
                <w:sz w:val="22"/>
              </w:rPr>
            </w:pPr>
            <w:r w:rsidRPr="000452B6">
              <w:rPr>
                <w:rFonts w:asciiTheme="minorHAnsi" w:hAnsiTheme="minorHAnsi" w:cstheme="minorHAnsi"/>
                <w:sz w:val="22"/>
              </w:rPr>
              <w:t>Χριστίνα Ζήκου</w:t>
            </w:r>
          </w:p>
        </w:tc>
      </w:tr>
      <w:tr w:rsidR="000F6FE8" w:rsidRPr="000452B6" w14:paraId="423E1BFA" w14:textId="77777777" w:rsidTr="000F6FE8">
        <w:tc>
          <w:tcPr>
            <w:tcW w:w="5103" w:type="dxa"/>
          </w:tcPr>
          <w:p w14:paraId="3FD851CF" w14:textId="4A4BC4DB" w:rsidR="000F6FE8" w:rsidRPr="000452B6" w:rsidRDefault="000F6FE8" w:rsidP="00025B3A">
            <w:pPr>
              <w:spacing w:after="33"/>
              <w:ind w:left="50" w:hanging="10"/>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c>
          <w:tcPr>
            <w:tcW w:w="4678" w:type="dxa"/>
          </w:tcPr>
          <w:p w14:paraId="68C75614" w14:textId="77777777" w:rsidR="000F6FE8" w:rsidRPr="000452B6" w:rsidRDefault="000F6FE8" w:rsidP="00025B3A">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r w:rsidR="000F6FE8" w:rsidRPr="000452B6" w14:paraId="4912244F" w14:textId="77777777" w:rsidTr="00025B3A">
        <w:tc>
          <w:tcPr>
            <w:tcW w:w="9781" w:type="dxa"/>
            <w:gridSpan w:val="2"/>
          </w:tcPr>
          <w:p w14:paraId="63C41013" w14:textId="77777777" w:rsidR="000F6FE8" w:rsidRPr="00CC0C10" w:rsidRDefault="000F6FE8" w:rsidP="00025B3A">
            <w:pPr>
              <w:spacing w:after="33"/>
              <w:jc w:val="center"/>
              <w:rPr>
                <w:rFonts w:asciiTheme="minorHAnsi" w:hAnsiTheme="minorHAnsi" w:cstheme="minorHAnsi"/>
                <w:sz w:val="22"/>
              </w:rPr>
            </w:pPr>
          </w:p>
          <w:p w14:paraId="73A982F7" w14:textId="77777777" w:rsidR="000F6FE8" w:rsidRPr="00CC0C10" w:rsidRDefault="000F6FE8" w:rsidP="00025B3A">
            <w:pPr>
              <w:spacing w:after="33"/>
              <w:jc w:val="center"/>
              <w:rPr>
                <w:rFonts w:asciiTheme="minorHAnsi" w:hAnsiTheme="minorHAnsi" w:cstheme="minorHAnsi"/>
                <w:sz w:val="22"/>
              </w:rPr>
            </w:pPr>
          </w:p>
        </w:tc>
      </w:tr>
      <w:tr w:rsidR="000F6FE8" w:rsidRPr="000452B6" w14:paraId="3B2309CA" w14:textId="77777777" w:rsidTr="00025B3A">
        <w:tc>
          <w:tcPr>
            <w:tcW w:w="9781" w:type="dxa"/>
            <w:gridSpan w:val="2"/>
          </w:tcPr>
          <w:p w14:paraId="5807B7CD" w14:textId="77777777" w:rsidR="000F6FE8" w:rsidRPr="000452B6" w:rsidRDefault="000F6FE8" w:rsidP="00025B3A">
            <w:pPr>
              <w:spacing w:after="33"/>
              <w:jc w:val="center"/>
              <w:rPr>
                <w:rFonts w:asciiTheme="minorHAnsi" w:hAnsiTheme="minorHAnsi" w:cstheme="minorHAnsi"/>
                <w:i/>
                <w:iCs/>
                <w:sz w:val="22"/>
              </w:rPr>
            </w:pPr>
            <w:r w:rsidRPr="000452B6">
              <w:rPr>
                <w:rFonts w:asciiTheme="minorHAnsi" w:hAnsiTheme="minorHAnsi" w:cstheme="minorHAnsi"/>
                <w:b/>
                <w:bCs/>
                <w:sz w:val="22"/>
              </w:rPr>
              <w:t>ΘΕΩΡΗΘΗΚΕ</w:t>
            </w:r>
          </w:p>
        </w:tc>
      </w:tr>
      <w:tr w:rsidR="000F6FE8" w:rsidRPr="000452B6" w14:paraId="7E3044A1" w14:textId="77777777" w:rsidTr="00025B3A">
        <w:tc>
          <w:tcPr>
            <w:tcW w:w="9781" w:type="dxa"/>
            <w:gridSpan w:val="2"/>
          </w:tcPr>
          <w:p w14:paraId="4A3B6DD0" w14:textId="77777777" w:rsidR="000F6FE8" w:rsidRDefault="000F6FE8" w:rsidP="00025B3A">
            <w:pPr>
              <w:ind w:left="2722" w:right="2835"/>
              <w:jc w:val="center"/>
              <w:rPr>
                <w:rFonts w:asciiTheme="minorHAnsi" w:hAnsiTheme="minorHAnsi" w:cstheme="minorHAnsi"/>
                <w:sz w:val="22"/>
              </w:rPr>
            </w:pPr>
            <w:r w:rsidRPr="00E04770">
              <w:rPr>
                <w:rFonts w:asciiTheme="minorHAnsi" w:hAnsiTheme="minorHAnsi" w:cstheme="minorHAnsi"/>
                <w:sz w:val="22"/>
              </w:rPr>
              <w:t>Η Αν/</w:t>
            </w:r>
            <w:proofErr w:type="spellStart"/>
            <w:r w:rsidRPr="00E04770">
              <w:rPr>
                <w:rFonts w:asciiTheme="minorHAnsi" w:hAnsiTheme="minorHAnsi" w:cstheme="minorHAnsi"/>
                <w:sz w:val="22"/>
              </w:rPr>
              <w:t>ρια</w:t>
            </w:r>
            <w:proofErr w:type="spellEnd"/>
            <w:r w:rsidRPr="00E04770">
              <w:rPr>
                <w:rFonts w:asciiTheme="minorHAnsi" w:hAnsiTheme="minorHAnsi" w:cstheme="minorHAnsi"/>
                <w:sz w:val="22"/>
              </w:rPr>
              <w:t xml:space="preserve"> Προϊσταμένη </w:t>
            </w:r>
          </w:p>
          <w:p w14:paraId="64F09FD3" w14:textId="77777777" w:rsidR="000F6FE8" w:rsidRPr="000452B6" w:rsidRDefault="000F6FE8" w:rsidP="00025B3A">
            <w:pPr>
              <w:ind w:left="2722" w:right="2835"/>
              <w:jc w:val="center"/>
              <w:rPr>
                <w:rFonts w:asciiTheme="minorHAnsi" w:hAnsiTheme="minorHAnsi" w:cstheme="minorHAnsi"/>
                <w:i/>
                <w:iCs/>
                <w:sz w:val="22"/>
              </w:rPr>
            </w:pPr>
            <w:r w:rsidRPr="00E04770">
              <w:rPr>
                <w:rFonts w:asciiTheme="minorHAnsi" w:hAnsiTheme="minorHAnsi" w:cstheme="minorHAnsi"/>
                <w:sz w:val="22"/>
              </w:rPr>
              <w:t>Διεύθυνσης  Τεχνικών Υπηρεσιών</w:t>
            </w:r>
          </w:p>
        </w:tc>
      </w:tr>
      <w:tr w:rsidR="000F6FE8" w:rsidRPr="000452B6" w14:paraId="350B35BC" w14:textId="77777777" w:rsidTr="00C07BD5">
        <w:trPr>
          <w:trHeight w:val="784"/>
        </w:trPr>
        <w:tc>
          <w:tcPr>
            <w:tcW w:w="9781" w:type="dxa"/>
            <w:gridSpan w:val="2"/>
          </w:tcPr>
          <w:p w14:paraId="7ED10DCC" w14:textId="77777777" w:rsidR="000F6FE8" w:rsidRPr="00CC0C10" w:rsidRDefault="000F6FE8" w:rsidP="00025B3A">
            <w:pPr>
              <w:spacing w:after="33"/>
              <w:jc w:val="center"/>
              <w:rPr>
                <w:rFonts w:asciiTheme="minorHAnsi" w:hAnsiTheme="minorHAnsi" w:cstheme="minorHAnsi"/>
                <w:sz w:val="22"/>
              </w:rPr>
            </w:pPr>
          </w:p>
        </w:tc>
      </w:tr>
      <w:tr w:rsidR="000F6FE8" w:rsidRPr="000452B6" w14:paraId="03C87E0D" w14:textId="77777777" w:rsidTr="00025B3A">
        <w:tc>
          <w:tcPr>
            <w:tcW w:w="9781" w:type="dxa"/>
            <w:gridSpan w:val="2"/>
          </w:tcPr>
          <w:p w14:paraId="0A19330F" w14:textId="77777777" w:rsidR="000F6FE8" w:rsidRPr="000452B6" w:rsidRDefault="000F6FE8" w:rsidP="00025B3A">
            <w:pPr>
              <w:spacing w:after="33"/>
              <w:jc w:val="center"/>
              <w:rPr>
                <w:rFonts w:asciiTheme="minorHAnsi" w:hAnsiTheme="minorHAnsi" w:cstheme="minorHAnsi"/>
                <w:i/>
                <w:iCs/>
                <w:sz w:val="22"/>
              </w:rPr>
            </w:pPr>
            <w:r w:rsidRPr="000452B6">
              <w:rPr>
                <w:rFonts w:asciiTheme="minorHAnsi" w:hAnsiTheme="minorHAnsi" w:cstheme="minorHAnsi"/>
                <w:sz w:val="22"/>
              </w:rPr>
              <w:t>Χριστίνα Ζήκου</w:t>
            </w:r>
          </w:p>
        </w:tc>
      </w:tr>
      <w:tr w:rsidR="000F6FE8" w:rsidRPr="000452B6" w14:paraId="1A3400F2" w14:textId="77777777" w:rsidTr="00025B3A">
        <w:tc>
          <w:tcPr>
            <w:tcW w:w="9781" w:type="dxa"/>
            <w:gridSpan w:val="2"/>
          </w:tcPr>
          <w:p w14:paraId="3D9863A8" w14:textId="77777777" w:rsidR="000F6FE8" w:rsidRPr="000452B6" w:rsidRDefault="000F6FE8" w:rsidP="00025B3A">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bookmarkEnd w:id="2"/>
    </w:tbl>
    <w:p w14:paraId="74F4F54C" w14:textId="77777777" w:rsidR="000F6FE8" w:rsidRPr="00FF3739" w:rsidRDefault="000F6FE8">
      <w:pPr>
        <w:pStyle w:val="a3"/>
        <w:ind w:left="644"/>
        <w:rPr>
          <w:rFonts w:asciiTheme="minorHAnsi" w:hAnsiTheme="minorHAnsi" w:cstheme="minorHAnsi"/>
          <w:sz w:val="22"/>
          <w:szCs w:val="22"/>
        </w:rPr>
      </w:pPr>
    </w:p>
    <w:p w14:paraId="1232A190" w14:textId="77777777" w:rsidR="00DD6DCD" w:rsidRPr="00FF3739" w:rsidRDefault="00DD6DCD">
      <w:pPr>
        <w:pStyle w:val="a3"/>
        <w:rPr>
          <w:rFonts w:asciiTheme="minorHAnsi" w:hAnsiTheme="minorHAnsi" w:cstheme="minorHAnsi"/>
          <w:sz w:val="22"/>
          <w:szCs w:val="22"/>
        </w:rPr>
      </w:pPr>
    </w:p>
    <w:p w14:paraId="3B6CD533" w14:textId="77777777" w:rsidR="00D652A1" w:rsidRPr="00FF3739" w:rsidRDefault="00D652A1">
      <w:pPr>
        <w:pStyle w:val="a3"/>
        <w:rPr>
          <w:rFonts w:asciiTheme="minorHAnsi" w:hAnsiTheme="minorHAnsi" w:cstheme="minorHAnsi"/>
          <w:sz w:val="22"/>
          <w:szCs w:val="22"/>
        </w:rPr>
      </w:pPr>
    </w:p>
    <w:p w14:paraId="593BCEBB" w14:textId="77777777" w:rsidR="00D652A1" w:rsidRPr="00FF3739" w:rsidRDefault="00D652A1">
      <w:pPr>
        <w:pStyle w:val="a3"/>
        <w:rPr>
          <w:rFonts w:asciiTheme="minorHAnsi" w:hAnsiTheme="minorHAnsi" w:cstheme="minorHAnsi"/>
          <w:sz w:val="22"/>
          <w:szCs w:val="22"/>
        </w:rPr>
      </w:pPr>
    </w:p>
    <w:p w14:paraId="6676C787" w14:textId="77777777" w:rsidR="00D652A1" w:rsidRPr="00FF3739" w:rsidRDefault="00D652A1">
      <w:pPr>
        <w:pStyle w:val="a3"/>
        <w:rPr>
          <w:rFonts w:asciiTheme="minorHAnsi" w:hAnsiTheme="minorHAnsi" w:cstheme="minorHAnsi"/>
          <w:sz w:val="22"/>
          <w:szCs w:val="22"/>
        </w:rPr>
      </w:pPr>
    </w:p>
    <w:p w14:paraId="75D17FF3" w14:textId="77777777" w:rsidR="00D652A1" w:rsidRPr="00FF3739" w:rsidRDefault="00D652A1">
      <w:pPr>
        <w:pStyle w:val="a3"/>
        <w:rPr>
          <w:rFonts w:asciiTheme="minorHAnsi" w:hAnsiTheme="minorHAnsi" w:cstheme="minorHAnsi"/>
          <w:sz w:val="22"/>
          <w:szCs w:val="22"/>
        </w:rPr>
      </w:pPr>
    </w:p>
    <w:p w14:paraId="01267B6D" w14:textId="77777777" w:rsidR="00D652A1" w:rsidRPr="00FF3739" w:rsidRDefault="00D652A1">
      <w:pPr>
        <w:pStyle w:val="a3"/>
        <w:rPr>
          <w:rFonts w:asciiTheme="minorHAnsi" w:hAnsiTheme="minorHAnsi" w:cstheme="minorHAnsi"/>
          <w:sz w:val="22"/>
          <w:szCs w:val="22"/>
        </w:rPr>
      </w:pPr>
    </w:p>
    <w:p w14:paraId="3C59B8AC" w14:textId="77777777" w:rsidR="00D652A1" w:rsidRPr="00FF3739" w:rsidRDefault="00D652A1">
      <w:pPr>
        <w:pStyle w:val="a3"/>
        <w:rPr>
          <w:rFonts w:asciiTheme="minorHAnsi" w:hAnsiTheme="minorHAnsi" w:cstheme="minorHAnsi"/>
          <w:sz w:val="22"/>
          <w:szCs w:val="22"/>
        </w:rPr>
      </w:pPr>
    </w:p>
    <w:p w14:paraId="590E818A" w14:textId="77777777" w:rsidR="00D652A1" w:rsidRPr="00FF3739" w:rsidRDefault="00D652A1">
      <w:pPr>
        <w:pStyle w:val="a3"/>
        <w:rPr>
          <w:rFonts w:asciiTheme="minorHAnsi" w:hAnsiTheme="minorHAnsi" w:cstheme="minorHAnsi"/>
          <w:sz w:val="22"/>
          <w:szCs w:val="22"/>
        </w:rPr>
      </w:pPr>
    </w:p>
    <w:p w14:paraId="1C8C7562" w14:textId="77777777" w:rsidR="00D652A1" w:rsidRPr="00FF3739" w:rsidRDefault="00D652A1">
      <w:pPr>
        <w:pStyle w:val="a3"/>
        <w:rPr>
          <w:rFonts w:asciiTheme="minorHAnsi" w:hAnsiTheme="minorHAnsi" w:cstheme="minorHAnsi"/>
          <w:sz w:val="22"/>
          <w:szCs w:val="22"/>
        </w:rPr>
      </w:pPr>
    </w:p>
    <w:p w14:paraId="537FF9CE" w14:textId="77777777" w:rsidR="00D652A1" w:rsidRPr="00FF3739" w:rsidRDefault="00D652A1">
      <w:pPr>
        <w:pStyle w:val="a3"/>
        <w:rPr>
          <w:rFonts w:asciiTheme="minorHAnsi" w:hAnsiTheme="minorHAnsi" w:cstheme="minorHAnsi"/>
          <w:sz w:val="22"/>
          <w:szCs w:val="22"/>
        </w:rPr>
      </w:pPr>
    </w:p>
    <w:p w14:paraId="6F9F3F6E" w14:textId="77777777" w:rsidR="00D652A1" w:rsidRPr="00FF3739" w:rsidRDefault="00D652A1">
      <w:pPr>
        <w:pStyle w:val="a3"/>
        <w:rPr>
          <w:rFonts w:asciiTheme="minorHAnsi" w:hAnsiTheme="minorHAnsi" w:cstheme="minorHAnsi"/>
          <w:sz w:val="22"/>
          <w:szCs w:val="22"/>
        </w:rPr>
      </w:pPr>
    </w:p>
    <w:p w14:paraId="4B5158DE" w14:textId="77777777" w:rsidR="00D652A1" w:rsidRPr="00FF3739" w:rsidRDefault="00D652A1">
      <w:pPr>
        <w:pStyle w:val="a3"/>
        <w:rPr>
          <w:rFonts w:asciiTheme="minorHAnsi" w:hAnsiTheme="minorHAnsi" w:cstheme="minorHAnsi"/>
          <w:sz w:val="22"/>
          <w:szCs w:val="22"/>
        </w:rPr>
      </w:pPr>
    </w:p>
    <w:p w14:paraId="0ACB2ADF" w14:textId="77777777" w:rsidR="009E41B5" w:rsidRPr="00FF3739" w:rsidRDefault="009E41B5">
      <w:pPr>
        <w:pStyle w:val="a3"/>
        <w:rPr>
          <w:rFonts w:asciiTheme="minorHAnsi" w:hAnsiTheme="minorHAnsi" w:cstheme="minorHAnsi"/>
          <w:sz w:val="22"/>
          <w:szCs w:val="22"/>
        </w:rPr>
      </w:pPr>
    </w:p>
    <w:p w14:paraId="2F3867E8" w14:textId="77777777" w:rsidR="00D652A1" w:rsidRPr="00FF3739" w:rsidRDefault="00D652A1">
      <w:pPr>
        <w:pStyle w:val="a3"/>
        <w:rPr>
          <w:rFonts w:asciiTheme="minorHAnsi" w:hAnsiTheme="minorHAnsi" w:cstheme="minorHAnsi"/>
          <w:sz w:val="22"/>
          <w:szCs w:val="22"/>
        </w:rPr>
      </w:pPr>
    </w:p>
    <w:p w14:paraId="21F70048" w14:textId="77777777" w:rsidR="00D652A1" w:rsidRPr="00FF3739" w:rsidRDefault="00D652A1">
      <w:pPr>
        <w:pStyle w:val="a3"/>
        <w:rPr>
          <w:rFonts w:asciiTheme="minorHAnsi" w:hAnsiTheme="minorHAnsi" w:cstheme="minorHAnsi"/>
          <w:sz w:val="22"/>
          <w:szCs w:val="22"/>
        </w:rPr>
      </w:pPr>
    </w:p>
    <w:p w14:paraId="1BD28B32" w14:textId="77777777" w:rsidR="00D652A1" w:rsidRPr="00FF3739" w:rsidRDefault="00D652A1">
      <w:pPr>
        <w:pStyle w:val="a3"/>
        <w:rPr>
          <w:rFonts w:asciiTheme="minorHAnsi" w:hAnsiTheme="minorHAnsi" w:cstheme="minorHAnsi"/>
          <w:sz w:val="22"/>
          <w:szCs w:val="22"/>
        </w:rPr>
      </w:pPr>
    </w:p>
    <w:p w14:paraId="7732CA1D" w14:textId="77777777" w:rsidR="00D652A1" w:rsidRPr="00FF3739" w:rsidRDefault="00D652A1">
      <w:pPr>
        <w:pStyle w:val="a3"/>
        <w:rPr>
          <w:rFonts w:asciiTheme="minorHAnsi" w:hAnsiTheme="minorHAnsi" w:cstheme="minorHAnsi"/>
          <w:sz w:val="22"/>
          <w:szCs w:val="22"/>
        </w:rPr>
      </w:pPr>
    </w:p>
    <w:p w14:paraId="7280A947" w14:textId="77777777" w:rsidR="00C41A1D" w:rsidRPr="00FF3739" w:rsidRDefault="00C41A1D">
      <w:pPr>
        <w:pStyle w:val="a3"/>
        <w:rPr>
          <w:rFonts w:asciiTheme="minorHAnsi" w:hAnsiTheme="minorHAnsi" w:cstheme="minorHAnsi"/>
          <w:sz w:val="22"/>
          <w:szCs w:val="22"/>
        </w:rPr>
      </w:pPr>
    </w:p>
    <w:p w14:paraId="4CEAF49D" w14:textId="77777777" w:rsidR="00C41A1D" w:rsidRPr="00FF3739" w:rsidRDefault="00C41A1D">
      <w:pPr>
        <w:pStyle w:val="a3"/>
        <w:rPr>
          <w:rFonts w:asciiTheme="minorHAnsi" w:hAnsiTheme="minorHAnsi" w:cstheme="minorHAnsi"/>
          <w:sz w:val="22"/>
          <w:szCs w:val="22"/>
        </w:rPr>
      </w:pPr>
    </w:p>
    <w:p w14:paraId="4F302F01" w14:textId="28B1E048" w:rsidR="000C217D" w:rsidRDefault="000C217D">
      <w:pPr>
        <w:rPr>
          <w:rFonts w:asciiTheme="minorHAnsi" w:hAnsiTheme="minorHAnsi" w:cstheme="minorHAnsi"/>
          <w:sz w:val="22"/>
          <w:szCs w:val="22"/>
        </w:rPr>
      </w:pPr>
      <w:r>
        <w:rPr>
          <w:rFonts w:asciiTheme="minorHAnsi" w:hAnsiTheme="minorHAnsi" w:cstheme="minorHAnsi"/>
          <w:sz w:val="22"/>
          <w:szCs w:val="22"/>
        </w:rPr>
        <w:br w:type="page"/>
      </w:r>
    </w:p>
    <w:p w14:paraId="4AF5EEA4" w14:textId="6EBE1F19" w:rsidR="000C217D" w:rsidRDefault="000C217D">
      <w:pPr>
        <w:rPr>
          <w:rFonts w:asciiTheme="minorHAnsi" w:hAnsiTheme="minorHAnsi" w:cstheme="minorHAnsi"/>
          <w:sz w:val="22"/>
          <w:szCs w:val="22"/>
        </w:rPr>
      </w:pPr>
      <w:r>
        <w:rPr>
          <w:rFonts w:asciiTheme="minorHAnsi" w:hAnsiTheme="minorHAnsi" w:cstheme="minorHAnsi"/>
          <w:sz w:val="22"/>
          <w:szCs w:val="22"/>
        </w:rPr>
        <w:lastRenderedPageBreak/>
        <w:br w:type="page"/>
      </w:r>
    </w:p>
    <w:p w14:paraId="0EBC07AF" w14:textId="77777777" w:rsidR="00D652A1" w:rsidRPr="00FF3739" w:rsidRDefault="00D652A1">
      <w:pPr>
        <w:pStyle w:val="a3"/>
        <w:rPr>
          <w:rFonts w:asciiTheme="minorHAnsi" w:hAnsiTheme="minorHAnsi" w:cstheme="min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993"/>
        <w:gridCol w:w="4819"/>
      </w:tblGrid>
      <w:tr w:rsidR="0020312D" w:rsidRPr="00FF3739" w14:paraId="0E893238" w14:textId="77777777">
        <w:tc>
          <w:tcPr>
            <w:tcW w:w="3969" w:type="dxa"/>
          </w:tcPr>
          <w:p w14:paraId="068816C9" w14:textId="77777777" w:rsidR="0020312D" w:rsidRPr="00FF3739" w:rsidRDefault="0020312D" w:rsidP="00707296">
            <w:pPr>
              <w:jc w:val="center"/>
              <w:rPr>
                <w:rFonts w:asciiTheme="minorHAnsi" w:hAnsiTheme="minorHAnsi" w:cstheme="minorHAnsi"/>
                <w:sz w:val="22"/>
                <w:szCs w:val="22"/>
              </w:rPr>
            </w:pPr>
            <w:r w:rsidRPr="00FF3739">
              <w:rPr>
                <w:rFonts w:asciiTheme="minorHAnsi" w:hAnsiTheme="minorHAnsi" w:cstheme="minorHAnsi"/>
                <w:sz w:val="22"/>
                <w:szCs w:val="22"/>
              </w:rPr>
              <w:t>ΝΟΜΟΣ ΑΤΤΙΚΗΣ</w:t>
            </w:r>
          </w:p>
          <w:p w14:paraId="2DDEC568" w14:textId="77777777" w:rsidR="0020312D" w:rsidRPr="00FF3739" w:rsidRDefault="0020312D" w:rsidP="00707296">
            <w:pPr>
              <w:jc w:val="center"/>
              <w:rPr>
                <w:rFonts w:asciiTheme="minorHAnsi" w:hAnsiTheme="minorHAnsi" w:cstheme="minorHAnsi"/>
                <w:b/>
                <w:sz w:val="22"/>
                <w:szCs w:val="22"/>
              </w:rPr>
            </w:pPr>
            <w:r w:rsidRPr="00FF3739">
              <w:rPr>
                <w:rFonts w:asciiTheme="minorHAnsi" w:hAnsiTheme="minorHAnsi" w:cstheme="minorHAnsi"/>
                <w:b/>
                <w:sz w:val="22"/>
                <w:szCs w:val="22"/>
              </w:rPr>
              <w:t>Δ Η Μ Ο Σ   Γ Α Λ Α Τ Σ Ι Ο Υ</w:t>
            </w:r>
          </w:p>
          <w:p w14:paraId="5647FCF3" w14:textId="77777777" w:rsidR="0020312D" w:rsidRPr="00FF3739" w:rsidRDefault="0020312D" w:rsidP="00707296">
            <w:pPr>
              <w:jc w:val="center"/>
              <w:rPr>
                <w:rFonts w:asciiTheme="minorHAnsi" w:hAnsiTheme="minorHAnsi" w:cstheme="minorHAnsi"/>
                <w:sz w:val="22"/>
                <w:szCs w:val="22"/>
              </w:rPr>
            </w:pPr>
            <w:r w:rsidRPr="00FF3739">
              <w:rPr>
                <w:rFonts w:asciiTheme="minorHAnsi" w:hAnsiTheme="minorHAnsi" w:cstheme="minorHAnsi"/>
                <w:sz w:val="22"/>
                <w:szCs w:val="22"/>
              </w:rPr>
              <w:t>Δ/ΝΣΗ: ΤΕΧΝΙΚΩΝ ΥΠΗΡΕΣΙΩΝ</w:t>
            </w:r>
          </w:p>
          <w:p w14:paraId="22BFCBC6" w14:textId="73D28826" w:rsidR="0020312D" w:rsidRPr="00FF3739" w:rsidRDefault="0020312D" w:rsidP="00707296">
            <w:pPr>
              <w:jc w:val="center"/>
              <w:rPr>
                <w:rFonts w:asciiTheme="minorHAnsi" w:hAnsiTheme="minorHAnsi" w:cstheme="minorHAnsi"/>
                <w:sz w:val="22"/>
                <w:szCs w:val="22"/>
              </w:rPr>
            </w:pPr>
            <w:r w:rsidRPr="00FF3739">
              <w:rPr>
                <w:rFonts w:asciiTheme="minorHAnsi" w:hAnsiTheme="minorHAnsi" w:cstheme="minorHAnsi"/>
                <w:sz w:val="22"/>
                <w:szCs w:val="22"/>
              </w:rPr>
              <w:t>ΤΜΗΜΑ: ΜΕΛΕΤΩΝ ΕΡΓΩΝ</w:t>
            </w:r>
            <w:r w:rsidR="000C217D" w:rsidRPr="00FF3739">
              <w:rPr>
                <w:rFonts w:asciiTheme="minorHAnsi" w:hAnsiTheme="minorHAnsi" w:cstheme="minorHAnsi"/>
                <w:sz w:val="22"/>
                <w:szCs w:val="22"/>
              </w:rPr>
              <w:t xml:space="preserve"> </w:t>
            </w:r>
            <w:r w:rsidR="000C217D">
              <w:rPr>
                <w:rFonts w:asciiTheme="minorHAnsi" w:hAnsiTheme="minorHAnsi" w:cstheme="minorHAnsi"/>
                <w:sz w:val="22"/>
                <w:szCs w:val="22"/>
              </w:rPr>
              <w:t>&amp; ΠΡΟΓΡΑΜΜΑΤΙΣΜΟΥ ΔΙΑΧΕΙΡΙΣΗ ΕΡΓΩΝ</w:t>
            </w:r>
          </w:p>
        </w:tc>
        <w:tc>
          <w:tcPr>
            <w:tcW w:w="993" w:type="dxa"/>
          </w:tcPr>
          <w:p w14:paraId="32F92813" w14:textId="77777777" w:rsidR="0020312D" w:rsidRPr="00FF3739" w:rsidRDefault="0020312D" w:rsidP="00707296">
            <w:pPr>
              <w:rPr>
                <w:rFonts w:asciiTheme="minorHAnsi" w:hAnsiTheme="minorHAnsi" w:cstheme="minorHAnsi"/>
                <w:sz w:val="22"/>
                <w:szCs w:val="22"/>
              </w:rPr>
            </w:pPr>
          </w:p>
        </w:tc>
        <w:tc>
          <w:tcPr>
            <w:tcW w:w="4819" w:type="dxa"/>
          </w:tcPr>
          <w:p w14:paraId="1B831CC6" w14:textId="15AA3BC9" w:rsidR="0020312D" w:rsidRPr="00FF3739" w:rsidRDefault="0020312D" w:rsidP="00707296">
            <w:pPr>
              <w:rPr>
                <w:rFonts w:asciiTheme="minorHAnsi" w:hAnsiTheme="minorHAnsi" w:cstheme="minorHAnsi"/>
                <w:i/>
                <w:sz w:val="22"/>
                <w:szCs w:val="22"/>
              </w:rPr>
            </w:pPr>
            <w:r w:rsidRPr="00FF3739">
              <w:rPr>
                <w:rFonts w:asciiTheme="minorHAnsi" w:hAnsiTheme="minorHAnsi" w:cstheme="minorHAnsi"/>
                <w:b/>
                <w:i/>
                <w:sz w:val="22"/>
                <w:szCs w:val="22"/>
              </w:rPr>
              <w:t xml:space="preserve">Ε Ρ Γ Ο : </w:t>
            </w:r>
            <w:r w:rsidR="006E3C8B" w:rsidRPr="00FF3739">
              <w:rPr>
                <w:rFonts w:asciiTheme="minorHAnsi" w:hAnsiTheme="minorHAnsi" w:cstheme="minorHAnsi"/>
                <w:b/>
                <w:i/>
                <w:sz w:val="22"/>
                <w:szCs w:val="22"/>
              </w:rPr>
              <w:t xml:space="preserve">: </w:t>
            </w:r>
            <w:r w:rsidR="006E3C8B" w:rsidRPr="00FF3739">
              <w:rPr>
                <w:rFonts w:asciiTheme="minorHAnsi" w:hAnsiTheme="minorHAnsi" w:cstheme="minorHAnsi"/>
                <w:i/>
                <w:sz w:val="22"/>
                <w:szCs w:val="22"/>
              </w:rPr>
              <w:t xml:space="preserve">«Κατασκευή αγωγών σύνδεσης ακινήτων με το δίκτυο αποχέτευσης ακαθάρτων  – Εργολαβία </w:t>
            </w:r>
            <w:r w:rsidR="000F6FE8">
              <w:rPr>
                <w:rFonts w:asciiTheme="minorHAnsi" w:hAnsiTheme="minorHAnsi" w:cstheme="minorHAnsi"/>
                <w:i/>
                <w:sz w:val="22"/>
                <w:szCs w:val="22"/>
              </w:rPr>
              <w:t>Σ8</w:t>
            </w:r>
            <w:r w:rsidR="006E3C8B" w:rsidRPr="00FF3739">
              <w:rPr>
                <w:rFonts w:asciiTheme="minorHAnsi" w:hAnsiTheme="minorHAnsi" w:cstheme="minorHAnsi"/>
                <w:i/>
                <w:sz w:val="22"/>
                <w:szCs w:val="22"/>
              </w:rPr>
              <w:t>»</w:t>
            </w:r>
          </w:p>
          <w:p w14:paraId="0FF3906E" w14:textId="77777777" w:rsidR="006E3C8B" w:rsidRPr="00FF3739" w:rsidRDefault="006E3C8B" w:rsidP="00707296">
            <w:pPr>
              <w:rPr>
                <w:rFonts w:asciiTheme="minorHAnsi" w:hAnsiTheme="minorHAnsi" w:cstheme="minorHAnsi"/>
                <w:b/>
                <w:i/>
                <w:sz w:val="22"/>
                <w:szCs w:val="22"/>
              </w:rPr>
            </w:pPr>
          </w:p>
          <w:p w14:paraId="10FE8035" w14:textId="57D0E42A" w:rsidR="0020312D" w:rsidRPr="00FF3739" w:rsidRDefault="0020312D" w:rsidP="00707296">
            <w:pPr>
              <w:rPr>
                <w:rFonts w:asciiTheme="minorHAnsi" w:hAnsiTheme="minorHAnsi" w:cstheme="minorHAnsi"/>
                <w:i/>
                <w:sz w:val="22"/>
                <w:szCs w:val="22"/>
              </w:rPr>
            </w:pPr>
            <w:r w:rsidRPr="00FF3739">
              <w:rPr>
                <w:rFonts w:asciiTheme="minorHAnsi" w:hAnsiTheme="minorHAnsi" w:cstheme="minorHAnsi"/>
                <w:b/>
                <w:i/>
                <w:sz w:val="22"/>
                <w:szCs w:val="22"/>
              </w:rPr>
              <w:t>ΑΡΙΘ. ΜΕΛΕΤΗΣ</w:t>
            </w:r>
            <w:r w:rsidR="007F1E81" w:rsidRPr="00FF3739">
              <w:rPr>
                <w:rFonts w:asciiTheme="minorHAnsi" w:hAnsiTheme="minorHAnsi" w:cstheme="minorHAnsi"/>
                <w:b/>
                <w:i/>
                <w:sz w:val="22"/>
                <w:szCs w:val="22"/>
              </w:rPr>
              <w:t xml:space="preserve">:    </w:t>
            </w:r>
            <w:r w:rsidR="006E3C8B" w:rsidRPr="00FF3739">
              <w:rPr>
                <w:rFonts w:asciiTheme="minorHAnsi" w:hAnsiTheme="minorHAnsi" w:cstheme="minorHAnsi"/>
                <w:b/>
                <w:i/>
                <w:sz w:val="22"/>
                <w:szCs w:val="22"/>
                <w:lang w:val="en-US"/>
              </w:rPr>
              <w:t xml:space="preserve"> </w:t>
            </w:r>
            <w:r w:rsidR="007F1E81" w:rsidRPr="00FF3739">
              <w:rPr>
                <w:rFonts w:asciiTheme="minorHAnsi" w:hAnsiTheme="minorHAnsi" w:cstheme="minorHAnsi"/>
                <w:b/>
                <w:i/>
                <w:sz w:val="22"/>
                <w:szCs w:val="22"/>
              </w:rPr>
              <w:t xml:space="preserve">      </w:t>
            </w:r>
            <w:r w:rsidR="000F6FE8">
              <w:rPr>
                <w:rFonts w:asciiTheme="minorHAnsi" w:hAnsiTheme="minorHAnsi" w:cstheme="minorHAnsi"/>
                <w:b/>
                <w:i/>
                <w:sz w:val="22"/>
                <w:szCs w:val="22"/>
              </w:rPr>
              <w:t>1</w:t>
            </w:r>
            <w:r w:rsidRPr="00FF3739">
              <w:rPr>
                <w:rFonts w:asciiTheme="minorHAnsi" w:hAnsiTheme="minorHAnsi" w:cstheme="minorHAnsi"/>
                <w:b/>
                <w:i/>
                <w:sz w:val="22"/>
                <w:szCs w:val="22"/>
              </w:rPr>
              <w:t>/20</w:t>
            </w:r>
            <w:r w:rsidR="006E3C8B" w:rsidRPr="00FF3739">
              <w:rPr>
                <w:rFonts w:asciiTheme="minorHAnsi" w:hAnsiTheme="minorHAnsi" w:cstheme="minorHAnsi"/>
                <w:b/>
                <w:i/>
                <w:sz w:val="22"/>
                <w:szCs w:val="22"/>
                <w:lang w:val="en-US"/>
              </w:rPr>
              <w:t>2</w:t>
            </w:r>
            <w:r w:rsidR="000F6FE8">
              <w:rPr>
                <w:rFonts w:asciiTheme="minorHAnsi" w:hAnsiTheme="minorHAnsi" w:cstheme="minorHAnsi"/>
                <w:b/>
                <w:i/>
                <w:sz w:val="22"/>
                <w:szCs w:val="22"/>
              </w:rPr>
              <w:t>6</w:t>
            </w:r>
          </w:p>
        </w:tc>
      </w:tr>
    </w:tbl>
    <w:p w14:paraId="40585454" w14:textId="77777777" w:rsidR="00DD6DCD" w:rsidRPr="00FF3739" w:rsidRDefault="00DD6DCD">
      <w:pPr>
        <w:jc w:val="both"/>
        <w:rPr>
          <w:rFonts w:asciiTheme="minorHAnsi" w:hAnsiTheme="minorHAnsi" w:cstheme="minorHAnsi"/>
          <w:sz w:val="22"/>
          <w:szCs w:val="22"/>
        </w:rPr>
      </w:pPr>
    </w:p>
    <w:p w14:paraId="17A7E705" w14:textId="77777777" w:rsidR="00DD6DCD" w:rsidRPr="00FF3739" w:rsidRDefault="00DD6DCD">
      <w:pPr>
        <w:pBdr>
          <w:top w:val="single" w:sz="48" w:space="0" w:color="808080" w:shadow="1"/>
          <w:left w:val="single" w:sz="48" w:space="0" w:color="808080" w:shadow="1"/>
          <w:bottom w:val="single" w:sz="48" w:space="1" w:color="808080" w:shadow="1"/>
          <w:right w:val="single" w:sz="48" w:space="0" w:color="808080" w:shadow="1"/>
        </w:pBdr>
        <w:shd w:val="pct10" w:color="auto" w:fill="auto"/>
        <w:ind w:left="142" w:right="283"/>
        <w:jc w:val="center"/>
        <w:rPr>
          <w:rFonts w:asciiTheme="minorHAnsi" w:hAnsiTheme="minorHAnsi" w:cstheme="minorHAnsi"/>
          <w:sz w:val="22"/>
          <w:szCs w:val="22"/>
        </w:rPr>
      </w:pPr>
    </w:p>
    <w:p w14:paraId="1F566FC1" w14:textId="34793882" w:rsidR="00DD6DCD" w:rsidRPr="000F6FE8" w:rsidRDefault="00DD6DCD">
      <w:pPr>
        <w:pStyle w:val="1"/>
        <w:spacing w:line="240" w:lineRule="auto"/>
        <w:ind w:left="142" w:right="283"/>
        <w:rPr>
          <w:rFonts w:asciiTheme="minorHAnsi" w:hAnsiTheme="minorHAnsi" w:cstheme="minorHAnsi"/>
          <w:spacing w:val="20"/>
          <w:szCs w:val="28"/>
        </w:rPr>
      </w:pPr>
      <w:r w:rsidRPr="000F6FE8">
        <w:rPr>
          <w:rFonts w:asciiTheme="minorHAnsi" w:hAnsiTheme="minorHAnsi" w:cstheme="minorHAnsi"/>
          <w:spacing w:val="20"/>
          <w:szCs w:val="28"/>
        </w:rPr>
        <w:t>ΕΙΔΙΚΗ ΣΥΓΓΡΑΦΗ ΥΠΟΧΡΕΩΣΕΩΝ</w:t>
      </w:r>
    </w:p>
    <w:p w14:paraId="5209F6C9" w14:textId="7FA535B8" w:rsidR="00DD6DCD" w:rsidRPr="000F6FE8" w:rsidRDefault="00DD6DCD">
      <w:pPr>
        <w:pStyle w:val="3"/>
        <w:rPr>
          <w:rFonts w:asciiTheme="minorHAnsi" w:hAnsiTheme="minorHAnsi" w:cstheme="minorHAnsi"/>
          <w:spacing w:val="20"/>
          <w:sz w:val="28"/>
          <w:szCs w:val="28"/>
        </w:rPr>
      </w:pPr>
      <w:r w:rsidRPr="000F6FE8">
        <w:rPr>
          <w:rFonts w:asciiTheme="minorHAnsi" w:hAnsiTheme="minorHAnsi" w:cstheme="minorHAnsi"/>
          <w:spacing w:val="20"/>
          <w:sz w:val="28"/>
          <w:szCs w:val="28"/>
        </w:rPr>
        <w:t>ΕΚΤΕΛΕΣΗΣ ΔΗΜΟΤΙΚΩΝ ΕΡΓΩΝ</w:t>
      </w:r>
    </w:p>
    <w:p w14:paraId="634D5549" w14:textId="77777777" w:rsidR="00DD6DCD" w:rsidRPr="00FF3739" w:rsidRDefault="00DD6DCD">
      <w:pPr>
        <w:pBdr>
          <w:top w:val="single" w:sz="48" w:space="0" w:color="808080" w:shadow="1"/>
          <w:left w:val="single" w:sz="48" w:space="0" w:color="808080" w:shadow="1"/>
          <w:bottom w:val="single" w:sz="48" w:space="1" w:color="808080" w:shadow="1"/>
          <w:right w:val="single" w:sz="48" w:space="0" w:color="808080" w:shadow="1"/>
        </w:pBdr>
        <w:shd w:val="pct10" w:color="auto" w:fill="auto"/>
        <w:ind w:left="142" w:right="283"/>
        <w:jc w:val="center"/>
        <w:rPr>
          <w:rFonts w:asciiTheme="minorHAnsi" w:hAnsiTheme="minorHAnsi" w:cstheme="minorHAnsi"/>
          <w:sz w:val="22"/>
          <w:szCs w:val="22"/>
        </w:rPr>
      </w:pPr>
    </w:p>
    <w:p w14:paraId="28CDAA50" w14:textId="77777777" w:rsidR="00DD6DCD" w:rsidRPr="00FF3739" w:rsidRDefault="00DD6DCD">
      <w:pPr>
        <w:jc w:val="center"/>
        <w:rPr>
          <w:rFonts w:asciiTheme="minorHAnsi" w:hAnsiTheme="minorHAnsi" w:cstheme="minorHAnsi"/>
          <w:sz w:val="22"/>
          <w:szCs w:val="22"/>
        </w:rPr>
      </w:pPr>
    </w:p>
    <w:p w14:paraId="549D39A3" w14:textId="77777777" w:rsidR="00DD6DCD" w:rsidRPr="00FF3739" w:rsidRDefault="00DD6DCD">
      <w:pPr>
        <w:jc w:val="both"/>
        <w:rPr>
          <w:rFonts w:asciiTheme="minorHAnsi" w:hAnsiTheme="minorHAnsi" w:cstheme="minorHAnsi"/>
          <w:sz w:val="22"/>
          <w:szCs w:val="22"/>
        </w:rPr>
      </w:pPr>
    </w:p>
    <w:p w14:paraId="2EB911A2" w14:textId="77777777" w:rsidR="00DD6DCD" w:rsidRPr="00FF3739" w:rsidRDefault="00DD6DCD">
      <w:pPr>
        <w:pBdr>
          <w:top w:val="single" w:sz="4" w:space="1" w:color="auto"/>
          <w:left w:val="single" w:sz="4" w:space="4" w:color="auto"/>
          <w:bottom w:val="single" w:sz="4" w:space="1" w:color="auto"/>
          <w:right w:val="single" w:sz="4" w:space="4" w:color="auto"/>
        </w:pBdr>
        <w:shd w:val="pct15" w:color="000000" w:fill="FFFFFF"/>
        <w:jc w:val="both"/>
        <w:rPr>
          <w:rFonts w:asciiTheme="minorHAnsi" w:hAnsiTheme="minorHAnsi" w:cstheme="minorHAnsi"/>
          <w:b/>
          <w:sz w:val="22"/>
          <w:szCs w:val="22"/>
        </w:rPr>
      </w:pPr>
      <w:r w:rsidRPr="00FF3739">
        <w:rPr>
          <w:rFonts w:asciiTheme="minorHAnsi" w:hAnsiTheme="minorHAnsi" w:cstheme="minorHAnsi"/>
          <w:b/>
          <w:sz w:val="22"/>
          <w:szCs w:val="22"/>
        </w:rPr>
        <w:t>Κ Ε Φ Α Λ Α Ι Ο  Α.</w:t>
      </w:r>
    </w:p>
    <w:p w14:paraId="0CE65184" w14:textId="77777777" w:rsidR="00DD6DCD" w:rsidRPr="00FF3739" w:rsidRDefault="00DD6DCD">
      <w:pPr>
        <w:jc w:val="both"/>
        <w:rPr>
          <w:rFonts w:asciiTheme="minorHAnsi" w:hAnsiTheme="minorHAnsi" w:cstheme="minorHAnsi"/>
          <w:b/>
          <w:sz w:val="22"/>
          <w:szCs w:val="22"/>
          <w:u w:val="single"/>
        </w:rPr>
      </w:pPr>
    </w:p>
    <w:p w14:paraId="7AD1EA60" w14:textId="77777777" w:rsidR="00DD6DCD" w:rsidRPr="00FF3739" w:rsidRDefault="00DD6DCD">
      <w:pPr>
        <w:pStyle w:val="8"/>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1ο: </w:t>
      </w:r>
      <w:r w:rsidRPr="00FF3739">
        <w:rPr>
          <w:rFonts w:asciiTheme="minorHAnsi" w:hAnsiTheme="minorHAnsi" w:cstheme="minorHAnsi"/>
          <w:i/>
          <w:sz w:val="22"/>
          <w:szCs w:val="22"/>
          <w:u w:val="none"/>
          <w:lang w:val="el-GR"/>
        </w:rPr>
        <w:t>ΑΝΤΙΚΕΙΜΕΝΟ ΤΗΣ ΣΥΜΒΑΣΗΣ</w:t>
      </w:r>
    </w:p>
    <w:p w14:paraId="62195245" w14:textId="77777777" w:rsidR="00DD6DCD" w:rsidRPr="00FF3739" w:rsidRDefault="00DD6DCD">
      <w:pPr>
        <w:jc w:val="both"/>
        <w:rPr>
          <w:rFonts w:asciiTheme="minorHAnsi" w:hAnsiTheme="minorHAnsi" w:cstheme="minorHAnsi"/>
          <w:b/>
          <w:sz w:val="22"/>
          <w:szCs w:val="22"/>
          <w:u w:val="single"/>
        </w:rPr>
      </w:pPr>
    </w:p>
    <w:p w14:paraId="00760267" w14:textId="77777777" w:rsidR="00DD6DCD" w:rsidRPr="00FF3739" w:rsidRDefault="00DD6DCD">
      <w:pPr>
        <w:pStyle w:val="4"/>
        <w:ind w:firstLine="567"/>
        <w:jc w:val="both"/>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Η παρούσα Ειδική Συγγραφή Υποχρεώσεων (Ε.Σ.Υ), ισχύει σε συνδυασμό προς τη </w:t>
      </w:r>
      <w:r w:rsidR="00EB41C8" w:rsidRPr="00FF3739">
        <w:rPr>
          <w:rFonts w:asciiTheme="minorHAnsi" w:hAnsiTheme="minorHAnsi" w:cstheme="minorHAnsi"/>
          <w:sz w:val="22"/>
          <w:szCs w:val="22"/>
          <w:lang w:val="el-GR"/>
        </w:rPr>
        <w:t>Τεχνική Συγγραφή Υποχρεώσεων ( Τ</w:t>
      </w:r>
      <w:r w:rsidRPr="00FF3739">
        <w:rPr>
          <w:rFonts w:asciiTheme="minorHAnsi" w:hAnsiTheme="minorHAnsi" w:cstheme="minorHAnsi"/>
          <w:sz w:val="22"/>
          <w:szCs w:val="22"/>
          <w:lang w:val="el-GR"/>
        </w:rPr>
        <w:t xml:space="preserve">.Σ.Υ ) εκτέλεσης Δημοτικών </w:t>
      </w:r>
      <w:proofErr w:type="spellStart"/>
      <w:r w:rsidRPr="00FF3739">
        <w:rPr>
          <w:rFonts w:asciiTheme="minorHAnsi" w:hAnsiTheme="minorHAnsi" w:cstheme="minorHAnsi"/>
          <w:sz w:val="22"/>
          <w:szCs w:val="22"/>
          <w:lang w:val="el-GR"/>
        </w:rPr>
        <w:t>Εργων</w:t>
      </w:r>
      <w:proofErr w:type="spellEnd"/>
      <w:r w:rsidRPr="00FF3739">
        <w:rPr>
          <w:rFonts w:asciiTheme="minorHAnsi" w:hAnsiTheme="minorHAnsi" w:cstheme="minorHAnsi"/>
          <w:sz w:val="22"/>
          <w:szCs w:val="22"/>
          <w:lang w:val="el-GR"/>
        </w:rPr>
        <w:t xml:space="preserve"> &amp; περιλαμβάνει τους </w:t>
      </w:r>
      <w:r w:rsidR="00EB41C8" w:rsidRPr="00FF3739">
        <w:rPr>
          <w:rFonts w:asciiTheme="minorHAnsi" w:hAnsiTheme="minorHAnsi" w:cstheme="minorHAnsi"/>
          <w:sz w:val="22"/>
          <w:szCs w:val="22"/>
          <w:lang w:val="el-GR"/>
        </w:rPr>
        <w:t>ε</w:t>
      </w:r>
      <w:r w:rsidRPr="00FF3739">
        <w:rPr>
          <w:rFonts w:asciiTheme="minorHAnsi" w:hAnsiTheme="minorHAnsi" w:cstheme="minorHAnsi"/>
          <w:sz w:val="22"/>
          <w:szCs w:val="22"/>
          <w:lang w:val="el-GR"/>
        </w:rPr>
        <w:t>ιδικούς όρους με βάση τούς οποίους θα εκτελεσθούν από τον ανάδοχο, σύμφωνα με το τιμολόγιο, τα συνταχθέντα σχέδια, την τεχνική έκθεση &amp; την προμέτρηση της  μελέτης, οι εργασίες για την κατασκευή αγωγών εξωτερικών διακλαδώσεων - συνδέσεων ακινήτων με το δίκτυο ακαθάρτων &amp; την κατασκευή του φρεατίου προσαρμογής, σύμφωνα με τα σχέδια που συνοδεύουν το Π.Δ/γμα 6/86 ( στο ΦΕΚ 159/τ.Α!/1980 ).</w:t>
      </w:r>
    </w:p>
    <w:p w14:paraId="4A46DB05"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Η εκτέλεση των διακλαδώσεων &amp; του φρεατίου προσαρμογής, θα γίνει σε οποιαδήποτε βάθη &amp; μήκη, σε </w:t>
      </w:r>
      <w:proofErr w:type="spellStart"/>
      <w:r w:rsidRPr="00FF3739">
        <w:rPr>
          <w:rFonts w:asciiTheme="minorHAnsi" w:hAnsiTheme="minorHAnsi" w:cstheme="minorHAnsi"/>
          <w:sz w:val="22"/>
          <w:szCs w:val="22"/>
        </w:rPr>
        <w:t>ολες</w:t>
      </w:r>
      <w:proofErr w:type="spellEnd"/>
      <w:r w:rsidRPr="00FF3739">
        <w:rPr>
          <w:rFonts w:asciiTheme="minorHAnsi" w:hAnsiTheme="minorHAnsi" w:cstheme="minorHAnsi"/>
          <w:sz w:val="22"/>
          <w:szCs w:val="22"/>
        </w:rPr>
        <w:t xml:space="preserve"> τις περιοχές του Δήμου μετά από τις σχετικές αιτήσεις των δημοτών μας, ανάλογα με τις εκάστοτε παρουσιαζόμενες ανάγκες, τις σχετικές εντολές του εργοδότη &amp; της επίβλεψης της εργολαβίας. Αντικείμενο της εργολαβίας αυτής είναι η κατασκευή φρεατίου προσαρμογής &amp; των εξωτερικών </w:t>
      </w:r>
      <w:proofErr w:type="spellStart"/>
      <w:r w:rsidRPr="00FF3739">
        <w:rPr>
          <w:rFonts w:asciiTheme="minorHAnsi" w:hAnsiTheme="minorHAnsi" w:cstheme="minorHAnsi"/>
          <w:sz w:val="22"/>
          <w:szCs w:val="22"/>
        </w:rPr>
        <w:t>διακλ</w:t>
      </w:r>
      <w:proofErr w:type="spellEnd"/>
      <w:r w:rsidRPr="00FF3739">
        <w:rPr>
          <w:rFonts w:asciiTheme="minorHAnsi" w:hAnsiTheme="minorHAnsi" w:cstheme="minorHAnsi"/>
          <w:sz w:val="22"/>
          <w:szCs w:val="22"/>
        </w:rPr>
        <w:t>/</w:t>
      </w:r>
      <w:proofErr w:type="spellStart"/>
      <w:r w:rsidRPr="00FF3739">
        <w:rPr>
          <w:rFonts w:asciiTheme="minorHAnsi" w:hAnsiTheme="minorHAnsi" w:cstheme="minorHAnsi"/>
          <w:sz w:val="22"/>
          <w:szCs w:val="22"/>
        </w:rPr>
        <w:t>σεων</w:t>
      </w:r>
      <w:proofErr w:type="spellEnd"/>
      <w:r w:rsidRPr="00FF3739">
        <w:rPr>
          <w:rFonts w:asciiTheme="minorHAnsi" w:hAnsiTheme="minorHAnsi" w:cstheme="minorHAnsi"/>
          <w:sz w:val="22"/>
          <w:szCs w:val="22"/>
        </w:rPr>
        <w:t xml:space="preserve"> – συνδέσεων των ακινήτων με το υπάρχον δίκτυο αποχέτευσης ακαθάρτων υδάτων θα γίνεται δε με πλαστικούς σωλήνες </w:t>
      </w:r>
      <w:r w:rsidRPr="00FF3739">
        <w:rPr>
          <w:rFonts w:asciiTheme="minorHAnsi" w:hAnsiTheme="minorHAnsi" w:cstheme="minorHAnsi"/>
          <w:sz w:val="22"/>
          <w:szCs w:val="22"/>
          <w:lang w:val="en-US"/>
        </w:rPr>
        <w:t>P</w:t>
      </w:r>
      <w:r w:rsidRPr="00FF3739">
        <w:rPr>
          <w:rFonts w:asciiTheme="minorHAnsi" w:hAnsiTheme="minorHAnsi" w:cstheme="minorHAnsi"/>
          <w:sz w:val="22"/>
          <w:szCs w:val="22"/>
        </w:rPr>
        <w:t>.</w:t>
      </w:r>
      <w:r w:rsidRPr="00FF3739">
        <w:rPr>
          <w:rFonts w:asciiTheme="minorHAnsi" w:hAnsiTheme="minorHAnsi" w:cstheme="minorHAnsi"/>
          <w:sz w:val="22"/>
          <w:szCs w:val="22"/>
          <w:lang w:val="en-US"/>
        </w:rPr>
        <w:t>V</w:t>
      </w:r>
      <w:r w:rsidRPr="00FF3739">
        <w:rPr>
          <w:rFonts w:asciiTheme="minorHAnsi" w:hAnsiTheme="minorHAnsi" w:cstheme="minorHAnsi"/>
          <w:sz w:val="22"/>
          <w:szCs w:val="22"/>
        </w:rPr>
        <w:t>.</w:t>
      </w:r>
      <w:r w:rsidRPr="00FF3739">
        <w:rPr>
          <w:rFonts w:asciiTheme="minorHAnsi" w:hAnsiTheme="minorHAnsi" w:cstheme="minorHAnsi"/>
          <w:sz w:val="22"/>
          <w:szCs w:val="22"/>
          <w:lang w:val="en-US"/>
        </w:rPr>
        <w:t>C</w:t>
      </w:r>
      <w:r w:rsidRPr="00FF3739">
        <w:rPr>
          <w:rFonts w:asciiTheme="minorHAnsi" w:hAnsiTheme="minorHAnsi" w:cstheme="minorHAnsi"/>
          <w:sz w:val="22"/>
          <w:szCs w:val="22"/>
        </w:rPr>
        <w:t xml:space="preserve"> διατομής Φ.120 χιλ. της σειράς 41 όπως αναλυτικά αναγράφεται στην Τεχνική Περιγραφή. </w:t>
      </w:r>
    </w:p>
    <w:p w14:paraId="1B4D321A" w14:textId="0D195739"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Η </w:t>
      </w:r>
      <w:proofErr w:type="spellStart"/>
      <w:r w:rsidRPr="00FF3739">
        <w:rPr>
          <w:rFonts w:asciiTheme="minorHAnsi" w:hAnsiTheme="minorHAnsi" w:cstheme="minorHAnsi"/>
          <w:sz w:val="22"/>
          <w:szCs w:val="22"/>
        </w:rPr>
        <w:t>συνολικη</w:t>
      </w:r>
      <w:proofErr w:type="spellEnd"/>
      <w:r w:rsidRPr="00FF3739">
        <w:rPr>
          <w:rFonts w:asciiTheme="minorHAnsi" w:hAnsiTheme="minorHAnsi" w:cstheme="minorHAnsi"/>
          <w:sz w:val="22"/>
          <w:szCs w:val="22"/>
        </w:rPr>
        <w:t xml:space="preserve"> δαπάνη  της παρούσας εργολαβίας είναι </w:t>
      </w:r>
      <w:r w:rsidR="009E36F7" w:rsidRPr="00FF3739">
        <w:rPr>
          <w:rFonts w:asciiTheme="minorHAnsi" w:hAnsiTheme="minorHAnsi" w:cstheme="minorHAnsi"/>
          <w:sz w:val="22"/>
          <w:szCs w:val="22"/>
        </w:rPr>
        <w:t>δέκα</w:t>
      </w:r>
      <w:r w:rsidR="00EB41C8" w:rsidRPr="00FF3739">
        <w:rPr>
          <w:rFonts w:asciiTheme="minorHAnsi" w:hAnsiTheme="minorHAnsi" w:cstheme="minorHAnsi"/>
          <w:sz w:val="22"/>
          <w:szCs w:val="22"/>
        </w:rPr>
        <w:t xml:space="preserve"> </w:t>
      </w:r>
      <w:r w:rsidR="00BF6EAB" w:rsidRPr="00FF3739">
        <w:rPr>
          <w:rFonts w:asciiTheme="minorHAnsi" w:hAnsiTheme="minorHAnsi" w:cstheme="minorHAnsi"/>
          <w:sz w:val="22"/>
          <w:szCs w:val="22"/>
        </w:rPr>
        <w:t xml:space="preserve">πέντε </w:t>
      </w:r>
      <w:r w:rsidR="00EB41C8" w:rsidRPr="00FF3739">
        <w:rPr>
          <w:rFonts w:asciiTheme="minorHAnsi" w:hAnsiTheme="minorHAnsi" w:cstheme="minorHAnsi"/>
          <w:sz w:val="22"/>
          <w:szCs w:val="22"/>
        </w:rPr>
        <w:t>χιλιάδες ευρώ (</w:t>
      </w:r>
      <w:r w:rsidR="000C217D">
        <w:rPr>
          <w:rFonts w:asciiTheme="minorHAnsi" w:hAnsiTheme="minorHAnsi" w:cstheme="minorHAnsi"/>
          <w:sz w:val="22"/>
          <w:szCs w:val="22"/>
        </w:rPr>
        <w:t>20</w:t>
      </w:r>
      <w:r w:rsidR="009A6962" w:rsidRPr="00FF3739">
        <w:rPr>
          <w:rFonts w:asciiTheme="minorHAnsi" w:hAnsiTheme="minorHAnsi" w:cstheme="minorHAnsi"/>
          <w:sz w:val="22"/>
          <w:szCs w:val="22"/>
        </w:rPr>
        <w:t>.000</w:t>
      </w:r>
      <w:r w:rsidR="00EB41C8" w:rsidRPr="00FF3739">
        <w:rPr>
          <w:rFonts w:asciiTheme="minorHAnsi" w:hAnsiTheme="minorHAnsi" w:cstheme="minorHAnsi"/>
          <w:sz w:val="22"/>
          <w:szCs w:val="22"/>
        </w:rPr>
        <w:t>,00</w:t>
      </w:r>
      <w:r w:rsidR="000C217D">
        <w:rPr>
          <w:rFonts w:asciiTheme="minorHAnsi" w:hAnsiTheme="minorHAnsi" w:cstheme="minorHAnsi"/>
          <w:sz w:val="22"/>
          <w:szCs w:val="22"/>
        </w:rPr>
        <w:t xml:space="preserve"> €</w:t>
      </w:r>
      <w:r w:rsidRPr="00FF3739">
        <w:rPr>
          <w:rFonts w:asciiTheme="minorHAnsi" w:hAnsiTheme="minorHAnsi" w:cstheme="minorHAnsi"/>
          <w:sz w:val="22"/>
          <w:szCs w:val="22"/>
        </w:rPr>
        <w:t xml:space="preserve">), όπως φαίνεται στον προϋπολογισμό της μελέτης ( συμπεριλαμβανομένης της αξίας του Φ.Π.Α </w:t>
      </w:r>
      <w:r w:rsidR="006E0DCF" w:rsidRPr="00FF3739">
        <w:rPr>
          <w:rFonts w:asciiTheme="minorHAnsi" w:hAnsiTheme="minorHAnsi" w:cstheme="minorHAnsi"/>
          <w:sz w:val="22"/>
          <w:szCs w:val="22"/>
        </w:rPr>
        <w:t>24</w:t>
      </w:r>
      <w:r w:rsidRPr="00FF3739">
        <w:rPr>
          <w:rFonts w:asciiTheme="minorHAnsi" w:hAnsiTheme="minorHAnsi" w:cstheme="minorHAnsi"/>
          <w:sz w:val="22"/>
          <w:szCs w:val="22"/>
        </w:rPr>
        <w:t xml:space="preserve">% &amp; του ποσού για απρόβλεπτες δαπάνες ή </w:t>
      </w:r>
      <w:r w:rsidR="009A6962" w:rsidRPr="00FF3739">
        <w:rPr>
          <w:rFonts w:asciiTheme="minorHAnsi" w:hAnsiTheme="minorHAnsi" w:cstheme="minorHAnsi"/>
          <w:sz w:val="22"/>
          <w:szCs w:val="22"/>
        </w:rPr>
        <w:t>αναθεώρηση</w:t>
      </w:r>
      <w:r w:rsidRPr="00FF3739">
        <w:rPr>
          <w:rFonts w:asciiTheme="minorHAnsi" w:hAnsiTheme="minorHAnsi" w:cstheme="minorHAnsi"/>
          <w:sz w:val="22"/>
          <w:szCs w:val="22"/>
        </w:rPr>
        <w:t xml:space="preserve"> ).</w:t>
      </w:r>
    </w:p>
    <w:p w14:paraId="7B87C1DE" w14:textId="77777777" w:rsidR="00DD6DCD" w:rsidRPr="00FF3739" w:rsidRDefault="00DD6DCD">
      <w:pPr>
        <w:pStyle w:val="a8"/>
        <w:rPr>
          <w:rFonts w:asciiTheme="minorHAnsi" w:hAnsiTheme="minorHAnsi" w:cstheme="minorHAnsi"/>
          <w:sz w:val="22"/>
          <w:szCs w:val="22"/>
          <w:lang w:val="el-GR"/>
        </w:rPr>
      </w:pPr>
      <w:proofErr w:type="spellStart"/>
      <w:r w:rsidRPr="00FF3739">
        <w:rPr>
          <w:rFonts w:asciiTheme="minorHAnsi" w:hAnsiTheme="minorHAnsi" w:cstheme="minorHAnsi"/>
          <w:sz w:val="22"/>
          <w:szCs w:val="22"/>
          <w:lang w:val="el-GR"/>
        </w:rPr>
        <w:t>Οπου</w:t>
      </w:r>
      <w:proofErr w:type="spellEnd"/>
      <w:r w:rsidRPr="00FF3739">
        <w:rPr>
          <w:rFonts w:asciiTheme="minorHAnsi" w:hAnsiTheme="minorHAnsi" w:cstheme="minorHAnsi"/>
          <w:sz w:val="22"/>
          <w:szCs w:val="22"/>
          <w:lang w:val="el-GR"/>
        </w:rPr>
        <w:t xml:space="preserve"> σε αυτή τη Συγγραφή  αναφέρεται η λέξη  "εργοδότης" εννοείται ο Δήμος Γαλατσίου &amp;  όπου "ανάδοχος"  ή "εργολάβος" εννοείται ο ανάδοχος  που θα αναλάβει την εκτέλεση του έργου.</w:t>
      </w:r>
    </w:p>
    <w:p w14:paraId="22256B38" w14:textId="77777777" w:rsidR="00DD6DCD" w:rsidRPr="00FF3739" w:rsidRDefault="00DD6DCD">
      <w:pPr>
        <w:jc w:val="both"/>
        <w:rPr>
          <w:rFonts w:asciiTheme="minorHAnsi" w:hAnsiTheme="minorHAnsi" w:cstheme="minorHAnsi"/>
          <w:sz w:val="22"/>
          <w:szCs w:val="22"/>
        </w:rPr>
      </w:pPr>
    </w:p>
    <w:p w14:paraId="5A74075F"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2ο: </w:t>
      </w:r>
      <w:r w:rsidRPr="00FF3739">
        <w:rPr>
          <w:rFonts w:asciiTheme="minorHAnsi" w:hAnsiTheme="minorHAnsi" w:cstheme="minorHAnsi"/>
          <w:i/>
          <w:sz w:val="22"/>
          <w:szCs w:val="22"/>
          <w:u w:val="none"/>
          <w:lang w:val="el-GR"/>
        </w:rPr>
        <w:t>ΙΣΧΥΟΥΣΕΣ ΤΕΧΝΙΚΕΣ ΠΡΟΔΙΑΓΡΑΦΕΣ</w:t>
      </w:r>
    </w:p>
    <w:p w14:paraId="304B9E34" w14:textId="77777777" w:rsidR="00DD6DCD" w:rsidRPr="00FF3739" w:rsidRDefault="00DD6DCD">
      <w:pPr>
        <w:rPr>
          <w:rFonts w:asciiTheme="minorHAnsi" w:hAnsiTheme="minorHAnsi" w:cstheme="minorHAnsi"/>
          <w:sz w:val="22"/>
          <w:szCs w:val="22"/>
        </w:rPr>
      </w:pPr>
    </w:p>
    <w:p w14:paraId="600110CC"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Για τα έργα υπονόμων ισχύουν οι Τεχνικές Προδιαγραφές της Εταιρείας Ύδρευσης Αποχέτευσης Πρωτευούσης (Ε.ΥΔ.Α.Π), </w:t>
      </w:r>
      <w:proofErr w:type="spellStart"/>
      <w:r w:rsidRPr="00FF3739">
        <w:rPr>
          <w:rFonts w:asciiTheme="minorHAnsi" w:hAnsiTheme="minorHAnsi" w:cstheme="minorHAnsi"/>
          <w:sz w:val="22"/>
          <w:szCs w:val="22"/>
          <w:lang w:val="el-GR"/>
        </w:rPr>
        <w:t>κατάληλα</w:t>
      </w:r>
      <w:proofErr w:type="spellEnd"/>
      <w:r w:rsidRPr="00FF3739">
        <w:rPr>
          <w:rFonts w:asciiTheme="minorHAnsi" w:hAnsiTheme="minorHAnsi" w:cstheme="minorHAnsi"/>
          <w:sz w:val="22"/>
          <w:szCs w:val="22"/>
          <w:lang w:val="el-GR"/>
        </w:rPr>
        <w:t xml:space="preserve"> προσαρμοσμένες στα έργα Ο.Τ.Α,  των Υπουργείων Εσωτερικών &amp; Δημοσίων </w:t>
      </w:r>
      <w:proofErr w:type="spellStart"/>
      <w:r w:rsidRPr="00FF3739">
        <w:rPr>
          <w:rFonts w:asciiTheme="minorHAnsi" w:hAnsiTheme="minorHAnsi" w:cstheme="minorHAnsi"/>
          <w:sz w:val="22"/>
          <w:szCs w:val="22"/>
          <w:lang w:val="el-GR"/>
        </w:rPr>
        <w:t>Εργων</w:t>
      </w:r>
      <w:proofErr w:type="spellEnd"/>
      <w:r w:rsidRPr="00FF3739">
        <w:rPr>
          <w:rFonts w:asciiTheme="minorHAnsi" w:hAnsiTheme="minorHAnsi" w:cstheme="minorHAnsi"/>
          <w:sz w:val="22"/>
          <w:szCs w:val="22"/>
          <w:lang w:val="el-GR"/>
        </w:rPr>
        <w:t>. Για τις υδραυλικές εγκαταστάσεις &amp; τις εγκαταστάσεις αποχετεύσεων κτιρίων ισχύουν οι διατάξεις του Δ/τος 13.5.36 ( ΦΕΚ 270/23.6.36 ).  Για  τις με σκυρόδεμα κατασκευές  ισχύουν  οι  διατάξεις  του  Δ/τος 18.2.54  ( ΦΕΚ160/54 )  &amp;  του   Β. Δ/τος 19/26.2.59 (ΦΕΚ 36/τ.Α!) "περί αντισεισμικού κανονισμού οικοδομικών έργων " όπως τροποπ/θηκε με  την  απόφαση  αρίθμ.  ΕΔ2α/01/44 / Φ.Ν 275 / 4.4.84  (ΦΕΚ 239/Β!/6.4.84).</w:t>
      </w:r>
    </w:p>
    <w:p w14:paraId="23EE4F22"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Για τις εργασίες οδοποιίας ισχύουν οι </w:t>
      </w:r>
      <w:r w:rsidR="00A61A34" w:rsidRPr="00FF3739">
        <w:rPr>
          <w:rFonts w:asciiTheme="minorHAnsi" w:hAnsiTheme="minorHAnsi" w:cstheme="minorHAnsi"/>
          <w:sz w:val="22"/>
          <w:szCs w:val="22"/>
        </w:rPr>
        <w:t>Ελληνικές</w:t>
      </w:r>
      <w:r w:rsidRPr="00FF3739">
        <w:rPr>
          <w:rFonts w:asciiTheme="minorHAnsi" w:hAnsiTheme="minorHAnsi" w:cstheme="minorHAnsi"/>
          <w:sz w:val="22"/>
          <w:szCs w:val="22"/>
        </w:rPr>
        <w:t xml:space="preserve"> Τεχνικές Προδιαγραφές (</w:t>
      </w:r>
      <w:r w:rsidR="00A61A34" w:rsidRPr="00FF3739">
        <w:rPr>
          <w:rFonts w:asciiTheme="minorHAnsi" w:hAnsiTheme="minorHAnsi" w:cstheme="minorHAnsi"/>
          <w:sz w:val="22"/>
          <w:szCs w:val="22"/>
        </w:rPr>
        <w:t>Ε</w:t>
      </w:r>
      <w:r w:rsidRPr="00FF3739">
        <w:rPr>
          <w:rFonts w:asciiTheme="minorHAnsi" w:hAnsiTheme="minorHAnsi" w:cstheme="minorHAnsi"/>
          <w:sz w:val="22"/>
          <w:szCs w:val="22"/>
        </w:rPr>
        <w:t>.Τ</w:t>
      </w:r>
      <w:r w:rsidR="00A61A34" w:rsidRPr="00FF3739">
        <w:rPr>
          <w:rFonts w:asciiTheme="minorHAnsi" w:hAnsiTheme="minorHAnsi" w:cstheme="minorHAnsi"/>
          <w:sz w:val="22"/>
          <w:szCs w:val="22"/>
        </w:rPr>
        <w:t>Ε</w:t>
      </w:r>
      <w:r w:rsidRPr="00FF3739">
        <w:rPr>
          <w:rFonts w:asciiTheme="minorHAnsi" w:hAnsiTheme="minorHAnsi" w:cstheme="minorHAnsi"/>
          <w:sz w:val="22"/>
          <w:szCs w:val="22"/>
        </w:rPr>
        <w:t>.Π)</w:t>
      </w:r>
      <w:r w:rsidR="00A61A34" w:rsidRPr="00FF3739">
        <w:rPr>
          <w:rFonts w:asciiTheme="minorHAnsi" w:hAnsiTheme="minorHAnsi" w:cstheme="minorHAnsi"/>
          <w:sz w:val="22"/>
          <w:szCs w:val="22"/>
        </w:rPr>
        <w:t xml:space="preserve"> που έχουν </w:t>
      </w:r>
      <w:proofErr w:type="spellStart"/>
      <w:r w:rsidR="00A61A34" w:rsidRPr="00FF3739">
        <w:rPr>
          <w:rFonts w:asciiTheme="minorHAnsi" w:hAnsiTheme="minorHAnsi" w:cstheme="minorHAnsi"/>
          <w:sz w:val="22"/>
          <w:szCs w:val="22"/>
        </w:rPr>
        <w:t>εγκιθεί</w:t>
      </w:r>
      <w:proofErr w:type="spellEnd"/>
      <w:r w:rsidR="00A61A34" w:rsidRPr="00FF3739">
        <w:rPr>
          <w:rFonts w:asciiTheme="minorHAnsi" w:hAnsiTheme="minorHAnsi" w:cstheme="minorHAnsi"/>
          <w:sz w:val="22"/>
          <w:szCs w:val="22"/>
        </w:rPr>
        <w:t xml:space="preserve"> με την </w:t>
      </w:r>
      <w:proofErr w:type="spellStart"/>
      <w:r w:rsidR="00A61A34" w:rsidRPr="00FF3739">
        <w:rPr>
          <w:rFonts w:asciiTheme="minorHAnsi" w:hAnsiTheme="minorHAnsi" w:cstheme="minorHAnsi"/>
          <w:sz w:val="22"/>
          <w:szCs w:val="22"/>
        </w:rPr>
        <w:t>αριθμ</w:t>
      </w:r>
      <w:proofErr w:type="spellEnd"/>
      <w:r w:rsidR="00A61A34" w:rsidRPr="00FF3739">
        <w:rPr>
          <w:rFonts w:asciiTheme="minorHAnsi" w:hAnsiTheme="minorHAnsi" w:cstheme="minorHAnsi"/>
          <w:sz w:val="22"/>
          <w:szCs w:val="22"/>
        </w:rPr>
        <w:t xml:space="preserve">. ΔΙΠΑΔ/ΟΙΚ/273/2012 (ΦΕΚ 2221 Β/30-7-2012) Απόφαση του Αναπληρωτή Υπουργού Ανάπτυξης, Ανταγωνιστικότητας, Υποδομών, Μεταφορών &amp; Δικτύων </w:t>
      </w:r>
      <w:r w:rsidRPr="00FF3739">
        <w:rPr>
          <w:rFonts w:asciiTheme="minorHAnsi" w:hAnsiTheme="minorHAnsi" w:cstheme="minorHAnsi"/>
          <w:sz w:val="22"/>
          <w:szCs w:val="22"/>
        </w:rPr>
        <w:t xml:space="preserve"> &amp; </w:t>
      </w:r>
      <w:proofErr w:type="spellStart"/>
      <w:r w:rsidRPr="00FF3739">
        <w:rPr>
          <w:rFonts w:asciiTheme="minorHAnsi" w:hAnsiTheme="minorHAnsi" w:cstheme="minorHAnsi"/>
          <w:sz w:val="22"/>
          <w:szCs w:val="22"/>
        </w:rPr>
        <w:t>ειδικώτερα</w:t>
      </w:r>
      <w:proofErr w:type="spellEnd"/>
      <w:r w:rsidRPr="00FF3739">
        <w:rPr>
          <w:rFonts w:asciiTheme="minorHAnsi" w:hAnsiTheme="minorHAnsi" w:cstheme="minorHAnsi"/>
          <w:sz w:val="22"/>
          <w:szCs w:val="22"/>
        </w:rPr>
        <w:t xml:space="preserve"> τα τεύχη των Τεχνικών </w:t>
      </w:r>
      <w:proofErr w:type="spellStart"/>
      <w:r w:rsidRPr="00FF3739">
        <w:rPr>
          <w:rFonts w:asciiTheme="minorHAnsi" w:hAnsiTheme="minorHAnsi" w:cstheme="minorHAnsi"/>
          <w:sz w:val="22"/>
          <w:szCs w:val="22"/>
        </w:rPr>
        <w:t>Εργων</w:t>
      </w:r>
      <w:proofErr w:type="spellEnd"/>
      <w:r w:rsidRPr="00FF3739">
        <w:rPr>
          <w:rFonts w:asciiTheme="minorHAnsi" w:hAnsiTheme="minorHAnsi" w:cstheme="minorHAnsi"/>
          <w:sz w:val="22"/>
          <w:szCs w:val="22"/>
        </w:rPr>
        <w:t xml:space="preserve">, της </w:t>
      </w:r>
      <w:proofErr w:type="spellStart"/>
      <w:r w:rsidRPr="00FF3739">
        <w:rPr>
          <w:rFonts w:asciiTheme="minorHAnsi" w:hAnsiTheme="minorHAnsi" w:cstheme="minorHAnsi"/>
          <w:sz w:val="22"/>
          <w:szCs w:val="22"/>
        </w:rPr>
        <w:t>Οδοστρωσίας</w:t>
      </w:r>
      <w:proofErr w:type="spellEnd"/>
      <w:r w:rsidRPr="00FF3739">
        <w:rPr>
          <w:rFonts w:asciiTheme="minorHAnsi" w:hAnsiTheme="minorHAnsi" w:cstheme="minorHAnsi"/>
          <w:sz w:val="22"/>
          <w:szCs w:val="22"/>
        </w:rPr>
        <w:t xml:space="preserve"> &amp; των Ασφαλτικών </w:t>
      </w:r>
      <w:proofErr w:type="spellStart"/>
      <w:r w:rsidRPr="00FF3739">
        <w:rPr>
          <w:rFonts w:asciiTheme="minorHAnsi" w:hAnsiTheme="minorHAnsi" w:cstheme="minorHAnsi"/>
          <w:sz w:val="22"/>
          <w:szCs w:val="22"/>
        </w:rPr>
        <w:t>Εργων</w:t>
      </w:r>
      <w:proofErr w:type="spellEnd"/>
      <w:r w:rsidRPr="00FF3739">
        <w:rPr>
          <w:rFonts w:asciiTheme="minorHAnsi" w:hAnsiTheme="minorHAnsi" w:cstheme="minorHAnsi"/>
          <w:sz w:val="22"/>
          <w:szCs w:val="22"/>
        </w:rPr>
        <w:t xml:space="preserve">. Ως προς τις αποδόσεις, ποσότητες υλικών  κ.λ.π  που υπεισέρχονται  στις  επί  μέρους  τιμές  μονάδας, ισχύουν ως συμβατικές, εκείνες του  Αναλυτικού  Τιμολογίου  Οικοδομικών Εργασιών (ΑΤΟΕ) ή </w:t>
      </w:r>
      <w:proofErr w:type="spellStart"/>
      <w:r w:rsidRPr="00FF3739">
        <w:rPr>
          <w:rFonts w:asciiTheme="minorHAnsi" w:hAnsiTheme="minorHAnsi" w:cstheme="minorHAnsi"/>
          <w:sz w:val="22"/>
          <w:szCs w:val="22"/>
        </w:rPr>
        <w:t>Εργων</w:t>
      </w:r>
      <w:proofErr w:type="spellEnd"/>
      <w:r w:rsidRPr="00FF3739">
        <w:rPr>
          <w:rFonts w:asciiTheme="minorHAnsi" w:hAnsiTheme="minorHAnsi" w:cstheme="minorHAnsi"/>
          <w:sz w:val="22"/>
          <w:szCs w:val="22"/>
        </w:rPr>
        <w:t xml:space="preserve"> Οδοποιίας (ΑΤΕΟ) ή Υδραυλικών </w:t>
      </w:r>
      <w:proofErr w:type="spellStart"/>
      <w:r w:rsidRPr="00FF3739">
        <w:rPr>
          <w:rFonts w:asciiTheme="minorHAnsi" w:hAnsiTheme="minorHAnsi" w:cstheme="minorHAnsi"/>
          <w:sz w:val="22"/>
          <w:szCs w:val="22"/>
        </w:rPr>
        <w:t>Εργων</w:t>
      </w:r>
      <w:proofErr w:type="spellEnd"/>
      <w:r w:rsidRPr="00FF3739">
        <w:rPr>
          <w:rFonts w:asciiTheme="minorHAnsi" w:hAnsiTheme="minorHAnsi" w:cstheme="minorHAnsi"/>
          <w:sz w:val="22"/>
          <w:szCs w:val="22"/>
        </w:rPr>
        <w:t xml:space="preserve"> (ΑΤΥΕ)  που σύνταξε κατά  καιρούς το Υπουργείο Δημοσίων </w:t>
      </w:r>
      <w:proofErr w:type="spellStart"/>
      <w:r w:rsidRPr="00FF3739">
        <w:rPr>
          <w:rFonts w:asciiTheme="minorHAnsi" w:hAnsiTheme="minorHAnsi" w:cstheme="minorHAnsi"/>
          <w:sz w:val="22"/>
          <w:szCs w:val="22"/>
        </w:rPr>
        <w:t>Εργων</w:t>
      </w:r>
      <w:proofErr w:type="spellEnd"/>
      <w:r w:rsidRPr="00FF3739">
        <w:rPr>
          <w:rFonts w:asciiTheme="minorHAnsi" w:hAnsiTheme="minorHAnsi" w:cstheme="minorHAnsi"/>
          <w:sz w:val="22"/>
          <w:szCs w:val="22"/>
        </w:rPr>
        <w:t xml:space="preserve"> ανεξάρτητα  του  αν  περιλαμβάνονται  ή  όχι  στις  τιμές του τιμολογίου της εργολαβίας.</w:t>
      </w:r>
    </w:p>
    <w:p w14:paraId="085E89D8" w14:textId="77777777" w:rsidR="00DD6DCD" w:rsidRPr="00FF3739" w:rsidRDefault="00DD6DCD">
      <w:pPr>
        <w:jc w:val="both"/>
        <w:rPr>
          <w:rFonts w:asciiTheme="minorHAnsi" w:hAnsiTheme="minorHAnsi" w:cstheme="minorHAnsi"/>
          <w:sz w:val="22"/>
          <w:szCs w:val="22"/>
        </w:rPr>
      </w:pPr>
    </w:p>
    <w:p w14:paraId="2DDAE9AE"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3ο: </w:t>
      </w:r>
      <w:r w:rsidRPr="00FF3739">
        <w:rPr>
          <w:rFonts w:asciiTheme="minorHAnsi" w:hAnsiTheme="minorHAnsi" w:cstheme="minorHAnsi"/>
          <w:i/>
          <w:sz w:val="22"/>
          <w:szCs w:val="22"/>
          <w:u w:val="none"/>
          <w:lang w:val="el-GR"/>
        </w:rPr>
        <w:t>ΤΡΟΠΟΣ ΕΚΤΕΛΕΣΗΣ ΤΟΥ ΕΡΓΟΥ</w:t>
      </w:r>
    </w:p>
    <w:p w14:paraId="42437341" w14:textId="77777777" w:rsidR="00DD6DCD" w:rsidRPr="00FF3739" w:rsidRDefault="00DD6DCD">
      <w:pPr>
        <w:rPr>
          <w:rFonts w:asciiTheme="minorHAnsi" w:hAnsiTheme="minorHAnsi" w:cstheme="minorHAnsi"/>
          <w:sz w:val="22"/>
          <w:szCs w:val="22"/>
        </w:rPr>
      </w:pPr>
    </w:p>
    <w:p w14:paraId="30A9638C"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Το έργο αυτό θα εκτελεσθεί με τον τρόπο που θα καθορίσει </w:t>
      </w:r>
      <w:r w:rsidR="0020312D" w:rsidRPr="00FF3739">
        <w:rPr>
          <w:rFonts w:asciiTheme="minorHAnsi" w:hAnsiTheme="minorHAnsi" w:cstheme="minorHAnsi"/>
          <w:sz w:val="22"/>
          <w:szCs w:val="22"/>
          <w:lang w:val="el-GR"/>
        </w:rPr>
        <w:t>το Δημοτικό Συμβούλιο</w:t>
      </w:r>
      <w:r w:rsidRPr="00FF3739">
        <w:rPr>
          <w:rFonts w:asciiTheme="minorHAnsi" w:hAnsiTheme="minorHAnsi" w:cstheme="minorHAnsi"/>
          <w:sz w:val="22"/>
          <w:szCs w:val="22"/>
          <w:lang w:val="el-GR"/>
        </w:rPr>
        <w:t xml:space="preserve"> του Δήμου με απόφασή της βάσει του Ν.1418/84 &amp; των Π.Δ/των 609/85 &amp; 171/87, όπως ισχύουν σήμερα. </w:t>
      </w:r>
    </w:p>
    <w:p w14:paraId="6D5CD104" w14:textId="77777777" w:rsidR="00DD6DCD" w:rsidRPr="00FF3739" w:rsidRDefault="00DD6DCD">
      <w:pPr>
        <w:jc w:val="both"/>
        <w:rPr>
          <w:rFonts w:asciiTheme="minorHAnsi" w:hAnsiTheme="minorHAnsi" w:cstheme="minorHAnsi"/>
          <w:sz w:val="22"/>
          <w:szCs w:val="22"/>
        </w:rPr>
      </w:pPr>
    </w:p>
    <w:p w14:paraId="1CCB7A85"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4ο: </w:t>
      </w:r>
      <w:r w:rsidRPr="00FF3739">
        <w:rPr>
          <w:rFonts w:asciiTheme="minorHAnsi" w:hAnsiTheme="minorHAnsi" w:cstheme="minorHAnsi"/>
          <w:i/>
          <w:sz w:val="22"/>
          <w:szCs w:val="22"/>
          <w:u w:val="none"/>
          <w:lang w:val="el-GR"/>
        </w:rPr>
        <w:t>ΕΓΓΥΗΣΕΙΣ</w:t>
      </w:r>
    </w:p>
    <w:p w14:paraId="452801BB" w14:textId="77777777" w:rsidR="00DD6DCD" w:rsidRPr="00FF3739" w:rsidRDefault="00DD6DCD">
      <w:pPr>
        <w:rPr>
          <w:rFonts w:asciiTheme="minorHAnsi" w:hAnsiTheme="minorHAnsi" w:cstheme="minorHAnsi"/>
          <w:sz w:val="22"/>
          <w:szCs w:val="22"/>
        </w:rPr>
      </w:pPr>
    </w:p>
    <w:p w14:paraId="2AD72C5D" w14:textId="77777777" w:rsidR="00CF678C" w:rsidRPr="00FF3739" w:rsidRDefault="00CF678C" w:rsidP="00CF678C">
      <w:pPr>
        <w:jc w:val="both"/>
        <w:rPr>
          <w:rFonts w:asciiTheme="minorHAnsi" w:hAnsiTheme="minorHAnsi" w:cstheme="minorHAnsi"/>
          <w:sz w:val="22"/>
          <w:szCs w:val="22"/>
        </w:rPr>
      </w:pPr>
      <w:r w:rsidRPr="00FF3739">
        <w:rPr>
          <w:rFonts w:asciiTheme="minorHAnsi" w:hAnsiTheme="minorHAnsi" w:cstheme="minorHAnsi"/>
          <w:sz w:val="22"/>
          <w:szCs w:val="22"/>
        </w:rPr>
        <w:t>Η εγγύηση καλής εκτέλεσης ορίζεται σε ποσοστό  5%  επί της αξίας της σύμβασης, χωρίς Φ.Π.Α.. σύμφωνα με το άρθρ. 72 του Ν. 4412/2016, όπως ισχύει σήμερα.</w:t>
      </w:r>
    </w:p>
    <w:p w14:paraId="402EDC48" w14:textId="77777777" w:rsidR="00DD6DCD" w:rsidRPr="00FF3739" w:rsidRDefault="00DD6DCD">
      <w:pPr>
        <w:jc w:val="both"/>
        <w:rPr>
          <w:rFonts w:asciiTheme="minorHAnsi" w:hAnsiTheme="minorHAnsi" w:cstheme="minorHAnsi"/>
          <w:sz w:val="22"/>
          <w:szCs w:val="22"/>
        </w:rPr>
      </w:pPr>
    </w:p>
    <w:p w14:paraId="60C57F0F"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5ο: </w:t>
      </w:r>
      <w:r w:rsidRPr="00FF3739">
        <w:rPr>
          <w:rFonts w:asciiTheme="minorHAnsi" w:hAnsiTheme="minorHAnsi" w:cstheme="minorHAnsi"/>
          <w:i/>
          <w:sz w:val="22"/>
          <w:szCs w:val="22"/>
          <w:u w:val="none"/>
          <w:lang w:val="el-GR"/>
        </w:rPr>
        <w:t>ΠΡΟΘΕΣΜΙΑ ΠΕΡΑΤΩΣΗΣ ΤΟΥ ΕΡΓΟΥ - ΠΟΙΝΙΚΕΣ ΡΗΤΡΕΣ</w:t>
      </w:r>
    </w:p>
    <w:p w14:paraId="13A8588A" w14:textId="77777777" w:rsidR="00DD6DCD" w:rsidRPr="00FF3739" w:rsidRDefault="00DD6DCD">
      <w:pPr>
        <w:rPr>
          <w:rFonts w:asciiTheme="minorHAnsi" w:hAnsiTheme="minorHAnsi" w:cstheme="minorHAnsi"/>
          <w:sz w:val="22"/>
          <w:szCs w:val="22"/>
        </w:rPr>
      </w:pPr>
    </w:p>
    <w:p w14:paraId="3C5963CD"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Η συνολική  προθεσμία  εκτέλεσης του  έργου  ορίζεται σε </w:t>
      </w:r>
      <w:r w:rsidR="00DA7789" w:rsidRPr="00FF3739">
        <w:rPr>
          <w:rFonts w:asciiTheme="minorHAnsi" w:hAnsiTheme="minorHAnsi" w:cstheme="minorHAnsi"/>
          <w:b/>
          <w:sz w:val="22"/>
          <w:szCs w:val="22"/>
        </w:rPr>
        <w:t>δ</w:t>
      </w:r>
      <w:r w:rsidR="00954A41" w:rsidRPr="00FF3739">
        <w:rPr>
          <w:rFonts w:asciiTheme="minorHAnsi" w:hAnsiTheme="minorHAnsi" w:cstheme="minorHAnsi"/>
          <w:b/>
          <w:sz w:val="22"/>
          <w:szCs w:val="22"/>
        </w:rPr>
        <w:t>εκαοκτώ</w:t>
      </w:r>
      <w:r w:rsidRPr="00FF3739">
        <w:rPr>
          <w:rFonts w:asciiTheme="minorHAnsi" w:hAnsiTheme="minorHAnsi" w:cstheme="minorHAnsi"/>
          <w:b/>
          <w:sz w:val="22"/>
          <w:szCs w:val="22"/>
        </w:rPr>
        <w:t xml:space="preserve"> μήνες (</w:t>
      </w:r>
      <w:r w:rsidR="00DA7789" w:rsidRPr="00FF3739">
        <w:rPr>
          <w:rFonts w:asciiTheme="minorHAnsi" w:hAnsiTheme="minorHAnsi" w:cstheme="minorHAnsi"/>
          <w:b/>
          <w:sz w:val="22"/>
          <w:szCs w:val="22"/>
        </w:rPr>
        <w:t>1</w:t>
      </w:r>
      <w:r w:rsidR="00954A41" w:rsidRPr="00FF3739">
        <w:rPr>
          <w:rFonts w:asciiTheme="minorHAnsi" w:hAnsiTheme="minorHAnsi" w:cstheme="minorHAnsi"/>
          <w:b/>
          <w:sz w:val="22"/>
          <w:szCs w:val="22"/>
        </w:rPr>
        <w:t>8</w:t>
      </w:r>
      <w:r w:rsidRPr="00FF3739">
        <w:rPr>
          <w:rFonts w:asciiTheme="minorHAnsi" w:hAnsiTheme="minorHAnsi" w:cstheme="minorHAnsi"/>
          <w:b/>
          <w:sz w:val="22"/>
          <w:szCs w:val="22"/>
        </w:rPr>
        <w:t>)</w:t>
      </w:r>
      <w:r w:rsidRPr="00FF3739">
        <w:rPr>
          <w:rFonts w:asciiTheme="minorHAnsi" w:hAnsiTheme="minorHAnsi" w:cstheme="minorHAnsi"/>
          <w:sz w:val="22"/>
          <w:szCs w:val="22"/>
        </w:rPr>
        <w:t xml:space="preserve"> &amp; αρχίζει από  την υπογραφή της σύμβασης. Η προθεσμία αυτή μπορεί να παραταθεί αν κατά την κατασκευή του  έργου προκύψουν καθυστερήσεις που δεν οφείλονται στην αποκλειστική  υπαιτιότητα του αναδόχου, ή σε ανωτέρα βία που θα βεβαιώνεται σύμφωνα με τις  διατάξεις περί Δημοσίων </w:t>
      </w:r>
      <w:proofErr w:type="spellStart"/>
      <w:r w:rsidRPr="00FF3739">
        <w:rPr>
          <w:rFonts w:asciiTheme="minorHAnsi" w:hAnsiTheme="minorHAnsi" w:cstheme="minorHAnsi"/>
          <w:sz w:val="22"/>
          <w:szCs w:val="22"/>
        </w:rPr>
        <w:t>Εργων</w:t>
      </w:r>
      <w:proofErr w:type="spellEnd"/>
      <w:r w:rsidRPr="00FF3739">
        <w:rPr>
          <w:rFonts w:asciiTheme="minorHAnsi" w:hAnsiTheme="minorHAnsi" w:cstheme="minorHAnsi"/>
          <w:sz w:val="22"/>
          <w:szCs w:val="22"/>
        </w:rPr>
        <w:t xml:space="preserve"> που ισχύουν ειδικά στην προκειμένη περίπτωση. Παράταση της συνολικής ή των τμηματικών προθεσμιών εγκρίνεται σύμφωνα με τις διατάξεις της παρ. 4 του άρθρου 5 &amp; των παρ. 2 &amp; 3 του άρθρου 10 του Ν.1418/84 ( όπως  αυτός τροποποιήθηκε &amp; συμπληρώθηκε με τον Ν.2229/94 - ΦΕΚ 138/τ.Α!/ 31.8.94  &amp; τον Ν.3263/04 – ΦΕΚ 179/τ.Α΄/28-9-04 ), καθώς  &amp; του άρθρου 36 παρ. 1 έως 8 του  Π.Δ/τος  609/85 , του άρθρου 5 του Ν.3263/04 &amp; του Π.Δ/τος 171/87. </w:t>
      </w:r>
    </w:p>
    <w:p w14:paraId="4C5675C1" w14:textId="77777777" w:rsidR="00DD6DCD" w:rsidRPr="00FF3739" w:rsidRDefault="00DD6DCD" w:rsidP="00D652A1">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Σε περίπτωση υπέρβασης της παραπάνω προθεσμίας ή της ενδεχόμενα χορηγηθείσας παράτασης αυτής από υπαιτιότητα του αναδόχου, επιβάλλεται ποινική ρήτρα </w:t>
      </w:r>
      <w:r w:rsidRPr="00FF3739">
        <w:rPr>
          <w:rFonts w:asciiTheme="minorHAnsi" w:hAnsiTheme="minorHAnsi" w:cstheme="minorHAnsi"/>
          <w:b/>
          <w:sz w:val="22"/>
          <w:szCs w:val="22"/>
          <w:lang w:val="el-GR"/>
        </w:rPr>
        <w:t>για κάθε ημέρα υπέρβασης της συνολικής προθεσμίας</w:t>
      </w:r>
      <w:r w:rsidRPr="00FF3739">
        <w:rPr>
          <w:rFonts w:asciiTheme="minorHAnsi" w:hAnsiTheme="minorHAnsi" w:cstheme="minorHAnsi"/>
          <w:sz w:val="22"/>
          <w:szCs w:val="22"/>
          <w:lang w:val="el-GR"/>
        </w:rPr>
        <w:t>, ορίζεται σε 15% της μέσης ημερήσιας αξίας του έργου και επιβάλλεται για αριθμό ημερών ίσο με το 20% της προβλεπόμενης από τη σύμβαση αρχικής, συνολικής προθεσμίας. Για τις επόμενες ημέρες, μέχρι ακόμα το 15% της αρχικής, συνολικής προθεσμίας, η ποινική ρήτρα για κάθε ημέρα υπέρβασης ορίζεται σε 20% της μέσης ημερήσιας αξίας του έργου, σύμφωνα με την παρ. 2 του άρθρου 5  του Ν.3263/04. Ως μέση ημερήσια αξία νοείται το πηλίκο του συνολικού χρηματικού ποσού της σύμβασης, μαζί με το ποσό των τυχόν συμπληρωματικών συμβάσεων και χωρίς την αναθεώρηση και το ΦΠΑ, προς τη συνολική προθεσμία του έργου και κατά τα λοιπά σύμφωνα με το άρθρο 36 του Π/τος 609/85.</w:t>
      </w:r>
    </w:p>
    <w:p w14:paraId="2BF0557D" w14:textId="77777777" w:rsidR="00DD6DCD" w:rsidRPr="00FF3739" w:rsidRDefault="00DD6DCD">
      <w:pPr>
        <w:pStyle w:val="a8"/>
        <w:ind w:right="-58" w:firstLine="720"/>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Μετά την υπέρβαση κατά δύο (2) τουλάχιστον μήνες, έστω και μίας αποκλειστικής προθεσμίας του </w:t>
      </w:r>
      <w:proofErr w:type="spellStart"/>
      <w:r w:rsidRPr="00FF3739">
        <w:rPr>
          <w:rFonts w:asciiTheme="minorHAnsi" w:hAnsiTheme="minorHAnsi" w:cstheme="minorHAnsi"/>
          <w:sz w:val="22"/>
          <w:szCs w:val="22"/>
          <w:lang w:val="el-GR"/>
        </w:rPr>
        <w:t>εγκεκριμμένου</w:t>
      </w:r>
      <w:proofErr w:type="spellEnd"/>
      <w:r w:rsidRPr="00FF3739">
        <w:rPr>
          <w:rFonts w:asciiTheme="minorHAnsi" w:hAnsiTheme="minorHAnsi" w:cstheme="minorHAnsi"/>
          <w:sz w:val="22"/>
          <w:szCs w:val="22"/>
          <w:lang w:val="el-GR"/>
        </w:rPr>
        <w:t xml:space="preserve"> χρονοδιαγράμματος, ο ανάδοχος  μπορεί να κηρυχθεί έκπτωτος, σύμφωνα με τις διαδικασίες που προβλέπονται από το άρθρο 6 του Ν.3263/04.</w:t>
      </w:r>
    </w:p>
    <w:p w14:paraId="3E0C7739"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Η  σειρά  εκτέλεσης  των  διαφόρων έργων της εργολαβίας, τόσο στο σύνολό τους, όσο &amp; στα επί μέρους, εναπόκεινται στην απόλυτη κρίση της Υπηρεσίας. Στον ανάδοχο  κοινοποιούνται Πίνακες Εργασιών με καθορισμένη προθεσμία περάτωσης εργασιών για  την εκτέλεση  εξωτερικών  διακλαδώσεων  &amp;  των  φρεατίων προσαρμογής που θα επέχει θέση συμβατικής προθεσμίας για κάθε Πίνακα Εργασιών.  Ο εργοδότης Δήμος  δικαιούται  να χορηγήσει είτε μικρό αριθμό διακλαδώσεων (</w:t>
      </w:r>
      <w:proofErr w:type="spellStart"/>
      <w:r w:rsidRPr="00FF3739">
        <w:rPr>
          <w:rFonts w:asciiTheme="minorHAnsi" w:hAnsiTheme="minorHAnsi" w:cstheme="minorHAnsi"/>
          <w:sz w:val="22"/>
          <w:szCs w:val="22"/>
          <w:lang w:val="el-GR"/>
        </w:rPr>
        <w:t>εφ'όσον</w:t>
      </w:r>
      <w:proofErr w:type="spellEnd"/>
      <w:r w:rsidRPr="00FF3739">
        <w:rPr>
          <w:rFonts w:asciiTheme="minorHAnsi" w:hAnsiTheme="minorHAnsi" w:cstheme="minorHAnsi"/>
          <w:sz w:val="22"/>
          <w:szCs w:val="22"/>
          <w:lang w:val="el-GR"/>
        </w:rPr>
        <w:t xml:space="preserve"> διαπιστώσει την μικρή απόδοση του αναδόχου όπως απεδείχθη από </w:t>
      </w:r>
      <w:proofErr w:type="spellStart"/>
      <w:r w:rsidRPr="00FF3739">
        <w:rPr>
          <w:rFonts w:asciiTheme="minorHAnsi" w:hAnsiTheme="minorHAnsi" w:cstheme="minorHAnsi"/>
          <w:sz w:val="22"/>
          <w:szCs w:val="22"/>
          <w:lang w:val="el-GR"/>
        </w:rPr>
        <w:t>προϋγούμενους</w:t>
      </w:r>
      <w:proofErr w:type="spellEnd"/>
      <w:r w:rsidRPr="00FF3739">
        <w:rPr>
          <w:rFonts w:asciiTheme="minorHAnsi" w:hAnsiTheme="minorHAnsi" w:cstheme="minorHAnsi"/>
          <w:sz w:val="22"/>
          <w:szCs w:val="22"/>
          <w:lang w:val="el-GR"/>
        </w:rPr>
        <w:t xml:space="preserve"> μήνες), είτε μεγάλο αριθμό  συνδέσεων ( εφ' όσον  διαπιστώσει ότι η απόδοση  του  αναδόχου  είναι  μεγάλη ). Ο εργοδότης έχει το δικαίωμα όπως για τις επείγουσας φύσης εξωτερικές </w:t>
      </w:r>
      <w:proofErr w:type="spellStart"/>
      <w:r w:rsidRPr="00FF3739">
        <w:rPr>
          <w:rFonts w:asciiTheme="minorHAnsi" w:hAnsiTheme="minorHAnsi" w:cstheme="minorHAnsi"/>
          <w:sz w:val="22"/>
          <w:szCs w:val="22"/>
          <w:lang w:val="el-GR"/>
        </w:rPr>
        <w:t>διακλ</w:t>
      </w:r>
      <w:proofErr w:type="spellEnd"/>
      <w:r w:rsidRPr="00FF3739">
        <w:rPr>
          <w:rFonts w:asciiTheme="minorHAnsi" w:hAnsiTheme="minorHAnsi" w:cstheme="minorHAnsi"/>
          <w:sz w:val="22"/>
          <w:szCs w:val="22"/>
          <w:lang w:val="el-GR"/>
        </w:rPr>
        <w:t>/σεις, δίνει εντολές πρόταξής τους έναντι των υπολοίπων του πίνακα &amp; άμεσης έναρξης της εκτέλεσής των, πάντως όμως όχι σε ποσοστό μεγαλύτερο του 20% των εντολών συνδέσεων που δίνονται αυτό το μήνα.</w:t>
      </w:r>
    </w:p>
    <w:p w14:paraId="7F46A53D"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Σε  περίπτωση  που  ο  ανάδοχος  δεν  τηρήσει τον πίνακα εργασιών,  με  βάση  τον οποίο  υποχρεώνεται  να κατασκευάσει οπωσδήποτε ορισμένο αριθμό  συνδέσεων κάθε  μήνα, τότε θα του επιβάλλεται ποινική  ρήτρα  </w:t>
      </w:r>
      <w:r w:rsidR="00E05C64" w:rsidRPr="00FF3739">
        <w:rPr>
          <w:rFonts w:asciiTheme="minorHAnsi" w:hAnsiTheme="minorHAnsi" w:cstheme="minorHAnsi"/>
          <w:sz w:val="22"/>
          <w:szCs w:val="22"/>
        </w:rPr>
        <w:t>βάσει της κείμενης νομοθεσίας</w:t>
      </w:r>
      <w:r w:rsidRPr="00FF3739">
        <w:rPr>
          <w:rFonts w:asciiTheme="minorHAnsi" w:hAnsiTheme="minorHAnsi" w:cstheme="minorHAnsi"/>
          <w:sz w:val="22"/>
          <w:szCs w:val="22"/>
        </w:rPr>
        <w:t>, μέχρις ότου ο ανάδοχος συμπληρώσει την κατασκευή των διακλαδώσεων του συγκεκριμένου πίνακα. Δεν γίνεται δεκτό ότι με  την  αυξημένη  απόδοση  του επομένου  μήνα, ο ανάδοχος καλύπτει την μειωμένη απόδοση του προηγούμενου μήνα. Η  παραπάνω  ποινική  ρήτρα  είναι  ανεξάρτητη  από την τυχόν ποινική  ρήτρα  που μπορεί να επιβληθεί  στον ανάδοχο για την περίπτωση που δεν  θα  ολοκληρώσει  το  αντικείμενο  της εργολαβίας  μέσα  στο  συμβατικό  της  χρόνο.</w:t>
      </w:r>
    </w:p>
    <w:p w14:paraId="543E05B4"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Στην περίπτωση που ο ανάδοχος δεν  θα τηρήσει την εντολή που θα του δίδει η  Υπηρεσία για την μέσα σε εύλογο χρονικό διάστημα αποκατάσταση της τομής του  οδοστρώματος &amp; του πεζοδρομίου, τότε θα του επιβάλλεται ποινική ρήτρα </w:t>
      </w:r>
      <w:r w:rsidR="00E05C64" w:rsidRPr="00FF3739">
        <w:rPr>
          <w:rFonts w:asciiTheme="minorHAnsi" w:hAnsiTheme="minorHAnsi" w:cstheme="minorHAnsi"/>
          <w:sz w:val="22"/>
          <w:szCs w:val="22"/>
        </w:rPr>
        <w:t xml:space="preserve">βάσει της κείμενης νομοθεσίας </w:t>
      </w:r>
      <w:r w:rsidRPr="00FF3739">
        <w:rPr>
          <w:rFonts w:asciiTheme="minorHAnsi" w:hAnsiTheme="minorHAnsi" w:cstheme="minorHAnsi"/>
          <w:sz w:val="22"/>
          <w:szCs w:val="22"/>
        </w:rPr>
        <w:t xml:space="preserve">ανά διακλάδωση, μέχρι της εκτελέσεως των καθυστερημένων αποκαταστάσεων των ασφαλτικών &amp; του πεζοδρομίου των  διακλαδώσεων τούτων. Γενικά </w:t>
      </w:r>
      <w:r w:rsidRPr="00FF3739">
        <w:rPr>
          <w:rFonts w:asciiTheme="minorHAnsi" w:hAnsiTheme="minorHAnsi" w:cstheme="minorHAnsi"/>
          <w:sz w:val="22"/>
          <w:szCs w:val="22"/>
        </w:rPr>
        <w:lastRenderedPageBreak/>
        <w:t>οι ποινικές ρήτρες  για την  υπέρβαση  τμηματικών προθεσμιών (π.χ όπως οι παραπάνω)  είναι  ανεξάρτητες  από τις  επιβαλλόμενες για την υπέρβαση της συνολικής προθεσμίας.</w:t>
      </w:r>
    </w:p>
    <w:p w14:paraId="0A45487D" w14:textId="77777777" w:rsidR="00DD6DCD" w:rsidRPr="00FF3739" w:rsidRDefault="00DD6DCD">
      <w:pPr>
        <w:jc w:val="both"/>
        <w:rPr>
          <w:rFonts w:asciiTheme="minorHAnsi" w:hAnsiTheme="minorHAnsi" w:cstheme="minorHAnsi"/>
          <w:sz w:val="22"/>
          <w:szCs w:val="22"/>
        </w:rPr>
      </w:pPr>
    </w:p>
    <w:p w14:paraId="1EFAA7D2"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6ο: </w:t>
      </w:r>
      <w:r w:rsidRPr="00FF3739">
        <w:rPr>
          <w:rFonts w:asciiTheme="minorHAnsi" w:hAnsiTheme="minorHAnsi" w:cstheme="minorHAnsi"/>
          <w:i/>
          <w:sz w:val="22"/>
          <w:szCs w:val="22"/>
          <w:u w:val="none"/>
          <w:lang w:val="el-GR"/>
        </w:rPr>
        <w:t>ΧΡΟΝΟΣ ΕΓΓΥΗΣΗΣ - ΤΜΗΜΑΤΙΚΗ ΠΑΡΑΛΑΒΗ</w:t>
      </w:r>
    </w:p>
    <w:p w14:paraId="1104F6EA" w14:textId="77777777" w:rsidR="00DD6DCD" w:rsidRPr="00FF3739" w:rsidRDefault="00DD6DCD">
      <w:pPr>
        <w:rPr>
          <w:rFonts w:asciiTheme="minorHAnsi" w:hAnsiTheme="minorHAnsi" w:cstheme="minorHAnsi"/>
          <w:sz w:val="22"/>
          <w:szCs w:val="22"/>
        </w:rPr>
      </w:pPr>
    </w:p>
    <w:p w14:paraId="06811766"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χρόνος εγγύησης, κατά τον οποίο ο ανάδοχος φέρει τον κίνδυνο του έργου, υποχρεούται στην συντήρησή του, </w:t>
      </w:r>
      <w:proofErr w:type="spellStart"/>
      <w:r w:rsidRPr="00FF3739">
        <w:rPr>
          <w:rFonts w:asciiTheme="minorHAnsi" w:hAnsiTheme="minorHAnsi" w:cstheme="minorHAnsi"/>
          <w:sz w:val="22"/>
          <w:szCs w:val="22"/>
          <w:lang w:val="el-GR"/>
        </w:rPr>
        <w:t>σύνφωνα</w:t>
      </w:r>
      <w:proofErr w:type="spellEnd"/>
      <w:r w:rsidRPr="00FF3739">
        <w:rPr>
          <w:rFonts w:asciiTheme="minorHAnsi" w:hAnsiTheme="minorHAnsi" w:cstheme="minorHAnsi"/>
          <w:sz w:val="22"/>
          <w:szCs w:val="22"/>
          <w:lang w:val="el-GR"/>
        </w:rPr>
        <w:t xml:space="preserve"> με το άρθρο 7 παρ. 6 &amp; το άρθρο 11 παρ. 1 του Ν. 1418/84  &amp; μετά την  πάροδο  του   οποίου   ενεργείται  η  οριστική  παραλαβή ορίζεται σε </w:t>
      </w:r>
      <w:r w:rsidRPr="00FF3739">
        <w:rPr>
          <w:rFonts w:asciiTheme="minorHAnsi" w:hAnsiTheme="minorHAnsi" w:cstheme="minorHAnsi"/>
          <w:b/>
          <w:bCs/>
          <w:sz w:val="22"/>
          <w:szCs w:val="22"/>
          <w:lang w:val="el-GR"/>
        </w:rPr>
        <w:t>δεκαπέντε (15) μήνες</w:t>
      </w:r>
      <w:r w:rsidRPr="00FF3739">
        <w:rPr>
          <w:rFonts w:asciiTheme="minorHAnsi" w:hAnsiTheme="minorHAnsi" w:cstheme="minorHAnsi"/>
          <w:sz w:val="22"/>
          <w:szCs w:val="22"/>
          <w:lang w:val="el-GR"/>
        </w:rPr>
        <w:t>. Κατά τα λοιπά ισχύ έχουν οι διατάξεις του  άρθρου  54  του  Π.Δ/τος  609/85.</w:t>
      </w:r>
    </w:p>
    <w:p w14:paraId="216B53DC" w14:textId="77777777" w:rsidR="00DD6DCD" w:rsidRPr="00FF3739" w:rsidRDefault="00DD6DCD">
      <w:pPr>
        <w:jc w:val="both"/>
        <w:rPr>
          <w:rFonts w:asciiTheme="minorHAnsi" w:hAnsiTheme="minorHAnsi" w:cstheme="minorHAnsi"/>
          <w:sz w:val="22"/>
          <w:szCs w:val="22"/>
        </w:rPr>
      </w:pPr>
    </w:p>
    <w:p w14:paraId="2DB96A04"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7ο: </w:t>
      </w:r>
      <w:r w:rsidRPr="00FF3739">
        <w:rPr>
          <w:rFonts w:asciiTheme="minorHAnsi" w:hAnsiTheme="minorHAnsi" w:cstheme="minorHAnsi"/>
          <w:i/>
          <w:sz w:val="22"/>
          <w:szCs w:val="22"/>
          <w:u w:val="none"/>
          <w:lang w:val="el-GR"/>
        </w:rPr>
        <w:t>ΠΡΟΣΩΠΙΚΟ</w:t>
      </w:r>
    </w:p>
    <w:p w14:paraId="3D24D752" w14:textId="77777777" w:rsidR="00DD6DCD" w:rsidRPr="00FF3739" w:rsidRDefault="00DD6DCD">
      <w:pPr>
        <w:rPr>
          <w:rFonts w:asciiTheme="minorHAnsi" w:hAnsiTheme="minorHAnsi" w:cstheme="minorHAnsi"/>
          <w:sz w:val="22"/>
          <w:szCs w:val="22"/>
        </w:rPr>
      </w:pPr>
    </w:p>
    <w:p w14:paraId="496543A6"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Το εργατοτεχνικό προσωπικό που θα χρησιμοποιηθεί για την εκτέλεση  του  έργου  γενικά, θα είναι  &amp;  πεπειραμένο για το είδος κάθε εργασίας. </w:t>
      </w:r>
    </w:p>
    <w:p w14:paraId="4CE10F7F"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Η  επίβλεψη  έχει  το  δικαίωμα  να  ζητήσει  την  άμεση απομάκρυνση  κάθε  τεχνίτη  κ.λ.π  εφόσον  κατά την κρίση της αυτός  δεν  έχει  τα  απαιτούμενα  κατά  την επιστήμη &amp; πείρα προσόντα για την  κανονική  διεξαγωγή των εργασιών, ή είναι απειθής, προκλητικός, εριστικός κ.λ.π. Ο εργολάβος αν αρνηθεί ή αναβάλλει  την  εκτέλεση ενδεχομένης διαταγής </w:t>
      </w:r>
    </w:p>
    <w:p w14:paraId="711C4CF5" w14:textId="77777777" w:rsidR="00DD6DCD" w:rsidRPr="00FF3739" w:rsidRDefault="00DD6DCD">
      <w:pPr>
        <w:pStyle w:val="a8"/>
        <w:ind w:firstLine="0"/>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της επίβλεψης για  απομάκρυνση  ορισμένου  προσώπου, υπόκειται  σε  ποινική ρήτρα  </w:t>
      </w:r>
      <w:r w:rsidR="00E05C64" w:rsidRPr="00FF3739">
        <w:rPr>
          <w:rFonts w:asciiTheme="minorHAnsi" w:hAnsiTheme="minorHAnsi" w:cstheme="minorHAnsi"/>
          <w:sz w:val="22"/>
          <w:szCs w:val="22"/>
          <w:lang w:val="el-GR"/>
        </w:rPr>
        <w:t xml:space="preserve">βάσει της κείμενης νομοθεσίας </w:t>
      </w:r>
      <w:r w:rsidRPr="00FF3739">
        <w:rPr>
          <w:rFonts w:asciiTheme="minorHAnsi" w:hAnsiTheme="minorHAnsi" w:cstheme="minorHAnsi"/>
          <w:sz w:val="22"/>
          <w:szCs w:val="22"/>
          <w:lang w:val="el-GR"/>
        </w:rPr>
        <w:t>για  κάθε  ημέρα που περνά από την λήψη της σχετικής διαταγής.</w:t>
      </w:r>
    </w:p>
    <w:p w14:paraId="65C13A54"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Ο  έλεγχος που ασκείται από τον εργοδότη στο προσωπικό του αναδόχου έχει σκοπό τη διασφάλιση  της αποπεράτωσης των τεχνικών κατασκευών  κατά τέλειο &amp; ομαλό τρόπο, δεν μπορεί να ερμηνευτεί  σε  καμμιά  περίπτωση  πως καθιστά  συμμέτοχο τον εργοδότη στις οποιεσδήποτε παραβάσεις του προσωπικού ή στις λόγω της ακαταλληλότητας του προσωπικού συνέπειες για τρίτους ή για τις κατασκευές.</w:t>
      </w:r>
    </w:p>
    <w:p w14:paraId="40E794F0" w14:textId="77777777" w:rsidR="00DD6DCD" w:rsidRPr="00FF3739" w:rsidRDefault="00DD6DCD">
      <w:pPr>
        <w:jc w:val="both"/>
        <w:rPr>
          <w:rFonts w:asciiTheme="minorHAnsi" w:hAnsiTheme="minorHAnsi" w:cstheme="minorHAnsi"/>
          <w:sz w:val="22"/>
          <w:szCs w:val="22"/>
        </w:rPr>
      </w:pPr>
    </w:p>
    <w:p w14:paraId="13F2AA36" w14:textId="77777777" w:rsidR="00DD6DCD" w:rsidRPr="00FF3739" w:rsidRDefault="00DD6DCD">
      <w:pPr>
        <w:pStyle w:val="9"/>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ΑΡΘΡΟ 8ο: </w:t>
      </w:r>
      <w:r w:rsidRPr="00FF3739">
        <w:rPr>
          <w:rFonts w:asciiTheme="minorHAnsi" w:hAnsiTheme="minorHAnsi" w:cstheme="minorHAnsi"/>
          <w:i/>
          <w:sz w:val="22"/>
          <w:szCs w:val="22"/>
          <w:lang w:val="el-GR"/>
        </w:rPr>
        <w:t>ΑΠΟΜΑΚΡΥΝΣΗ ΜΗ ΚΑΤΑΛΛΗΛΗΣ ΠΟΙΟΤΗΤΑΣ ΥΛΙΚΩΝ</w:t>
      </w:r>
    </w:p>
    <w:p w14:paraId="5F7891A9" w14:textId="77777777" w:rsidR="00DD6DCD" w:rsidRPr="00FF3739" w:rsidRDefault="00DD6DCD">
      <w:pPr>
        <w:jc w:val="both"/>
        <w:rPr>
          <w:rFonts w:asciiTheme="minorHAnsi" w:hAnsiTheme="minorHAnsi" w:cstheme="minorHAnsi"/>
          <w:b/>
          <w:sz w:val="22"/>
          <w:szCs w:val="22"/>
          <w:u w:val="single"/>
        </w:rPr>
      </w:pPr>
    </w:p>
    <w:p w14:paraId="2F78FB81" w14:textId="14FCE3B2"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Υλικά μη κατάλληλα ή έστω μη άριστης ποιότητας, που για οποιοδήποτε λόγο απορρίπτονται από την επίβλε</w:t>
      </w:r>
      <w:r w:rsidR="00BE24C7">
        <w:rPr>
          <w:rFonts w:asciiTheme="minorHAnsi" w:hAnsiTheme="minorHAnsi" w:cstheme="minorHAnsi"/>
          <w:sz w:val="22"/>
          <w:szCs w:val="22"/>
        </w:rPr>
        <w:t>ψ</w:t>
      </w:r>
      <w:r w:rsidRPr="00FF3739">
        <w:rPr>
          <w:rFonts w:asciiTheme="minorHAnsi" w:hAnsiTheme="minorHAnsi" w:cstheme="minorHAnsi"/>
          <w:sz w:val="22"/>
          <w:szCs w:val="22"/>
        </w:rPr>
        <w:t>η σαν υλικά όχι άριστης  ποιότητας,  μη  σύμφωνα  με τις προδιαγραφές κ.λ.π. πρέπει να απομακρύνονται από το εργοτάξιο με δαπάνες του εργολάβου, το  πολύ μέσα σε 24 ώρες από τη σχετική υπόδειξη της επίβλεψης. Αν η  προθεσμία αυτή περάσει άπρακτη, η επίβλεψη μπορεί να επιβάλλει ποινική ρήτρα στον ανάδοχο</w:t>
      </w:r>
      <w:r w:rsidR="00E05C64" w:rsidRPr="00FF3739">
        <w:rPr>
          <w:rFonts w:asciiTheme="minorHAnsi" w:hAnsiTheme="minorHAnsi" w:cstheme="minorHAnsi"/>
          <w:sz w:val="22"/>
          <w:szCs w:val="22"/>
        </w:rPr>
        <w:t>,</w:t>
      </w:r>
      <w:r w:rsidRPr="00FF3739">
        <w:rPr>
          <w:rFonts w:asciiTheme="minorHAnsi" w:hAnsiTheme="minorHAnsi" w:cstheme="minorHAnsi"/>
          <w:sz w:val="22"/>
          <w:szCs w:val="22"/>
        </w:rPr>
        <w:t xml:space="preserve"> </w:t>
      </w:r>
      <w:r w:rsidR="00E05C64" w:rsidRPr="00FF3739">
        <w:rPr>
          <w:rFonts w:asciiTheme="minorHAnsi" w:hAnsiTheme="minorHAnsi" w:cstheme="minorHAnsi"/>
          <w:sz w:val="22"/>
          <w:szCs w:val="22"/>
        </w:rPr>
        <w:t xml:space="preserve">βάσει της κείμενης νομοθεσίας </w:t>
      </w:r>
      <w:r w:rsidRPr="00FF3739">
        <w:rPr>
          <w:rFonts w:asciiTheme="minorHAnsi" w:hAnsiTheme="minorHAnsi" w:cstheme="minorHAnsi"/>
          <w:sz w:val="22"/>
          <w:szCs w:val="22"/>
        </w:rPr>
        <w:t>για  κάθε  ημέρα  που  περνά. Δικαιούται επίσης να  απομακρύνει με δικά της μέσα &amp; σε βάρος του αναδόχου τα υλικά που έχουν απορριφθεί, τοποθετώντας τα σε μέρη που επιτρέπουν οι αρμόδιες Αρχές, χωρίς να ευθύνεται ο εργοδότης για την φθορά τους.</w:t>
      </w:r>
    </w:p>
    <w:p w14:paraId="4F55480C"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Η δαπάνη για την απομάκρυνση των υλικών κρατείται από το ποσό της επόμενης πιστοποίησης.</w:t>
      </w:r>
    </w:p>
    <w:p w14:paraId="15B9D971" w14:textId="77777777" w:rsidR="00DD6DCD" w:rsidRPr="00FF3739" w:rsidRDefault="00DD6DCD">
      <w:pPr>
        <w:ind w:firstLine="567"/>
        <w:jc w:val="both"/>
        <w:rPr>
          <w:rFonts w:asciiTheme="minorHAnsi" w:hAnsiTheme="minorHAnsi" w:cstheme="minorHAnsi"/>
          <w:sz w:val="22"/>
          <w:szCs w:val="22"/>
        </w:rPr>
      </w:pPr>
    </w:p>
    <w:p w14:paraId="06422585"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i/>
          <w:sz w:val="22"/>
          <w:szCs w:val="22"/>
          <w:u w:val="none"/>
          <w:lang w:val="el-GR"/>
        </w:rPr>
      </w:pPr>
      <w:r w:rsidRPr="00FF3739">
        <w:rPr>
          <w:rFonts w:asciiTheme="minorHAnsi" w:hAnsiTheme="minorHAnsi" w:cstheme="minorHAnsi"/>
          <w:sz w:val="22"/>
          <w:szCs w:val="22"/>
          <w:u w:val="none"/>
          <w:lang w:val="el-GR"/>
        </w:rPr>
        <w:t xml:space="preserve">ΑΡΘΡΟ 9ο: </w:t>
      </w:r>
      <w:r w:rsidRPr="00FF3739">
        <w:rPr>
          <w:rFonts w:asciiTheme="minorHAnsi" w:hAnsiTheme="minorHAnsi" w:cstheme="minorHAnsi"/>
          <w:i/>
          <w:sz w:val="22"/>
          <w:szCs w:val="22"/>
          <w:u w:val="none"/>
          <w:lang w:val="el-GR"/>
        </w:rPr>
        <w:t>ΕΛΕΓΧΟΙ - ΔΟΚΙΜΕΣ - ΚΥΡΩΣΕΙΣ – ΕΠΙΜΕΤΡΗΣΕΙΣ</w:t>
      </w:r>
    </w:p>
    <w:p w14:paraId="32A61903" w14:textId="77777777" w:rsidR="00DD6DCD" w:rsidRPr="00FF3739" w:rsidRDefault="00DD6DCD">
      <w:pPr>
        <w:rPr>
          <w:rFonts w:asciiTheme="minorHAnsi" w:hAnsiTheme="minorHAnsi" w:cstheme="minorHAnsi"/>
          <w:sz w:val="22"/>
          <w:szCs w:val="22"/>
        </w:rPr>
      </w:pPr>
    </w:p>
    <w:p w14:paraId="291A5CB0" w14:textId="77777777" w:rsidR="00DD6DCD" w:rsidRPr="00FF3739" w:rsidRDefault="00DD6DCD" w:rsidP="00BE24C7">
      <w:pPr>
        <w:pStyle w:val="a8"/>
        <w:rPr>
          <w:rFonts w:asciiTheme="minorHAnsi" w:hAnsiTheme="minorHAnsi" w:cstheme="minorHAnsi"/>
          <w:sz w:val="22"/>
          <w:szCs w:val="22"/>
        </w:rPr>
      </w:pPr>
      <w:r w:rsidRPr="00FF3739">
        <w:rPr>
          <w:rFonts w:asciiTheme="minorHAnsi" w:hAnsiTheme="minorHAnsi" w:cstheme="minorHAnsi"/>
          <w:sz w:val="22"/>
          <w:szCs w:val="22"/>
        </w:rPr>
        <w:t xml:space="preserve">Οι </w:t>
      </w:r>
      <w:r w:rsidRPr="00BE24C7">
        <w:rPr>
          <w:rFonts w:asciiTheme="minorHAnsi" w:hAnsiTheme="minorHAnsi" w:cstheme="minorHAnsi"/>
          <w:sz w:val="22"/>
          <w:szCs w:val="22"/>
          <w:lang w:val="el-GR"/>
        </w:rPr>
        <w:t>εργαστηριακές</w:t>
      </w:r>
      <w:r w:rsidRPr="00FF3739">
        <w:rPr>
          <w:rFonts w:asciiTheme="minorHAnsi" w:hAnsiTheme="minorHAnsi" w:cstheme="minorHAnsi"/>
          <w:sz w:val="22"/>
          <w:szCs w:val="22"/>
        </w:rPr>
        <w:t xml:space="preserve"> δοκιμές που έχουν σχέση με τη συμφωνία των υλικών που θα  χρησιμοποιηθούν στο έργο με τις ισχύουσες προδιαγραφές, &amp; με το αν είναι δόκιμα, πρέπει υποχρεωτικά να εκτελούνται  πριν  από  την ενσωμάτωση των  υλικών. Ιδιαίτερη προσοχή πρέπει να δίδεται στις  δοκιμές που  αφορούν  τους σωλήνες &amp; τα ειδικά τεμάχια, των αδρανών υλικών &amp; των υλικών οδοστρωσίας. Ο έλεγχος της αντοχής σε κάποιο  τμήμα του έργου εκτελείται υποχρεωτικά σύμφωνα με τις προδιαγραφές, ανά πάσα στιγμή, με ιδιαίτερη δε επιμέλεια &amp; με ποινή να απορριφθεί ολόκληρη η κατασκευή σαν  κακότεχνη. </w:t>
      </w:r>
      <w:proofErr w:type="spellStart"/>
      <w:r w:rsidRPr="00FF3739">
        <w:rPr>
          <w:rFonts w:asciiTheme="minorHAnsi" w:hAnsiTheme="minorHAnsi" w:cstheme="minorHAnsi"/>
          <w:sz w:val="22"/>
          <w:szCs w:val="22"/>
        </w:rPr>
        <w:t>Ετσι</w:t>
      </w:r>
      <w:proofErr w:type="spellEnd"/>
      <w:r w:rsidRPr="00FF3739">
        <w:rPr>
          <w:rFonts w:asciiTheme="minorHAnsi" w:hAnsiTheme="minorHAnsi" w:cstheme="minorHAnsi"/>
          <w:sz w:val="22"/>
          <w:szCs w:val="22"/>
        </w:rPr>
        <w:t xml:space="preserve">  πρέπει  λοιπόν να παρακολουθείται συνεχώς: </w:t>
      </w:r>
    </w:p>
    <w:p w14:paraId="7362822F" w14:textId="77777777" w:rsidR="00DD6DCD" w:rsidRPr="00FF3739" w:rsidRDefault="00DD6DCD" w:rsidP="00A61A34">
      <w:pPr>
        <w:pStyle w:val="21"/>
        <w:ind w:left="567" w:hanging="283"/>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α) Ο βαθμός συμπύκνωσης, η </w:t>
      </w:r>
      <w:proofErr w:type="spellStart"/>
      <w:r w:rsidRPr="00FF3739">
        <w:rPr>
          <w:rFonts w:asciiTheme="minorHAnsi" w:hAnsiTheme="minorHAnsi" w:cstheme="minorHAnsi"/>
          <w:sz w:val="22"/>
          <w:szCs w:val="22"/>
          <w:lang w:val="el-GR"/>
        </w:rPr>
        <w:t>κοκομετρική</w:t>
      </w:r>
      <w:proofErr w:type="spellEnd"/>
      <w:r w:rsidRPr="00FF3739">
        <w:rPr>
          <w:rFonts w:asciiTheme="minorHAnsi" w:hAnsiTheme="minorHAnsi" w:cstheme="minorHAnsi"/>
          <w:sz w:val="22"/>
          <w:szCs w:val="22"/>
          <w:lang w:val="el-GR"/>
        </w:rPr>
        <w:t xml:space="preserve"> διαβάθμιση, η περιεκτικότητα σε  υγρασία, η πλαστικότητα κ.λ.π των διαδοχικών στρώσεων της υπόβασης &amp; βάσης στην οδοστρωσία. </w:t>
      </w:r>
    </w:p>
    <w:p w14:paraId="25293266" w14:textId="77777777" w:rsidR="00DD6DCD" w:rsidRPr="00FF3739" w:rsidRDefault="00DD6DCD" w:rsidP="00A61A34">
      <w:pPr>
        <w:ind w:left="567" w:hanging="283"/>
        <w:jc w:val="both"/>
        <w:rPr>
          <w:rFonts w:asciiTheme="minorHAnsi" w:hAnsiTheme="minorHAnsi" w:cstheme="minorHAnsi"/>
          <w:sz w:val="22"/>
          <w:szCs w:val="22"/>
        </w:rPr>
      </w:pPr>
      <w:r w:rsidRPr="00FF3739">
        <w:rPr>
          <w:rFonts w:asciiTheme="minorHAnsi" w:hAnsiTheme="minorHAnsi" w:cstheme="minorHAnsi"/>
          <w:sz w:val="22"/>
          <w:szCs w:val="22"/>
        </w:rPr>
        <w:t xml:space="preserve">β) Η </w:t>
      </w:r>
      <w:proofErr w:type="spellStart"/>
      <w:r w:rsidRPr="00FF3739">
        <w:rPr>
          <w:rFonts w:asciiTheme="minorHAnsi" w:hAnsiTheme="minorHAnsi" w:cstheme="minorHAnsi"/>
          <w:sz w:val="22"/>
          <w:szCs w:val="22"/>
        </w:rPr>
        <w:t>κοκομετρική</w:t>
      </w:r>
      <w:proofErr w:type="spellEnd"/>
      <w:r w:rsidRPr="00FF3739">
        <w:rPr>
          <w:rFonts w:asciiTheme="minorHAnsi" w:hAnsiTheme="minorHAnsi" w:cstheme="minorHAnsi"/>
          <w:sz w:val="22"/>
          <w:szCs w:val="22"/>
        </w:rPr>
        <w:t xml:space="preserve">  καμπύλη &amp; οι ποσότητες  της  ασφάλτου &amp; του διαλυτικού μέσου στις ασφαλτικές εργασίες. γ) Η στεγανότητα  των  συνδέσεων  &amp; η αντοχή  στην  υδραυλική πίεση των </w:t>
      </w:r>
      <w:proofErr w:type="spellStart"/>
      <w:r w:rsidRPr="00FF3739">
        <w:rPr>
          <w:rFonts w:asciiTheme="minorHAnsi" w:hAnsiTheme="minorHAnsi" w:cstheme="minorHAnsi"/>
          <w:sz w:val="22"/>
          <w:szCs w:val="22"/>
        </w:rPr>
        <w:t>κατασκευαζομένων</w:t>
      </w:r>
      <w:proofErr w:type="spellEnd"/>
      <w:r w:rsidRPr="00FF3739">
        <w:rPr>
          <w:rFonts w:asciiTheme="minorHAnsi" w:hAnsiTheme="minorHAnsi" w:cstheme="minorHAnsi"/>
          <w:sz w:val="22"/>
          <w:szCs w:val="22"/>
        </w:rPr>
        <w:t xml:space="preserve"> δικτύων (εγκύκλιος </w:t>
      </w:r>
      <w:proofErr w:type="spellStart"/>
      <w:r w:rsidRPr="00FF3739">
        <w:rPr>
          <w:rFonts w:asciiTheme="minorHAnsi" w:hAnsiTheme="minorHAnsi" w:cstheme="minorHAnsi"/>
          <w:sz w:val="22"/>
          <w:szCs w:val="22"/>
        </w:rPr>
        <w:t>αριθμ</w:t>
      </w:r>
      <w:proofErr w:type="spellEnd"/>
      <w:r w:rsidRPr="00FF3739">
        <w:rPr>
          <w:rFonts w:asciiTheme="minorHAnsi" w:hAnsiTheme="minorHAnsi" w:cstheme="minorHAnsi"/>
          <w:sz w:val="22"/>
          <w:szCs w:val="22"/>
        </w:rPr>
        <w:t>. 61581/187/46 1964 Υπουργείου Εσωτερικών ) των σωληνωτών  αγωγών των υδραυλικών έργων.</w:t>
      </w:r>
    </w:p>
    <w:p w14:paraId="387F2721" w14:textId="77777777" w:rsidR="00DD6DCD" w:rsidRPr="00FF3739" w:rsidRDefault="00DD6DCD" w:rsidP="00A61A34">
      <w:pPr>
        <w:pStyle w:val="21"/>
        <w:ind w:left="567" w:hanging="283"/>
        <w:rPr>
          <w:rFonts w:asciiTheme="minorHAnsi" w:hAnsiTheme="minorHAnsi" w:cstheme="minorHAnsi"/>
          <w:sz w:val="22"/>
          <w:szCs w:val="22"/>
          <w:lang w:val="el-GR"/>
        </w:rPr>
      </w:pPr>
      <w:r w:rsidRPr="00FF3739">
        <w:rPr>
          <w:rFonts w:asciiTheme="minorHAnsi" w:hAnsiTheme="minorHAnsi" w:cstheme="minorHAnsi"/>
          <w:sz w:val="22"/>
          <w:szCs w:val="22"/>
          <w:lang w:val="el-GR"/>
        </w:rPr>
        <w:t>δ) Η ποιότητα των υλικών &amp; η στεγανότητα των συνδέσεων των δικτύων υπονόμων.</w:t>
      </w:r>
    </w:p>
    <w:p w14:paraId="010D000C" w14:textId="77777777" w:rsidR="00DD6DCD" w:rsidRPr="00FF3739" w:rsidRDefault="00DD6DCD" w:rsidP="00A61A34">
      <w:pPr>
        <w:ind w:left="567" w:hanging="283"/>
        <w:jc w:val="both"/>
        <w:rPr>
          <w:rFonts w:asciiTheme="minorHAnsi" w:hAnsiTheme="minorHAnsi" w:cstheme="minorHAnsi"/>
          <w:sz w:val="22"/>
          <w:szCs w:val="22"/>
        </w:rPr>
      </w:pPr>
      <w:r w:rsidRPr="00FF3739">
        <w:rPr>
          <w:rFonts w:asciiTheme="minorHAnsi" w:hAnsiTheme="minorHAnsi" w:cstheme="minorHAnsi"/>
          <w:sz w:val="22"/>
          <w:szCs w:val="22"/>
        </w:rPr>
        <w:t>ε) Η αντοχή  των  οπλισμένων  σκυροδεμάτων των  οικοδομικών &amp; τεχνικών γενικά έργων.</w:t>
      </w:r>
    </w:p>
    <w:p w14:paraId="6AC784C7" w14:textId="77777777" w:rsidR="00DD6DCD" w:rsidRPr="00FF3739" w:rsidRDefault="00DD6DCD">
      <w:pPr>
        <w:ind w:left="993" w:hanging="284"/>
        <w:jc w:val="center"/>
        <w:rPr>
          <w:rFonts w:asciiTheme="minorHAnsi" w:hAnsiTheme="minorHAnsi" w:cstheme="minorHAnsi"/>
          <w:sz w:val="22"/>
          <w:szCs w:val="22"/>
        </w:rPr>
      </w:pPr>
    </w:p>
    <w:p w14:paraId="033DBDE2"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lastRenderedPageBreak/>
        <w:t xml:space="preserve">Η σύνταξη των τευχών  αναλυτικών  επιμετρήσεων, Π.Π.Α.Ε κ.λ.π. με τα  απαραίτητα  σχέδια &amp; η  δακτυλογράφηση αυτών σε ανάλογο  αριθμό αντιτύπων, βάσει των στοιχείων  καταμέτρησης που ελήφθησαν επί τόπου του έργου, γίνεται με τη φροντίδα του αναδόχου &amp; </w:t>
      </w:r>
    </w:p>
    <w:p w14:paraId="72AA4238" w14:textId="77777777" w:rsidR="00DD6DCD" w:rsidRPr="00FF3739" w:rsidRDefault="00DD6DCD">
      <w:pPr>
        <w:pStyle w:val="a8"/>
        <w:ind w:firstLine="0"/>
        <w:rPr>
          <w:rFonts w:asciiTheme="minorHAnsi" w:hAnsiTheme="minorHAnsi" w:cstheme="minorHAnsi"/>
          <w:sz w:val="22"/>
          <w:szCs w:val="22"/>
          <w:lang w:val="el-GR"/>
        </w:rPr>
      </w:pPr>
      <w:r w:rsidRPr="00FF3739">
        <w:rPr>
          <w:rFonts w:asciiTheme="minorHAnsi" w:hAnsiTheme="minorHAnsi" w:cstheme="minorHAnsi"/>
          <w:sz w:val="22"/>
          <w:szCs w:val="22"/>
          <w:lang w:val="el-GR"/>
        </w:rPr>
        <w:t>με δική του δαπάνη. Η εργασία αυτή θα εκτελεσθεί σύμφωνα με τις υποδείξεις του επιβλέποντα ώστε να είναι άρτια &amp; ακριβής.</w:t>
      </w:r>
    </w:p>
    <w:p w14:paraId="08BB4441" w14:textId="77777777" w:rsidR="00DD6DCD" w:rsidRPr="00FF3739" w:rsidRDefault="00DD6DCD">
      <w:pPr>
        <w:pStyle w:val="a8"/>
        <w:rPr>
          <w:rFonts w:asciiTheme="minorHAnsi" w:hAnsiTheme="minorHAnsi" w:cstheme="minorHAnsi"/>
          <w:sz w:val="22"/>
          <w:szCs w:val="22"/>
          <w:lang w:val="el-GR"/>
        </w:rPr>
      </w:pPr>
    </w:p>
    <w:p w14:paraId="1D1D4D58"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ΑΡΘΡΟ 10ο</w:t>
      </w:r>
      <w:r w:rsidRPr="00FF3739">
        <w:rPr>
          <w:rFonts w:asciiTheme="minorHAnsi" w:hAnsiTheme="minorHAnsi" w:cstheme="minorHAnsi"/>
          <w:i/>
          <w:sz w:val="22"/>
          <w:szCs w:val="22"/>
          <w:u w:val="none"/>
          <w:lang w:val="el-GR"/>
        </w:rPr>
        <w:t>: ΚΑΤΑΣΚΕΥΑΣΤΙΚΑ ΣΤΟΙΧΕΙΑ ΕΚΤΕΛΟΥΜΕΝΩΝ ΕΡΓΩΝ</w:t>
      </w:r>
    </w:p>
    <w:p w14:paraId="082CE37E" w14:textId="77777777" w:rsidR="00DD6DCD" w:rsidRPr="00FF3739" w:rsidRDefault="00DD6DCD">
      <w:pPr>
        <w:pStyle w:val="a4"/>
        <w:tabs>
          <w:tab w:val="clear" w:pos="4536"/>
          <w:tab w:val="clear" w:pos="9072"/>
        </w:tabs>
        <w:rPr>
          <w:rFonts w:asciiTheme="minorHAnsi" w:hAnsiTheme="minorHAnsi" w:cstheme="minorHAnsi"/>
          <w:sz w:val="22"/>
          <w:szCs w:val="22"/>
        </w:rPr>
      </w:pPr>
    </w:p>
    <w:p w14:paraId="3D2006EE"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Ρητή  υποχρέωση  του  αναδόχου,  είναι  μαζί με τα υποβαλλόμενα  επιμετρητικά στοιχεία για τις προς  πιστοποίηση εξωτερικές διακλαδώσεις - συνδέσεις των ακινήτων με το δίκτυο αποχέτευσης ακαθάρτων, να συνυποβάλλει αναλυτική κατάσταση σύμφωνα με τις οδηγίες της Υπηρεσίας για κάθε σύνδεση, όπου πρέπει να αναγράφονται τα εξής στοιχεία:</w:t>
      </w:r>
    </w:p>
    <w:p w14:paraId="10B6AE1B" w14:textId="77777777" w:rsidR="00DD6DCD" w:rsidRPr="00FF3739" w:rsidRDefault="00DD6DCD" w:rsidP="00A61A34">
      <w:pPr>
        <w:ind w:left="851" w:hanging="425"/>
        <w:jc w:val="both"/>
        <w:rPr>
          <w:rFonts w:asciiTheme="minorHAnsi" w:hAnsiTheme="minorHAnsi" w:cstheme="minorHAnsi"/>
          <w:sz w:val="22"/>
          <w:szCs w:val="22"/>
        </w:rPr>
      </w:pPr>
      <w:r w:rsidRPr="00FF3739">
        <w:rPr>
          <w:rFonts w:asciiTheme="minorHAnsi" w:hAnsiTheme="minorHAnsi" w:cstheme="minorHAnsi"/>
          <w:sz w:val="22"/>
          <w:szCs w:val="22"/>
        </w:rPr>
        <w:t xml:space="preserve">α)  Οριζοντιογραφική  τοποθέτηση  της  διακλάδωσης που εκτελέστηκε, εξασφάλιση από το αριστερό όριο του ακινήτου που συνδέθηκε,  </w:t>
      </w:r>
    </w:p>
    <w:p w14:paraId="4B420CE3" w14:textId="77777777" w:rsidR="00DD6DCD" w:rsidRPr="00FF3739" w:rsidRDefault="00DD6DCD" w:rsidP="00A61A34">
      <w:pPr>
        <w:ind w:left="851" w:hanging="425"/>
        <w:jc w:val="both"/>
        <w:rPr>
          <w:rFonts w:asciiTheme="minorHAnsi" w:hAnsiTheme="minorHAnsi" w:cstheme="minorHAnsi"/>
          <w:sz w:val="22"/>
          <w:szCs w:val="22"/>
        </w:rPr>
      </w:pPr>
      <w:r w:rsidRPr="00FF3739">
        <w:rPr>
          <w:rFonts w:asciiTheme="minorHAnsi" w:hAnsiTheme="minorHAnsi" w:cstheme="minorHAnsi"/>
          <w:sz w:val="22"/>
          <w:szCs w:val="22"/>
        </w:rPr>
        <w:t xml:space="preserve">β) η απόσταση της σύνδεσης από  το  κέντρο του καλύμματος του φρεατίου του αγωγού ανάντη, </w:t>
      </w:r>
    </w:p>
    <w:p w14:paraId="3FF53A74" w14:textId="77777777" w:rsidR="00DD6DCD" w:rsidRPr="00FF3739" w:rsidRDefault="00DD6DCD" w:rsidP="00A61A34">
      <w:pPr>
        <w:ind w:left="851" w:hanging="425"/>
        <w:jc w:val="both"/>
        <w:rPr>
          <w:rFonts w:asciiTheme="minorHAnsi" w:hAnsiTheme="minorHAnsi" w:cstheme="minorHAnsi"/>
          <w:sz w:val="22"/>
          <w:szCs w:val="22"/>
        </w:rPr>
      </w:pPr>
      <w:r w:rsidRPr="00FF3739">
        <w:rPr>
          <w:rFonts w:asciiTheme="minorHAnsi" w:hAnsiTheme="minorHAnsi" w:cstheme="minorHAnsi"/>
          <w:sz w:val="22"/>
          <w:szCs w:val="22"/>
        </w:rPr>
        <w:t xml:space="preserve">γ) το βάθος του φρεατίου προσαρμογής  στη  ρυμοτομική  γραμμή  του  ακινήτου, </w:t>
      </w:r>
    </w:p>
    <w:p w14:paraId="3DD053C0" w14:textId="77777777" w:rsidR="00DD6DCD" w:rsidRPr="00FF3739" w:rsidRDefault="00DD6DCD" w:rsidP="00A61A34">
      <w:pPr>
        <w:ind w:left="851" w:hanging="425"/>
        <w:jc w:val="both"/>
        <w:rPr>
          <w:rFonts w:asciiTheme="minorHAnsi" w:hAnsiTheme="minorHAnsi" w:cstheme="minorHAnsi"/>
          <w:sz w:val="22"/>
          <w:szCs w:val="22"/>
        </w:rPr>
      </w:pPr>
      <w:r w:rsidRPr="00FF3739">
        <w:rPr>
          <w:rFonts w:asciiTheme="minorHAnsi" w:hAnsiTheme="minorHAnsi" w:cstheme="minorHAnsi"/>
          <w:sz w:val="22"/>
          <w:szCs w:val="22"/>
        </w:rPr>
        <w:t xml:space="preserve">δ) το </w:t>
      </w:r>
      <w:proofErr w:type="spellStart"/>
      <w:r w:rsidRPr="00FF3739">
        <w:rPr>
          <w:rFonts w:asciiTheme="minorHAnsi" w:hAnsiTheme="minorHAnsi" w:cstheme="minorHAnsi"/>
          <w:sz w:val="22"/>
          <w:szCs w:val="22"/>
        </w:rPr>
        <w:t>βαθος</w:t>
      </w:r>
      <w:proofErr w:type="spellEnd"/>
      <w:r w:rsidRPr="00FF3739">
        <w:rPr>
          <w:rFonts w:asciiTheme="minorHAnsi" w:hAnsiTheme="minorHAnsi" w:cstheme="minorHAnsi"/>
          <w:sz w:val="22"/>
          <w:szCs w:val="22"/>
        </w:rPr>
        <w:t xml:space="preserve"> της σωλήνας στο σημείο σύνδεσής της  με τον αγωγό ( βάθος αγωγού ) </w:t>
      </w:r>
    </w:p>
    <w:p w14:paraId="7C29BDE5" w14:textId="77777777" w:rsidR="00DD6DCD" w:rsidRPr="00FF3739" w:rsidRDefault="00DD6DCD" w:rsidP="00A61A34">
      <w:pPr>
        <w:ind w:left="851" w:hanging="425"/>
        <w:jc w:val="both"/>
        <w:rPr>
          <w:rFonts w:asciiTheme="minorHAnsi" w:hAnsiTheme="minorHAnsi" w:cstheme="minorHAnsi"/>
          <w:sz w:val="22"/>
          <w:szCs w:val="22"/>
        </w:rPr>
      </w:pPr>
      <w:r w:rsidRPr="00FF3739">
        <w:rPr>
          <w:rFonts w:asciiTheme="minorHAnsi" w:hAnsiTheme="minorHAnsi" w:cstheme="minorHAnsi"/>
          <w:sz w:val="22"/>
          <w:szCs w:val="22"/>
        </w:rPr>
        <w:t>ε) την ημερομηνία κατασκευής &amp; την ακριβή δ/νση της σύνδεσης.</w:t>
      </w:r>
    </w:p>
    <w:p w14:paraId="6866EF87" w14:textId="77777777" w:rsidR="00DD6DCD" w:rsidRPr="00FF3739" w:rsidRDefault="00DD6DCD">
      <w:pPr>
        <w:jc w:val="both"/>
        <w:rPr>
          <w:rFonts w:asciiTheme="minorHAnsi" w:hAnsiTheme="minorHAnsi" w:cstheme="minorHAnsi"/>
          <w:sz w:val="22"/>
          <w:szCs w:val="22"/>
        </w:rPr>
      </w:pPr>
    </w:p>
    <w:p w14:paraId="2A0A7CC5"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11ο: </w:t>
      </w:r>
      <w:r w:rsidRPr="00FF3739">
        <w:rPr>
          <w:rFonts w:asciiTheme="minorHAnsi" w:hAnsiTheme="minorHAnsi" w:cstheme="minorHAnsi"/>
          <w:i/>
          <w:sz w:val="22"/>
          <w:szCs w:val="22"/>
          <w:u w:val="none"/>
          <w:lang w:val="el-GR"/>
        </w:rPr>
        <w:t>ΚΑΝΟΝΙΣΜΟΣ ΤΙΜΩΝ ΜΟΝΑΔΟΣ ΝΕΩΝ ΕΡΓΑΣΙΩΝ</w:t>
      </w:r>
    </w:p>
    <w:p w14:paraId="6F616DF3" w14:textId="77777777" w:rsidR="00DD6DCD" w:rsidRPr="00FF3739" w:rsidRDefault="00DD6DCD">
      <w:pPr>
        <w:rPr>
          <w:rFonts w:asciiTheme="minorHAnsi" w:hAnsiTheme="minorHAnsi" w:cstheme="minorHAnsi"/>
          <w:sz w:val="22"/>
          <w:szCs w:val="22"/>
        </w:rPr>
      </w:pPr>
    </w:p>
    <w:p w14:paraId="07C4020F"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Για  την  περίπτωση  κατά  την  οποία  παραστεί ανάγκη κανονισμού τιμών  μονάδος νέων εργασιών όπως στο άρθρο 43 του Π.Δ/τος  609/85 ορίζεται ( όπως αυτό τροποποιήθηκε με το Π.Δ/γμα 286/94 - ΦΕΚ.148/τ.Α!/14-9-94 ), θα  εφαρμόζονται  οι αναλύσεις τιμών &amp; τιμολόγια των  διαφόρων κατηγοριών Δημοσίων </w:t>
      </w:r>
      <w:proofErr w:type="spellStart"/>
      <w:r w:rsidRPr="00FF3739">
        <w:rPr>
          <w:rFonts w:asciiTheme="minorHAnsi" w:hAnsiTheme="minorHAnsi" w:cstheme="minorHAnsi"/>
          <w:sz w:val="22"/>
          <w:szCs w:val="22"/>
          <w:lang w:val="el-GR"/>
        </w:rPr>
        <w:t>Εργων</w:t>
      </w:r>
      <w:proofErr w:type="spellEnd"/>
      <w:r w:rsidRPr="00FF3739">
        <w:rPr>
          <w:rFonts w:asciiTheme="minorHAnsi" w:hAnsiTheme="minorHAnsi" w:cstheme="minorHAnsi"/>
          <w:sz w:val="22"/>
          <w:szCs w:val="22"/>
          <w:lang w:val="el-GR"/>
        </w:rPr>
        <w:t xml:space="preserve"> του Υ.ΠΕ.ΧΩ.Δ.Ε που ισχύουν, για τα είδη εργασιών που υπάγονται στις </w:t>
      </w:r>
      <w:proofErr w:type="spellStart"/>
      <w:r w:rsidRPr="00FF3739">
        <w:rPr>
          <w:rFonts w:asciiTheme="minorHAnsi" w:hAnsiTheme="minorHAnsi" w:cstheme="minorHAnsi"/>
          <w:sz w:val="22"/>
          <w:szCs w:val="22"/>
          <w:lang w:val="el-GR"/>
        </w:rPr>
        <w:t>αντοίστοιχες</w:t>
      </w:r>
      <w:proofErr w:type="spellEnd"/>
      <w:r w:rsidRPr="00FF3739">
        <w:rPr>
          <w:rFonts w:asciiTheme="minorHAnsi" w:hAnsiTheme="minorHAnsi" w:cstheme="minorHAnsi"/>
          <w:sz w:val="22"/>
          <w:szCs w:val="22"/>
          <w:lang w:val="el-GR"/>
        </w:rPr>
        <w:t xml:space="preserve">  κατηγορίες έργων. Τεχνικώς ισχύουν οι  διατάξεις του άρθρου 43 του Π.Δ/τος 609/85 ( όπως αυτό τροποποιήθηκε με το Π.Δ/γμα 286/94 ).</w:t>
      </w:r>
    </w:p>
    <w:p w14:paraId="058FB9D1" w14:textId="77777777" w:rsidR="00DD6DCD" w:rsidRPr="00FF3739" w:rsidRDefault="00DD6DCD">
      <w:pPr>
        <w:jc w:val="both"/>
        <w:rPr>
          <w:rFonts w:asciiTheme="minorHAnsi" w:hAnsiTheme="minorHAnsi" w:cstheme="minorHAnsi"/>
          <w:sz w:val="22"/>
          <w:szCs w:val="22"/>
        </w:rPr>
      </w:pPr>
    </w:p>
    <w:p w14:paraId="03707127"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12ο: </w:t>
      </w:r>
      <w:r w:rsidRPr="00FF3739">
        <w:rPr>
          <w:rFonts w:asciiTheme="minorHAnsi" w:hAnsiTheme="minorHAnsi" w:cstheme="minorHAnsi"/>
          <w:i/>
          <w:sz w:val="22"/>
          <w:szCs w:val="22"/>
          <w:u w:val="none"/>
          <w:lang w:val="el-GR"/>
        </w:rPr>
        <w:t>ΑΝΑΘΕΩΡΗΣΗ ΤΙΜΩΝ</w:t>
      </w:r>
    </w:p>
    <w:p w14:paraId="0BB1A72F" w14:textId="77777777" w:rsidR="00DD6DCD" w:rsidRPr="00FF3739" w:rsidRDefault="00DD6DCD">
      <w:pPr>
        <w:rPr>
          <w:rFonts w:asciiTheme="minorHAnsi" w:hAnsiTheme="minorHAnsi" w:cstheme="minorHAnsi"/>
          <w:sz w:val="22"/>
          <w:szCs w:val="22"/>
        </w:rPr>
      </w:pPr>
    </w:p>
    <w:p w14:paraId="39676A86"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Για την  αναθεώρηση της  συμβατικής  αξίας εκτέλεσης του έργου έχουν εφαρμογή οι διατάξεις του Ν.1418/84 σε συνδυασμό &amp; με τις </w:t>
      </w:r>
      <w:proofErr w:type="spellStart"/>
      <w:r w:rsidRPr="00FF3739">
        <w:rPr>
          <w:rFonts w:asciiTheme="minorHAnsi" w:hAnsiTheme="minorHAnsi" w:cstheme="minorHAnsi"/>
          <w:sz w:val="22"/>
          <w:szCs w:val="22"/>
          <w:lang w:val="el-GR"/>
        </w:rPr>
        <w:t>συμπληρώματικές</w:t>
      </w:r>
      <w:proofErr w:type="spellEnd"/>
      <w:r w:rsidRPr="00FF3739">
        <w:rPr>
          <w:rFonts w:asciiTheme="minorHAnsi" w:hAnsiTheme="minorHAnsi" w:cstheme="minorHAnsi"/>
          <w:sz w:val="22"/>
          <w:szCs w:val="22"/>
          <w:lang w:val="el-GR"/>
        </w:rPr>
        <w:t xml:space="preserve"> διατάξεις για την  αναθεώρηση τιμών του άρθρου 10 του Ν.1418/84  ( όπως τροπ/θηκε &amp; συμπλ/θηκε με τις παρ. 15, 16 &amp; 17 του άρθρου 2 του Ν. 2229/94 - ΦΕΚ.138/94 /τ.Α!/31-8-94) &amp; τις διατάξεις  για την αναθεώρηση τιμών του άρθρου 41 του Π.Δ/τος 609/85, όπως αυτές ισχύουν την ημέρα της δημοπράτησης.</w:t>
      </w:r>
    </w:p>
    <w:p w14:paraId="4F6E7636" w14:textId="77777777" w:rsidR="00DD6DCD" w:rsidRPr="00FF3739" w:rsidRDefault="00DD6DCD">
      <w:pPr>
        <w:jc w:val="both"/>
        <w:rPr>
          <w:rFonts w:asciiTheme="minorHAnsi" w:hAnsiTheme="minorHAnsi" w:cstheme="minorHAnsi"/>
          <w:sz w:val="22"/>
          <w:szCs w:val="22"/>
        </w:rPr>
      </w:pPr>
    </w:p>
    <w:p w14:paraId="05BF85FE"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i/>
          <w:sz w:val="22"/>
          <w:szCs w:val="22"/>
          <w:u w:val="none"/>
          <w:lang w:val="el-GR"/>
        </w:rPr>
      </w:pPr>
      <w:r w:rsidRPr="00FF3739">
        <w:rPr>
          <w:rFonts w:asciiTheme="minorHAnsi" w:hAnsiTheme="minorHAnsi" w:cstheme="minorHAnsi"/>
          <w:sz w:val="22"/>
          <w:szCs w:val="22"/>
          <w:u w:val="none"/>
          <w:lang w:val="el-GR"/>
        </w:rPr>
        <w:t xml:space="preserve">ΑΡΘΡΟ 13ο: </w:t>
      </w:r>
      <w:r w:rsidRPr="00FF3739">
        <w:rPr>
          <w:rFonts w:asciiTheme="minorHAnsi" w:hAnsiTheme="minorHAnsi" w:cstheme="minorHAnsi"/>
          <w:i/>
          <w:sz w:val="22"/>
          <w:szCs w:val="22"/>
          <w:u w:val="none"/>
          <w:lang w:val="el-GR"/>
        </w:rPr>
        <w:t>ΣΥΝΘΕΤΕΣ ΤΙΜΕΣ</w:t>
      </w:r>
    </w:p>
    <w:p w14:paraId="1F84259C" w14:textId="77777777" w:rsidR="00DD6DCD" w:rsidRPr="00FF3739" w:rsidRDefault="00DD6DCD">
      <w:pPr>
        <w:rPr>
          <w:rFonts w:asciiTheme="minorHAnsi" w:hAnsiTheme="minorHAnsi" w:cstheme="minorHAnsi"/>
          <w:sz w:val="22"/>
          <w:szCs w:val="22"/>
        </w:rPr>
      </w:pPr>
    </w:p>
    <w:p w14:paraId="2BA39E53"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Για την πληρωμή των εξωτερικών διακλαδώσεων &amp; των φρεατίων προσαρμογής θα εφαρμόζονται υποχρεωτικά </w:t>
      </w:r>
      <w:proofErr w:type="spellStart"/>
      <w:r w:rsidRPr="00FF3739">
        <w:rPr>
          <w:rFonts w:asciiTheme="minorHAnsi" w:hAnsiTheme="minorHAnsi" w:cstheme="minorHAnsi"/>
          <w:sz w:val="22"/>
          <w:szCs w:val="22"/>
          <w:lang w:val="el-GR"/>
        </w:rPr>
        <w:t>απ'ευθείας</w:t>
      </w:r>
      <w:proofErr w:type="spellEnd"/>
      <w:r w:rsidRPr="00FF3739">
        <w:rPr>
          <w:rFonts w:asciiTheme="minorHAnsi" w:hAnsiTheme="minorHAnsi" w:cstheme="minorHAnsi"/>
          <w:sz w:val="22"/>
          <w:szCs w:val="22"/>
          <w:lang w:val="el-GR"/>
        </w:rPr>
        <w:t xml:space="preserve"> οι σύνθετες τιμές του τιμολογίου, αποκλειόμενης της αποδοχής του αιτήματος του αναδόχου για την αναλυτική επιμέτρηση &amp; πληρωμή των εργασιών λόγω τοπικών </w:t>
      </w:r>
      <w:proofErr w:type="spellStart"/>
      <w:r w:rsidRPr="00FF3739">
        <w:rPr>
          <w:rFonts w:asciiTheme="minorHAnsi" w:hAnsiTheme="minorHAnsi" w:cstheme="minorHAnsi"/>
          <w:sz w:val="22"/>
          <w:szCs w:val="22"/>
          <w:lang w:val="el-GR"/>
        </w:rPr>
        <w:t>δυσχεριών</w:t>
      </w:r>
      <w:proofErr w:type="spellEnd"/>
      <w:r w:rsidRPr="00FF3739">
        <w:rPr>
          <w:rFonts w:asciiTheme="minorHAnsi" w:hAnsiTheme="minorHAnsi" w:cstheme="minorHAnsi"/>
          <w:sz w:val="22"/>
          <w:szCs w:val="22"/>
          <w:lang w:val="el-GR"/>
        </w:rPr>
        <w:t xml:space="preserve"> ή άλλων λόγων.</w:t>
      </w:r>
    </w:p>
    <w:p w14:paraId="3EFDA906" w14:textId="77777777" w:rsidR="00DD6DCD" w:rsidRPr="00FF3739" w:rsidRDefault="00DD6DCD">
      <w:pPr>
        <w:pStyle w:val="a8"/>
        <w:rPr>
          <w:rFonts w:asciiTheme="minorHAnsi" w:hAnsiTheme="minorHAnsi" w:cstheme="minorHAnsi"/>
          <w:sz w:val="22"/>
          <w:szCs w:val="22"/>
          <w:lang w:val="el-GR"/>
        </w:rPr>
      </w:pPr>
    </w:p>
    <w:p w14:paraId="244A20F9"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14ο: </w:t>
      </w:r>
      <w:r w:rsidRPr="00FF3739">
        <w:rPr>
          <w:rFonts w:asciiTheme="minorHAnsi" w:hAnsiTheme="minorHAnsi" w:cstheme="minorHAnsi"/>
          <w:i/>
          <w:sz w:val="22"/>
          <w:szCs w:val="22"/>
          <w:u w:val="none"/>
          <w:lang w:val="el-GR"/>
        </w:rPr>
        <w:t>ΤΡΟΠΟΣ ΕΠΙΜΕΤΡΗΣΗΣ</w:t>
      </w:r>
    </w:p>
    <w:p w14:paraId="4ADFC979" w14:textId="77777777" w:rsidR="00DD6DCD" w:rsidRPr="00FF3739" w:rsidRDefault="00DD6DCD">
      <w:pPr>
        <w:pStyle w:val="a4"/>
        <w:tabs>
          <w:tab w:val="clear" w:pos="4536"/>
          <w:tab w:val="clear" w:pos="9072"/>
        </w:tabs>
        <w:rPr>
          <w:rFonts w:asciiTheme="minorHAnsi" w:hAnsiTheme="minorHAnsi" w:cstheme="minorHAnsi"/>
          <w:sz w:val="22"/>
          <w:szCs w:val="22"/>
        </w:rPr>
      </w:pPr>
    </w:p>
    <w:p w14:paraId="0640F8B5"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Στις εξωτερικές διακλαδώσεις μετράμε το μήκος της σύνδεσης, το οποίο  προσδιορίζεται  από τη ρυμοτομική γραμμή του προς σύνδεση ακινήτου,  μέχρι τον άξονα του κεντρικού αγωγού ακαθάρτων της  οδού  </w:t>
      </w:r>
      <w:proofErr w:type="spellStart"/>
      <w:r w:rsidRPr="00FF3739">
        <w:rPr>
          <w:rFonts w:asciiTheme="minorHAnsi" w:hAnsiTheme="minorHAnsi" w:cstheme="minorHAnsi"/>
          <w:sz w:val="22"/>
          <w:szCs w:val="22"/>
          <w:lang w:val="el-GR"/>
        </w:rPr>
        <w:t>επι</w:t>
      </w:r>
      <w:proofErr w:type="spellEnd"/>
      <w:r w:rsidRPr="00FF3739">
        <w:rPr>
          <w:rFonts w:asciiTheme="minorHAnsi" w:hAnsiTheme="minorHAnsi" w:cstheme="minorHAnsi"/>
          <w:sz w:val="22"/>
          <w:szCs w:val="22"/>
          <w:lang w:val="el-GR"/>
        </w:rPr>
        <w:t xml:space="preserve"> του  οδοστρώματος, </w:t>
      </w:r>
      <w:proofErr w:type="spellStart"/>
      <w:r w:rsidRPr="00FF3739">
        <w:rPr>
          <w:rFonts w:asciiTheme="minorHAnsi" w:hAnsiTheme="minorHAnsi" w:cstheme="minorHAnsi"/>
          <w:sz w:val="22"/>
          <w:szCs w:val="22"/>
          <w:lang w:val="el-GR"/>
        </w:rPr>
        <w:t>χωρις</w:t>
      </w:r>
      <w:proofErr w:type="spellEnd"/>
      <w:r w:rsidRPr="00FF3739">
        <w:rPr>
          <w:rFonts w:asciiTheme="minorHAnsi" w:hAnsiTheme="minorHAnsi" w:cstheme="minorHAnsi"/>
          <w:sz w:val="22"/>
          <w:szCs w:val="22"/>
          <w:lang w:val="el-GR"/>
        </w:rPr>
        <w:t xml:space="preserve"> να αφαιρείται το μήκος των ειδικών εξαρτημάτων.</w:t>
      </w:r>
    </w:p>
    <w:p w14:paraId="4AF41CDB" w14:textId="77777777" w:rsidR="00DD6DCD" w:rsidRPr="00FF3739" w:rsidRDefault="00DD6DCD">
      <w:pPr>
        <w:jc w:val="both"/>
        <w:rPr>
          <w:rFonts w:asciiTheme="minorHAnsi" w:hAnsiTheme="minorHAnsi" w:cstheme="minorHAnsi"/>
          <w:sz w:val="22"/>
          <w:szCs w:val="22"/>
        </w:rPr>
      </w:pPr>
    </w:p>
    <w:p w14:paraId="1203C9B0"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15ο: </w:t>
      </w:r>
      <w:r w:rsidRPr="00FF3739">
        <w:rPr>
          <w:rFonts w:asciiTheme="minorHAnsi" w:hAnsiTheme="minorHAnsi" w:cstheme="minorHAnsi"/>
          <w:i/>
          <w:sz w:val="22"/>
          <w:szCs w:val="22"/>
          <w:u w:val="none"/>
          <w:lang w:val="el-GR"/>
        </w:rPr>
        <w:t>ΠΡΟΚΑΤΑΒΟΛΕΣ</w:t>
      </w:r>
    </w:p>
    <w:p w14:paraId="365D2D65" w14:textId="77777777" w:rsidR="00DD6DCD" w:rsidRPr="00FF3739" w:rsidRDefault="00DD6DCD">
      <w:pPr>
        <w:rPr>
          <w:rFonts w:asciiTheme="minorHAnsi" w:hAnsiTheme="minorHAnsi" w:cstheme="minorHAnsi"/>
          <w:sz w:val="22"/>
          <w:szCs w:val="22"/>
        </w:rPr>
      </w:pPr>
    </w:p>
    <w:p w14:paraId="2FA347F8" w14:textId="77777777" w:rsidR="00DD6DCD" w:rsidRPr="00FF3739" w:rsidRDefault="00DD6DCD">
      <w:pPr>
        <w:pStyle w:val="a8"/>
        <w:rPr>
          <w:rFonts w:asciiTheme="minorHAnsi" w:hAnsiTheme="minorHAnsi" w:cstheme="minorHAnsi"/>
          <w:sz w:val="22"/>
          <w:szCs w:val="22"/>
          <w:lang w:val="el-GR"/>
        </w:rPr>
      </w:pPr>
      <w:proofErr w:type="spellStart"/>
      <w:r w:rsidRPr="00FF3739">
        <w:rPr>
          <w:rFonts w:asciiTheme="minorHAnsi" w:hAnsiTheme="minorHAnsi" w:cstheme="minorHAnsi"/>
          <w:sz w:val="22"/>
          <w:szCs w:val="22"/>
          <w:lang w:val="el-GR"/>
        </w:rPr>
        <w:t>Καμμία</w:t>
      </w:r>
      <w:proofErr w:type="spellEnd"/>
      <w:r w:rsidRPr="00FF3739">
        <w:rPr>
          <w:rFonts w:asciiTheme="minorHAnsi" w:hAnsiTheme="minorHAnsi" w:cstheme="minorHAnsi"/>
          <w:sz w:val="22"/>
          <w:szCs w:val="22"/>
          <w:lang w:val="el-GR"/>
        </w:rPr>
        <w:t xml:space="preserve">  προκαταβολή θα δίνεται,  για  οποιονδήποτε  λόγο στον εργολάβο.</w:t>
      </w:r>
    </w:p>
    <w:p w14:paraId="260CCB7D" w14:textId="77777777" w:rsidR="00DD6DCD" w:rsidRPr="00FF3739" w:rsidRDefault="00DD6DCD">
      <w:pPr>
        <w:jc w:val="both"/>
        <w:rPr>
          <w:rFonts w:asciiTheme="minorHAnsi" w:hAnsiTheme="minorHAnsi" w:cstheme="minorHAnsi"/>
          <w:sz w:val="22"/>
          <w:szCs w:val="22"/>
        </w:rPr>
      </w:pPr>
    </w:p>
    <w:p w14:paraId="53E73E72"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16ο: </w:t>
      </w:r>
      <w:r w:rsidRPr="00FF3739">
        <w:rPr>
          <w:rFonts w:asciiTheme="minorHAnsi" w:hAnsiTheme="minorHAnsi" w:cstheme="minorHAnsi"/>
          <w:i/>
          <w:sz w:val="22"/>
          <w:szCs w:val="22"/>
          <w:u w:val="none"/>
          <w:lang w:val="el-GR"/>
        </w:rPr>
        <w:t>ΛΟΓΑΡΙΑΣΜΟΙ</w:t>
      </w:r>
    </w:p>
    <w:p w14:paraId="6953728E" w14:textId="77777777" w:rsidR="00DD6DCD" w:rsidRPr="00FF3739" w:rsidRDefault="00DD6DCD">
      <w:pPr>
        <w:rPr>
          <w:rFonts w:asciiTheme="minorHAnsi" w:hAnsiTheme="minorHAnsi" w:cstheme="minorHAnsi"/>
          <w:sz w:val="22"/>
          <w:szCs w:val="22"/>
        </w:rPr>
      </w:pPr>
    </w:p>
    <w:p w14:paraId="415E94F1"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lastRenderedPageBreak/>
        <w:t xml:space="preserve">Οι λογαριασμοί συντάσσονται ανακεφαλαιωτικοί &amp; εκδίδονται σύμφωνα με το άρθρο 40 του Π.Δ/τος 609/85. Προ της πληρωμής κάθε πιστοποίησης ο ανάδοχος πρέπει να προσκομίσει αποδείξεις των υποχρεωτικών καταβολών του στα οικεία ταμεία, καθώς &amp; βεβαιώσεις εξόφλησης των υποχρεώσεων του για το πιστοποιούμενο ποσό προς τους ασφαλιστικούς οργανισμούς (ΙΚΑ, Επικουρικό, ΤΣΜΕΔΕ, κ.λ.π ). Για τον </w:t>
      </w:r>
      <w:proofErr w:type="spellStart"/>
      <w:r w:rsidRPr="00FF3739">
        <w:rPr>
          <w:rFonts w:asciiTheme="minorHAnsi" w:hAnsiTheme="minorHAnsi" w:cstheme="minorHAnsi"/>
          <w:sz w:val="22"/>
          <w:szCs w:val="22"/>
          <w:lang w:val="el-GR"/>
        </w:rPr>
        <w:t>προτελικό</w:t>
      </w:r>
      <w:proofErr w:type="spellEnd"/>
      <w:r w:rsidRPr="00FF3739">
        <w:rPr>
          <w:rFonts w:asciiTheme="minorHAnsi" w:hAnsiTheme="minorHAnsi" w:cstheme="minorHAnsi"/>
          <w:sz w:val="22"/>
          <w:szCs w:val="22"/>
          <w:lang w:val="el-GR"/>
        </w:rPr>
        <w:t xml:space="preserve"> &amp; τον τελικό λογαριασμό έχει εφαρμογή η παρ. 9  του άρθρου 40  του Π.Δ/τος 609/85.</w:t>
      </w:r>
    </w:p>
    <w:p w14:paraId="52410692" w14:textId="77777777" w:rsidR="00DD6DCD" w:rsidRPr="00FF3739" w:rsidRDefault="00DD6DCD">
      <w:pPr>
        <w:jc w:val="both"/>
        <w:rPr>
          <w:rFonts w:asciiTheme="minorHAnsi" w:hAnsiTheme="minorHAnsi" w:cstheme="minorHAnsi"/>
          <w:sz w:val="22"/>
          <w:szCs w:val="22"/>
        </w:rPr>
      </w:pPr>
    </w:p>
    <w:p w14:paraId="23A5E67C"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17ο: </w:t>
      </w:r>
      <w:r w:rsidRPr="00FF3739">
        <w:rPr>
          <w:rFonts w:asciiTheme="minorHAnsi" w:hAnsiTheme="minorHAnsi" w:cstheme="minorHAnsi"/>
          <w:i/>
          <w:sz w:val="22"/>
          <w:szCs w:val="22"/>
          <w:u w:val="none"/>
          <w:lang w:val="el-GR"/>
        </w:rPr>
        <w:t>ΓΕΝΙΚΑ ΕΞΟΔΑ ΚΑΙ ΟΦΕΛΟΣ ΕΡΓΟΛΑΒΟΥ</w:t>
      </w:r>
    </w:p>
    <w:p w14:paraId="2E87D58D" w14:textId="77777777" w:rsidR="00DD6DCD" w:rsidRPr="00FF3739" w:rsidRDefault="00DD6DCD">
      <w:pPr>
        <w:rPr>
          <w:rFonts w:asciiTheme="minorHAnsi" w:hAnsiTheme="minorHAnsi" w:cstheme="minorHAnsi"/>
          <w:sz w:val="22"/>
          <w:szCs w:val="22"/>
        </w:rPr>
      </w:pPr>
    </w:p>
    <w:p w14:paraId="2C184609"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Για τα  γενικά  έξοδα  του  εργολάβου  &amp; το  όφελος  του προστίθενται ποσοστό </w:t>
      </w:r>
      <w:r w:rsidR="00D33143" w:rsidRPr="00FF3739">
        <w:rPr>
          <w:rFonts w:asciiTheme="minorHAnsi" w:hAnsiTheme="minorHAnsi" w:cstheme="minorHAnsi"/>
          <w:sz w:val="22"/>
          <w:szCs w:val="22"/>
          <w:lang w:val="el-GR"/>
        </w:rPr>
        <w:t>1</w:t>
      </w:r>
      <w:r w:rsidRPr="00FF3739">
        <w:rPr>
          <w:rFonts w:asciiTheme="minorHAnsi" w:hAnsiTheme="minorHAnsi" w:cstheme="minorHAnsi"/>
          <w:sz w:val="22"/>
          <w:szCs w:val="22"/>
          <w:lang w:val="el-GR"/>
        </w:rPr>
        <w:t>8% στον προϋπολογισμό της μελέτης για τα έργα που χρηματοδοτούνται από τον  προϋπολογισμό Δημοσίων Επενδύσεων ή άλλες πηγές με ανάλογες απαλλαγές</w:t>
      </w:r>
      <w:r w:rsidR="00D33143" w:rsidRPr="00FF3739">
        <w:rPr>
          <w:rFonts w:asciiTheme="minorHAnsi" w:hAnsiTheme="minorHAnsi" w:cstheme="minorHAnsi"/>
          <w:sz w:val="22"/>
          <w:szCs w:val="22"/>
          <w:lang w:val="el-GR"/>
        </w:rPr>
        <w:t xml:space="preserve"> καθώς και από τον τακτικό προϋπολογισμό</w:t>
      </w:r>
      <w:r w:rsidRPr="00FF3739">
        <w:rPr>
          <w:rFonts w:asciiTheme="minorHAnsi" w:hAnsiTheme="minorHAnsi" w:cstheme="minorHAnsi"/>
          <w:sz w:val="22"/>
          <w:szCs w:val="22"/>
          <w:lang w:val="el-GR"/>
        </w:rPr>
        <w:t>, σύμφωνα  με  τις  διατάξεις  του άρθρου 5 του Π.Δ/τος 609/85.</w:t>
      </w:r>
    </w:p>
    <w:p w14:paraId="3A438982"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Το ποσοστό  αυτό δεν θα  καταβάλλεται στον ανάδοχο εάν αποφασιστεί από την  Διοίκηση του  Δήμου η εκτέλεση του έργου με "απ'ευθείας ανάθεση" (παρ.28 άρθρου 9 του Π.Δ/τος 171/87).</w:t>
      </w:r>
    </w:p>
    <w:p w14:paraId="4BFF0995" w14:textId="77777777" w:rsidR="00DD6DCD" w:rsidRPr="00FF3739" w:rsidRDefault="00DD6DCD">
      <w:pPr>
        <w:jc w:val="both"/>
        <w:rPr>
          <w:rFonts w:asciiTheme="minorHAnsi" w:hAnsiTheme="minorHAnsi" w:cstheme="minorHAnsi"/>
          <w:sz w:val="22"/>
          <w:szCs w:val="22"/>
        </w:rPr>
      </w:pPr>
    </w:p>
    <w:p w14:paraId="5A8A9146"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18ο: </w:t>
      </w:r>
      <w:r w:rsidRPr="00FF3739">
        <w:rPr>
          <w:rFonts w:asciiTheme="minorHAnsi" w:hAnsiTheme="minorHAnsi" w:cstheme="minorHAnsi"/>
          <w:i/>
          <w:sz w:val="22"/>
          <w:szCs w:val="22"/>
          <w:u w:val="none"/>
          <w:lang w:val="el-GR"/>
        </w:rPr>
        <w:t>ΓΕΝΙΚΕΣ ΥΠΟΧΡΕΩΣΕΙΣ ΤΟΥ ΑΝΑΔΟΧΟΥ</w:t>
      </w:r>
    </w:p>
    <w:p w14:paraId="10F41954" w14:textId="77777777" w:rsidR="00DD6DCD" w:rsidRPr="00FF3739" w:rsidRDefault="00DD6DCD">
      <w:pPr>
        <w:rPr>
          <w:rFonts w:asciiTheme="minorHAnsi" w:hAnsiTheme="minorHAnsi" w:cstheme="minorHAnsi"/>
          <w:sz w:val="22"/>
          <w:szCs w:val="22"/>
        </w:rPr>
      </w:pPr>
    </w:p>
    <w:p w14:paraId="7F7C5865"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έχει την υποχρέωση να τηρεί με ακρίβεια τη διάταξη &amp; τις διαστάσεις των διαφόρων μερών του έργου όπως προκύπτουν  από τα  </w:t>
      </w:r>
      <w:proofErr w:type="spellStart"/>
      <w:r w:rsidRPr="00FF3739">
        <w:rPr>
          <w:rFonts w:asciiTheme="minorHAnsi" w:hAnsiTheme="minorHAnsi" w:cstheme="minorHAnsi"/>
          <w:sz w:val="22"/>
          <w:szCs w:val="22"/>
        </w:rPr>
        <w:t>εγκεκριμμένα</w:t>
      </w:r>
      <w:proofErr w:type="spellEnd"/>
      <w:r w:rsidRPr="00FF3739">
        <w:rPr>
          <w:rFonts w:asciiTheme="minorHAnsi" w:hAnsiTheme="minorHAnsi" w:cstheme="minorHAnsi"/>
          <w:sz w:val="22"/>
          <w:szCs w:val="22"/>
        </w:rPr>
        <w:t xml:space="preserve"> σχέδια ή άλλα στοιχεία της μελέτης.</w:t>
      </w:r>
    </w:p>
    <w:p w14:paraId="60581353"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Οι έγγραφες συμπληρώσεις ή τροποποιήσεις των στοιχείων της μελέτης είναι  υποχρεωτικές  για  τον ανάδοχο  με  την επιφύλαξη  του  δικαιώματος που  προκύπτει από την παρ. 2 του άρθρου 8 του  Ν. 1418/84 (όπως αντικ/θηκε με το άρθρο 2 του Ν.2229/94). Ο ανάδοχος δεν δικαιούται σε αποζημίωση ή αύξηση τιμών για μεταβολές στα έργα, που  έγιναν χωρίς έγγραφη διαταγή έστω &amp; αν αυτές βελτιώνουν το έργο. Σε επείγουσες περιπτώσεις η διαταγή για τροποποιήσεις δίνεται προφορικά στον τόπο των έργων &amp;  καταχωρείται στο ημερολόγιο. Αν τη διαταγή αυτή δίδει ο επιβλέπων, οφείλει να  ενημερώσει  τη Διευθύνουσα  Υπηρεσία  για την  έκδοση  κανονικής  διαταγής.</w:t>
      </w:r>
    </w:p>
    <w:p w14:paraId="2DEA4214"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υποχρεούται να  διαθέσει για το  έργο όλο το απαιτούμενο προσωπικό, υλικά, μηχανήματα, οχήματα, εργαλεία, αποθηκευτικούς χώρους, &amp; οποιαδήποτε άλλα μέσα. </w:t>
      </w:r>
    </w:p>
    <w:p w14:paraId="0EF5B476" w14:textId="77777777" w:rsidR="00DD6DCD" w:rsidRPr="00FF3739" w:rsidRDefault="00DD6DCD">
      <w:pPr>
        <w:ind w:firstLine="567"/>
        <w:jc w:val="center"/>
        <w:rPr>
          <w:rFonts w:asciiTheme="minorHAnsi" w:hAnsiTheme="minorHAnsi" w:cstheme="minorHAnsi"/>
          <w:sz w:val="22"/>
          <w:szCs w:val="22"/>
        </w:rPr>
      </w:pPr>
    </w:p>
    <w:p w14:paraId="0318D961"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Τον ανάδοχο επίσης βαρύνουν όλες οι απαιτούμενες δαπάνες μισθών &amp;  ημερομισθίων του προσωπικού για την ολοκλήρωση του έργου. Επίσης τον ανάδοχο  βαρύνουν οι δαπάνες όλων των εργοδοτικών επιβαρύνσεων, οι δαπάνες για την μετακίνηση του προσωπικού του, οι δαπάνες των υλικών &amp; της μεταφοράς τους, </w:t>
      </w:r>
      <w:proofErr w:type="spellStart"/>
      <w:r w:rsidRPr="00FF3739">
        <w:rPr>
          <w:rFonts w:asciiTheme="minorHAnsi" w:hAnsiTheme="minorHAnsi" w:cstheme="minorHAnsi"/>
          <w:sz w:val="22"/>
          <w:szCs w:val="22"/>
        </w:rPr>
        <w:t>διαλλογής</w:t>
      </w:r>
      <w:proofErr w:type="spellEnd"/>
      <w:r w:rsidRPr="00FF3739">
        <w:rPr>
          <w:rFonts w:asciiTheme="minorHAnsi" w:hAnsiTheme="minorHAnsi" w:cstheme="minorHAnsi"/>
          <w:sz w:val="22"/>
          <w:szCs w:val="22"/>
        </w:rPr>
        <w:t xml:space="preserve">, φύλαξης, φθοράς τους κ.λ.π. Οι δαπάνες μηχανημάτων δηλαδή της λειτουργίας, συντήρησης, απόσβεσης, μίσθωσης των μηχανημάτων &amp; οχημάτων, οι φόροι  τέλη, δασμοί, ασφαλιστικές κρατήσεις ή επιβαρύνσεις, οι δαπάνες εφαρμογής των σχεδίων, κατασκευής των σταθερών σημείων, καταμετρήσεων, δοκιμών, προσπελάσεων προς το έργο &amp; στις θέσεις για τη λήψη υλικών &amp; διάλυσης εργοταξίων. Τέλος τον  ανάδοχο βαρύνουν αποζημιώσεις ζημιών στο προσωπικό του, στον κύριο του  έργου ή σε  κάθε τρίτο &amp; γενικά κάθε είδους  δαπάνη  απαραίτητη για την καλή &amp; έντεχνη εκτέλεση του έργου. </w:t>
      </w:r>
    </w:p>
    <w:p w14:paraId="6B580ECA"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έχει την υποχρέωση για την τήρηση των διατάξεων της εργατικής νομοθεσίας των διατάξεων &amp; κανονισμών για την πρόληψη ατυχημάτων στο προσωπικό του ή στο προσωπικό του φορέα του έργου, ή σε οποιοδήποτε τρίτο &amp; για τη λήψη μέτρων  προστασίας του περιβάλλοντος. Σχετικά με τη λήψη μέτρων ασφαλείας είναι υποχρεωμένος να εκπονεί με ευθύνη του κάθε σχετική μελέτη ( στατική, ικριωμάτων, μελέτη προσωρινής σήμανσης έργων )  &amp; να </w:t>
      </w:r>
      <w:proofErr w:type="spellStart"/>
      <w:r w:rsidRPr="00FF3739">
        <w:rPr>
          <w:rFonts w:asciiTheme="minorHAnsi" w:hAnsiTheme="minorHAnsi" w:cstheme="minorHAnsi"/>
          <w:sz w:val="22"/>
          <w:szCs w:val="22"/>
        </w:rPr>
        <w:t>λανβάνει</w:t>
      </w:r>
      <w:proofErr w:type="spellEnd"/>
      <w:r w:rsidRPr="00FF3739">
        <w:rPr>
          <w:rFonts w:asciiTheme="minorHAnsi" w:hAnsiTheme="minorHAnsi" w:cstheme="minorHAnsi"/>
          <w:sz w:val="22"/>
          <w:szCs w:val="22"/>
        </w:rPr>
        <w:t xml:space="preserve"> όλα τα σχετικά μέτρα. Τον ανάδοχο βαρύνουν οι φόροι, τέλη, κρατήσεις &amp; οποιεσδήποτε άλλες νόμιμες επιβαρύνσεις όπως  ισχύουν κατά το χρόνο που δημιουργείται η υποχρέωση καταβολής τους.</w:t>
      </w:r>
    </w:p>
    <w:p w14:paraId="2C3C5033"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Αν ο ανάδοχος καθυστερεί τις πληρωμές των αποδοχών του προσωπικού που  χρησιμοποιεί στο έργο, η Διευθύνουσα Υπηρεσία μετά από γραπτή όχληση των  </w:t>
      </w:r>
      <w:proofErr w:type="spellStart"/>
      <w:r w:rsidRPr="00FF3739">
        <w:rPr>
          <w:rFonts w:asciiTheme="minorHAnsi" w:hAnsiTheme="minorHAnsi" w:cstheme="minorHAnsi"/>
          <w:sz w:val="22"/>
          <w:szCs w:val="22"/>
        </w:rPr>
        <w:t>ενδιαφερωμένων</w:t>
      </w:r>
      <w:proofErr w:type="spellEnd"/>
      <w:r w:rsidRPr="00FF3739">
        <w:rPr>
          <w:rFonts w:asciiTheme="minorHAnsi" w:hAnsiTheme="minorHAnsi" w:cstheme="minorHAnsi"/>
          <w:sz w:val="22"/>
          <w:szCs w:val="22"/>
        </w:rPr>
        <w:t xml:space="preserve"> καλεί τον ανάδοχο να  εξοφλήσει τους δικαιούχους μέσα σε δεκαπέντε (15) ημέρες. Αν ο ανάδοχος δεν εξοφλήσει τους  δικαιούχους τότε η Δ/νουσα Υπηρεσία  συντάσσει καταστάσεις πληρωμής των </w:t>
      </w:r>
      <w:proofErr w:type="spellStart"/>
      <w:r w:rsidRPr="00FF3739">
        <w:rPr>
          <w:rFonts w:asciiTheme="minorHAnsi" w:hAnsiTheme="minorHAnsi" w:cstheme="minorHAnsi"/>
          <w:sz w:val="22"/>
          <w:szCs w:val="22"/>
        </w:rPr>
        <w:t>ωφειλομένων</w:t>
      </w:r>
      <w:proofErr w:type="spellEnd"/>
      <w:r w:rsidRPr="00FF3739">
        <w:rPr>
          <w:rFonts w:asciiTheme="minorHAnsi" w:hAnsiTheme="minorHAnsi" w:cstheme="minorHAnsi"/>
          <w:sz w:val="22"/>
          <w:szCs w:val="22"/>
        </w:rPr>
        <w:t xml:space="preserve"> &amp; πληρώνει </w:t>
      </w:r>
      <w:proofErr w:type="spellStart"/>
      <w:r w:rsidRPr="00FF3739">
        <w:rPr>
          <w:rFonts w:asciiTheme="minorHAnsi" w:hAnsiTheme="minorHAnsi" w:cstheme="minorHAnsi"/>
          <w:sz w:val="22"/>
          <w:szCs w:val="22"/>
        </w:rPr>
        <w:t>απ'ευθείας</w:t>
      </w:r>
      <w:proofErr w:type="spellEnd"/>
      <w:r w:rsidRPr="00FF3739">
        <w:rPr>
          <w:rFonts w:asciiTheme="minorHAnsi" w:hAnsiTheme="minorHAnsi" w:cstheme="minorHAnsi"/>
          <w:sz w:val="22"/>
          <w:szCs w:val="22"/>
        </w:rPr>
        <w:t xml:space="preserve"> τους  δικαιούχους από τις  πιστώσεις του έργου για λογαριασμό του αναδόχου &amp; έναντι αυτών που είναι να λάβει. Σε  εφαρμογή  της παρ. αυτής  μπορούν να  πληρωθούν οι αποδοχές  μέχρι  τριών (3) το  πολύ μηνών από την  όχληση των ενδιαφερομένων.</w:t>
      </w:r>
    </w:p>
    <w:p w14:paraId="20DD85D4"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έχει όλη την ευθύνη για την ανεύρεση &amp; χρησιμοποίηση πηγών  αδρανών ή άλλων υλικών, που δεν προέρχονται από το εμπόριο, εκτός αν ορίζεται διαφορετικά από τη σύμβαση. Οι  πηγές  αυτές, πριν </w:t>
      </w:r>
      <w:r w:rsidRPr="00FF3739">
        <w:rPr>
          <w:rFonts w:asciiTheme="minorHAnsi" w:hAnsiTheme="minorHAnsi" w:cstheme="minorHAnsi"/>
          <w:sz w:val="22"/>
          <w:szCs w:val="22"/>
        </w:rPr>
        <w:lastRenderedPageBreak/>
        <w:t xml:space="preserve">από τη χρησιμοποίηση τους πρέπει να εγκριθούν από τη Διευθύνουσα Υπηρεσία που μπορεί να απαγορεύσει τη χρήση ακατάλληλων ή απρόσφορων πηγών. </w:t>
      </w:r>
    </w:p>
    <w:p w14:paraId="6D63CC90"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Τα υλικά που συναντώνται κατά την κατασκευή του έργου ή προέρχονται από  καθαίρεση  παλαιών  έργων ανήκουν στον κύριο του έργου. Ο ανάδοχος αποζημιώνεται για τις δαπάνες εξαγωγής ή διαφύλαξής τους, αν η σύμβαση δεν ορίζει διαφορετικά &amp; οφείλει να  παίρνει τα μέτρα για να  αποτραπεί ή να είναι όσο το δυνατό μικρότερη βλάβη των υλικών κατά την εξαγωγή τους. Χρησιμοποίηση των υλικών  από  τον ανάδοχο, γίνεται μετά από διαταγή της Υπηρεσίας &amp; σύνταξη  σχετικού πρωτοκόλλου μεταξύ του επιβλέποντος &amp; του αναδόχου. </w:t>
      </w:r>
    </w:p>
    <w:p w14:paraId="28AB9325"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Ο ανάδοχος  έχει την  υποχρέωση να μην  παρεμποδίζει την εκτέλεση  οποιονδήποτε  άλλων έργων ή εργασιών φορέα του Δημοσίου τομέα που  είναι  δυνατό να επηρεάζονται από τις εργασίες της  εργολαβίας του, να προστατεύει τις υπάρχουσες κατασκευές &amp;   εκμεταλλεύσεις από κάθε βλάβη ή διακοπή λειτουργείας τους &amp; χωρίς μείωση της  ευθύνης του να αποκαθιστά ή να συμβάλλει στην άμεση αποκατάσταση των τυχόν βλαβών ή διακοπών.</w:t>
      </w:r>
    </w:p>
    <w:p w14:paraId="5938BC65" w14:textId="77777777" w:rsidR="00DD6DCD" w:rsidRPr="00FF3739" w:rsidRDefault="00DD6DCD" w:rsidP="00D652A1">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ανάδοχος  οφείλει,  λόγω  της  φύσεως  των  έργων  που εκτελούνται  μέσα σε  τάφρους, να μην  υπόκεινται σε  κίνδυνο ζημιών  από συνεχείς ή  </w:t>
      </w:r>
      <w:proofErr w:type="spellStart"/>
      <w:r w:rsidRPr="00FF3739">
        <w:rPr>
          <w:rFonts w:asciiTheme="minorHAnsi" w:hAnsiTheme="minorHAnsi" w:cstheme="minorHAnsi"/>
          <w:sz w:val="22"/>
          <w:szCs w:val="22"/>
          <w:lang w:val="el-GR"/>
        </w:rPr>
        <w:t>χειμαρώδεις</w:t>
      </w:r>
      <w:proofErr w:type="spellEnd"/>
      <w:r w:rsidRPr="00FF3739">
        <w:rPr>
          <w:rFonts w:asciiTheme="minorHAnsi" w:hAnsiTheme="minorHAnsi" w:cstheme="minorHAnsi"/>
          <w:sz w:val="22"/>
          <w:szCs w:val="22"/>
          <w:lang w:val="el-GR"/>
        </w:rPr>
        <w:t xml:space="preserve"> βροχές &amp; από συνηθισμένες πλημμύρες. Ζημιά  που θα ήταν  δυνατόν να  προβλεφθεί από τον ανάδοχο, αν  αυτός  έπαιρνε τα  αναγκαία μέτρα  δεν μπορεί να θεωρηθεί  ότι  οφείλεται  σε  ανωτέρα βία, </w:t>
      </w:r>
      <w:proofErr w:type="spellStart"/>
      <w:r w:rsidRPr="00FF3739">
        <w:rPr>
          <w:rFonts w:asciiTheme="minorHAnsi" w:hAnsiTheme="minorHAnsi" w:cstheme="minorHAnsi"/>
          <w:sz w:val="22"/>
          <w:szCs w:val="22"/>
          <w:lang w:val="el-GR"/>
        </w:rPr>
        <w:t>εκτος</w:t>
      </w:r>
      <w:proofErr w:type="spellEnd"/>
      <w:r w:rsidRPr="00FF3739">
        <w:rPr>
          <w:rFonts w:asciiTheme="minorHAnsi" w:hAnsiTheme="minorHAnsi" w:cstheme="minorHAnsi"/>
          <w:sz w:val="22"/>
          <w:szCs w:val="22"/>
          <w:lang w:val="el-GR"/>
        </w:rPr>
        <w:t xml:space="preserve"> μόνο για τις εξαιρετικές ή απρόβλεπτες  πλημμύρες που  διαπιστώνονται  από επίσημα μετεωρολογικά στοιχεία.</w:t>
      </w:r>
    </w:p>
    <w:p w14:paraId="70A0533E"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Από το άρθρο  45 του Π.Δ/τος 609/85  καθορίζονται τα της διαπίστωσης των  βλαβών, τα  της  αναγνώρισης &amp;  έγκρισης της τυχόν λόγω βλαβών αποζημίωσης του αναδόχου. </w:t>
      </w:r>
    </w:p>
    <w:p w14:paraId="51A66895"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οφείλει να  παίρνει τα  απαραίτητα μέτρα για την  αποφυγή  απορροής  </w:t>
      </w:r>
      <w:proofErr w:type="spellStart"/>
      <w:r w:rsidRPr="00FF3739">
        <w:rPr>
          <w:rFonts w:asciiTheme="minorHAnsi" w:hAnsiTheme="minorHAnsi" w:cstheme="minorHAnsi"/>
          <w:sz w:val="22"/>
          <w:szCs w:val="22"/>
        </w:rPr>
        <w:t>ομβρίων</w:t>
      </w:r>
      <w:proofErr w:type="spellEnd"/>
      <w:r w:rsidRPr="00FF3739">
        <w:rPr>
          <w:rFonts w:asciiTheme="minorHAnsi" w:hAnsiTheme="minorHAnsi" w:cstheme="minorHAnsi"/>
          <w:sz w:val="22"/>
          <w:szCs w:val="22"/>
        </w:rPr>
        <w:t xml:space="preserve">  υδάτων  μέσω του  ανοιγμένου σκάμματος προς τα υπόγεια του προς σύνδεση ακινήτου.</w:t>
      </w:r>
    </w:p>
    <w:p w14:paraId="78070E17" w14:textId="77777777" w:rsidR="00DD6DCD" w:rsidRPr="00FF3739" w:rsidRDefault="00DD6DCD">
      <w:pPr>
        <w:jc w:val="both"/>
        <w:rPr>
          <w:rFonts w:asciiTheme="minorHAnsi" w:hAnsiTheme="minorHAnsi" w:cstheme="minorHAnsi"/>
          <w:sz w:val="22"/>
          <w:szCs w:val="22"/>
        </w:rPr>
      </w:pPr>
    </w:p>
    <w:p w14:paraId="477CF563"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19ο: </w:t>
      </w:r>
      <w:r w:rsidRPr="00FF3739">
        <w:rPr>
          <w:rFonts w:asciiTheme="minorHAnsi" w:hAnsiTheme="minorHAnsi" w:cstheme="minorHAnsi"/>
          <w:i/>
          <w:sz w:val="22"/>
          <w:szCs w:val="22"/>
          <w:u w:val="none"/>
          <w:lang w:val="el-GR"/>
        </w:rPr>
        <w:t>ΔΙΕΥΚΟΛΥΝΣΗ ΚΥΚΛΟΦΟΡΙΑΣ – ΠΙΝΑΚΙΔΕΣ</w:t>
      </w:r>
    </w:p>
    <w:p w14:paraId="1FDEAABD" w14:textId="77777777" w:rsidR="00DD6DCD" w:rsidRPr="00FF3739" w:rsidRDefault="00DD6DCD">
      <w:pPr>
        <w:pStyle w:val="a4"/>
        <w:tabs>
          <w:tab w:val="clear" w:pos="4536"/>
          <w:tab w:val="clear" w:pos="9072"/>
        </w:tabs>
        <w:rPr>
          <w:rFonts w:asciiTheme="minorHAnsi" w:hAnsiTheme="minorHAnsi" w:cstheme="minorHAnsi"/>
          <w:sz w:val="22"/>
          <w:szCs w:val="22"/>
        </w:rPr>
      </w:pPr>
    </w:p>
    <w:p w14:paraId="3C48CAFC"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Ο εργολάβος πρέπει να  έχει  υπόψη του, ότι  για  κάθε καθολική διακοπή της κυκλοφορίας στις κατασκευαζόμενες από αυτόν οδούς, πρέπει απαραιτήτως να συνεννοείται προηγουμένως με την Υπηρεσία Επιβλέψεως &amp; το αρμόδιο Δημόσιο φορέα Ο.Α.Σ.Α έχοντας προηγουμένως εξασφαλίσει την αναγκαία άδεια.</w:t>
      </w:r>
    </w:p>
    <w:p w14:paraId="4F9FF379" w14:textId="77777777" w:rsidR="00DD6DCD"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Ο εργολάβος υποχρεούται όπως με δικές του δαπάνες τοποθετήσει πινακίδες   καθοδηγήσεως της κυκλοφορίας των οχημάτων ως &amp; νυχτερινά φωτεινά σήματα κ.λ.π.  Επίσης οφείλει με δαπάνες του να περιφράξει κάθε επικίνδυνη για την κυκλοφορία οχημάτων &amp; πεζών θέση &amp; να επισημάνει αυτήν με την τοποθέτηση πινακίδων  νυχτερινών σημάτων κ.λ.π.  Ο εργολάβος οφείλει με δαπάνες  του να  τοποθετήσει σε όλα τα εκτελούμενα από αυτόν έργα  &amp; στις πλέον εμφανείς θέσεις ξύλινα εμπόδια, που να  αναγράφουν τον τίτλο της εκτελούσης τα έργα αρχής, το ονοματεπώνυμο &amp; τον αριθμό   τηλεφώνου του.  Ομοίως να εξασφαλίσει ασφαλείς διαβάσεις των ακαλύπτων  τάφρων  σε επίκαιρα σημεία με υπόδειξη του επιβλέποντα.</w:t>
      </w:r>
    </w:p>
    <w:p w14:paraId="13523DCC" w14:textId="77777777" w:rsidR="000C217D" w:rsidRPr="00FF3739" w:rsidRDefault="000C217D">
      <w:pPr>
        <w:pStyle w:val="a8"/>
        <w:rPr>
          <w:rFonts w:asciiTheme="minorHAnsi" w:hAnsiTheme="minorHAnsi" w:cstheme="minorHAnsi"/>
          <w:sz w:val="22"/>
          <w:szCs w:val="22"/>
          <w:lang w:val="el-GR"/>
        </w:rPr>
      </w:pPr>
    </w:p>
    <w:p w14:paraId="464C3F33"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20ο: </w:t>
      </w:r>
      <w:r w:rsidRPr="00FF3739">
        <w:rPr>
          <w:rFonts w:asciiTheme="minorHAnsi" w:hAnsiTheme="minorHAnsi" w:cstheme="minorHAnsi"/>
          <w:i/>
          <w:sz w:val="22"/>
          <w:szCs w:val="22"/>
          <w:u w:val="none"/>
          <w:lang w:val="el-GR"/>
        </w:rPr>
        <w:t>ΓΕΝΙΚΟΙ ΟΡΟΙ</w:t>
      </w:r>
    </w:p>
    <w:p w14:paraId="762163FC" w14:textId="77777777" w:rsidR="00DD6DCD" w:rsidRPr="00FF3739" w:rsidRDefault="00DD6DCD">
      <w:pPr>
        <w:pStyle w:val="a4"/>
        <w:tabs>
          <w:tab w:val="clear" w:pos="4536"/>
          <w:tab w:val="clear" w:pos="9072"/>
        </w:tabs>
        <w:rPr>
          <w:rFonts w:asciiTheme="minorHAnsi" w:hAnsiTheme="minorHAnsi" w:cstheme="minorHAnsi"/>
          <w:sz w:val="22"/>
          <w:szCs w:val="22"/>
        </w:rPr>
      </w:pPr>
    </w:p>
    <w:p w14:paraId="7A05C04A"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αντιπρόσωπος του αναδόχου πρέπει να είναι διπλωματούχος μηχανικός ή πτυχιούχος υπομηχανικός εξουσιοδοτημένος ειδικά γι' αυτό αν ο ανάδοχος δεν διαθέτει τα απαιτούμενα τυπικά  προσόντα. Ο ανάδοχος του έργου είναι υποχρεωμένος να διαθέτει για την κατασκευή του έργου διπλωματούχο μηχανικό ή υπομηχανικό με τα νόμιμα προσόντα ο οποίος μπορεί να είναι &amp; ο αντιπρόσωπος που προαναφέρθηκε. Ο ανάδοχος είναι υποχρεωμένος να εγκαταστήσει στο εργοτάξιο γραφείο επιβλέψεως με όλα τα απαραίτητα όργανα μετρήσεως κ.λ.π, με δική του δαπάνη, για ομαλή &amp; απρόσκοπτη εργασία, </w:t>
      </w:r>
      <w:proofErr w:type="spellStart"/>
      <w:r w:rsidRPr="00FF3739">
        <w:rPr>
          <w:rFonts w:asciiTheme="minorHAnsi" w:hAnsiTheme="minorHAnsi" w:cstheme="minorHAnsi"/>
          <w:sz w:val="22"/>
          <w:szCs w:val="22"/>
          <w:lang w:val="el-GR"/>
        </w:rPr>
        <w:t>εφ'όσον</w:t>
      </w:r>
      <w:proofErr w:type="spellEnd"/>
      <w:r w:rsidRPr="00FF3739">
        <w:rPr>
          <w:rFonts w:asciiTheme="minorHAnsi" w:hAnsiTheme="minorHAnsi" w:cstheme="minorHAnsi"/>
          <w:sz w:val="22"/>
          <w:szCs w:val="22"/>
          <w:lang w:val="el-GR"/>
        </w:rPr>
        <w:t xml:space="preserve"> ζητηθεί από την Υπηρεσία. Πριν από την έναρξη των εργασιών ο  ανάδοχος είναι υποχρεωμένος να μεριμνήσει για την έκδοση κάθε κατά νόμο αδείας &amp; είναι ουσιαστικά &amp; αποκλειστικά υπεύθυνος για κάθε παράβαση των διατάξεων που ισχύουν  για την  εκτέλεση  των εργασιών.  Πρέπει επίσης να μεριμνήσει στο εργοτάξιο για την τήρηση όλων των απαιτουμένων στοιχείων &amp; για την εφαρμογή των μέτρων ασφαλείας που επιβάλλονται </w:t>
      </w:r>
      <w:proofErr w:type="spellStart"/>
      <w:r w:rsidRPr="00FF3739">
        <w:rPr>
          <w:rFonts w:asciiTheme="minorHAnsi" w:hAnsiTheme="minorHAnsi" w:cstheme="minorHAnsi"/>
          <w:sz w:val="22"/>
          <w:szCs w:val="22"/>
          <w:lang w:val="el-GR"/>
        </w:rPr>
        <w:t>καθ'όλη</w:t>
      </w:r>
      <w:proofErr w:type="spellEnd"/>
      <w:r w:rsidRPr="00FF3739">
        <w:rPr>
          <w:rFonts w:asciiTheme="minorHAnsi" w:hAnsiTheme="minorHAnsi" w:cstheme="minorHAnsi"/>
          <w:sz w:val="22"/>
          <w:szCs w:val="22"/>
          <w:lang w:val="el-GR"/>
        </w:rPr>
        <w:t xml:space="preserve"> τη διάρκεια των εργασιών.</w:t>
      </w:r>
    </w:p>
    <w:p w14:paraId="49AEDFED"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Μέχρι της οριστικής παραλαβής ο εργολάβος οφείλει να επιθεωρεί κατά κανονικά διαστήματα τα κατασκευασμένα έργα &amp; να τα διατηρεί σε άριστη κατάσταση δωρεάν. Υποχρεούται να ελέγχει τα έργα για τη διαπίστωση τυχόν καθιζήσεων, οπότε &amp; θα τις αποκαθιστά αμέσως, </w:t>
      </w:r>
      <w:proofErr w:type="spellStart"/>
      <w:r w:rsidRPr="00FF3739">
        <w:rPr>
          <w:rFonts w:asciiTheme="minorHAnsi" w:hAnsiTheme="minorHAnsi" w:cstheme="minorHAnsi"/>
          <w:sz w:val="22"/>
          <w:szCs w:val="22"/>
          <w:lang w:val="el-GR"/>
        </w:rPr>
        <w:t>καθ'ολο</w:t>
      </w:r>
      <w:proofErr w:type="spellEnd"/>
      <w:r w:rsidRPr="00FF3739">
        <w:rPr>
          <w:rFonts w:asciiTheme="minorHAnsi" w:hAnsiTheme="minorHAnsi" w:cstheme="minorHAnsi"/>
          <w:sz w:val="22"/>
          <w:szCs w:val="22"/>
          <w:lang w:val="el-GR"/>
        </w:rPr>
        <w:t xml:space="preserve"> το χρόνο εγγύησης που ορίζεται στους δεκαπέντε (15) μήνες.</w:t>
      </w:r>
    </w:p>
    <w:p w14:paraId="54D1697A"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Σε περίπτωση που ο ανάδοχος, δεν προβεί στην επανόρθωση βλάβης ή ζημιάς για την οποία αυτός ευθύνεται μέσα στην καθορισμένη προθεσμία ο κύριος του έργου έχει το δικαίωμα να προβεί στην </w:t>
      </w:r>
      <w:r w:rsidRPr="00FF3739">
        <w:rPr>
          <w:rFonts w:asciiTheme="minorHAnsi" w:hAnsiTheme="minorHAnsi" w:cstheme="minorHAnsi"/>
          <w:sz w:val="22"/>
          <w:szCs w:val="22"/>
          <w:lang w:val="el-GR"/>
        </w:rPr>
        <w:lastRenderedPageBreak/>
        <w:t>αναγκαστική εκτέλεση της σύμφωνα με την παρούσα ειδική συγγραφή. Συγχρόνως η υπηρεσία θα του επιβάλλει τις προβλεπόμενες ποινικές ρήτρες.</w:t>
      </w:r>
    </w:p>
    <w:p w14:paraId="00C85A1F" w14:textId="77777777" w:rsidR="00DD6DCD" w:rsidRPr="00FF3739" w:rsidRDefault="00DD6DCD">
      <w:pPr>
        <w:pStyle w:val="a8"/>
        <w:rPr>
          <w:rFonts w:asciiTheme="minorHAnsi" w:hAnsiTheme="minorHAnsi" w:cstheme="minorHAnsi"/>
          <w:sz w:val="22"/>
          <w:szCs w:val="22"/>
          <w:lang w:val="el-GR"/>
        </w:rPr>
      </w:pPr>
    </w:p>
    <w:p w14:paraId="26E4F634" w14:textId="77777777" w:rsidR="00DD6DCD" w:rsidRPr="00FF3739" w:rsidRDefault="00DD6DCD">
      <w:pPr>
        <w:pBdr>
          <w:top w:val="single" w:sz="4" w:space="1" w:color="auto"/>
          <w:left w:val="single" w:sz="4" w:space="4" w:color="auto"/>
          <w:bottom w:val="single" w:sz="4" w:space="1" w:color="auto"/>
          <w:right w:val="single" w:sz="4" w:space="4" w:color="auto"/>
        </w:pBdr>
        <w:shd w:val="pct15" w:color="000000" w:fill="FFFFFF"/>
        <w:jc w:val="both"/>
        <w:rPr>
          <w:rFonts w:asciiTheme="minorHAnsi" w:hAnsiTheme="minorHAnsi" w:cstheme="minorHAnsi"/>
          <w:b/>
          <w:sz w:val="22"/>
          <w:szCs w:val="22"/>
        </w:rPr>
      </w:pPr>
      <w:r w:rsidRPr="00FF3739">
        <w:rPr>
          <w:rFonts w:asciiTheme="minorHAnsi" w:hAnsiTheme="minorHAnsi" w:cstheme="minorHAnsi"/>
          <w:b/>
          <w:sz w:val="22"/>
          <w:szCs w:val="22"/>
        </w:rPr>
        <w:t>Κ Ε Φ Α Λ Α Ι Ο  Β.</w:t>
      </w:r>
    </w:p>
    <w:p w14:paraId="38C5FAAD" w14:textId="77777777" w:rsidR="00DD6DCD" w:rsidRPr="00FF3739" w:rsidRDefault="00DD6DCD">
      <w:pPr>
        <w:jc w:val="both"/>
        <w:rPr>
          <w:rFonts w:asciiTheme="minorHAnsi" w:hAnsiTheme="minorHAnsi" w:cstheme="minorHAnsi"/>
          <w:b/>
          <w:color w:val="FF0000"/>
          <w:sz w:val="22"/>
          <w:szCs w:val="22"/>
          <w:u w:val="single"/>
        </w:rPr>
      </w:pPr>
    </w:p>
    <w:p w14:paraId="1E2E8F83"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21ο: </w:t>
      </w:r>
      <w:r w:rsidRPr="00FF3739">
        <w:rPr>
          <w:rFonts w:asciiTheme="minorHAnsi" w:hAnsiTheme="minorHAnsi" w:cstheme="minorHAnsi"/>
          <w:i/>
          <w:sz w:val="22"/>
          <w:szCs w:val="22"/>
          <w:u w:val="none"/>
          <w:lang w:val="el-GR"/>
        </w:rPr>
        <w:t>ΧΩΜΑΤΟΥΡΓΙΚΕΣ ΕΡΓΑΣΙΕΣ</w:t>
      </w:r>
    </w:p>
    <w:p w14:paraId="7B44497C" w14:textId="77777777" w:rsidR="00DD6DCD" w:rsidRPr="00FF3739" w:rsidRDefault="00DD6DCD">
      <w:pPr>
        <w:rPr>
          <w:rFonts w:asciiTheme="minorHAnsi" w:hAnsiTheme="minorHAnsi" w:cstheme="minorHAnsi"/>
          <w:sz w:val="22"/>
          <w:szCs w:val="22"/>
        </w:rPr>
      </w:pPr>
    </w:p>
    <w:p w14:paraId="05C42365"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ανάδοχος φροντίζει για την έκδοση των σχετικών αδειών τομής οδοστρώματος  από τις αρμόδιες υπηρεσίες. Μεριμνά για την επαναφορά του  οδοστρώματος στην  αρχική κατάσταση, μετά την περαίωση των εργασιών. Οι εκσκαφές γίνονται με μέσα εκλογής του αναδόχου &amp; κατά την κρίση του, χωρίς να δικαιούται ιδιαίτερης αποζημίωσης ανάλογα με  τα χρησιμοποιούμενα μέσα εκσκαφής. Η χάραξη του οδοστρώματος (οποιασδήποτε μορφής) θα γίνεται, έτσι ώστε η αποσύνθεση &amp; η εκσκαφή να περιορίζεται στις απαιτούμενες διαστάσεις χωρίς να αναγνωρίζεται πέραν των διαστάσεων αυτών </w:t>
      </w:r>
      <w:proofErr w:type="spellStart"/>
      <w:r w:rsidRPr="00FF3739">
        <w:rPr>
          <w:rFonts w:asciiTheme="minorHAnsi" w:hAnsiTheme="minorHAnsi" w:cstheme="minorHAnsi"/>
          <w:sz w:val="22"/>
          <w:szCs w:val="22"/>
          <w:lang w:val="el-GR"/>
        </w:rPr>
        <w:t>καμμία</w:t>
      </w:r>
      <w:proofErr w:type="spellEnd"/>
      <w:r w:rsidRPr="00FF3739">
        <w:rPr>
          <w:rFonts w:asciiTheme="minorHAnsi" w:hAnsiTheme="minorHAnsi" w:cstheme="minorHAnsi"/>
          <w:sz w:val="22"/>
          <w:szCs w:val="22"/>
          <w:lang w:val="el-GR"/>
        </w:rPr>
        <w:t xml:space="preserve"> αποζημίωση για τον ανάδοχο.</w:t>
      </w:r>
    </w:p>
    <w:p w14:paraId="508E8B38"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Επί πλέον σκαπτόμενα τμήματα επαναφέρονται κατά τις υποδείξεις του επιβλέποντα. Σε περίπτωση χρήσεως εκρηκτικών ο ανάδοχος φέρει ακέραιη την ευθύνη για ότι ήθελε συμβεί.</w:t>
      </w:r>
    </w:p>
    <w:p w14:paraId="077FBFA9"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Η καθυστέρηση από εμπόδια (αφανή) των εργασιών δεν δίνει το δικαίωμα στον  ανάδοχο να ζητήσει αποζημίωση. </w:t>
      </w:r>
      <w:proofErr w:type="spellStart"/>
      <w:r w:rsidRPr="00FF3739">
        <w:rPr>
          <w:rFonts w:asciiTheme="minorHAnsi" w:hAnsiTheme="minorHAnsi" w:cstheme="minorHAnsi"/>
          <w:sz w:val="22"/>
          <w:szCs w:val="22"/>
        </w:rPr>
        <w:t>Οπου</w:t>
      </w:r>
      <w:proofErr w:type="spellEnd"/>
      <w:r w:rsidRPr="00FF3739">
        <w:rPr>
          <w:rFonts w:asciiTheme="minorHAnsi" w:hAnsiTheme="minorHAnsi" w:cstheme="minorHAnsi"/>
          <w:sz w:val="22"/>
          <w:szCs w:val="22"/>
        </w:rPr>
        <w:t xml:space="preserve"> οι συνθήκες το απαιτούν ο ανάδοχος υποχρεούται να κατασκευάσει το έργο σε στοά. Επίσης ο ανάδοχος μεριμνά για την ανάρτηση ή στήριξη των αγωγών ΔΕΗ, ΟΤΕ, ΕΥΔΑΠ κ.λ.π που θα συναντηθούν κατά την εκσκαφή &amp; ευθύνεται για τις βλάβες τους κατά την εκσκαφή &amp; μετά την επίχωση. Μετάθεση των αγωγών γίνεται με δαπάνες του αναδόχου αν απαιτηθεί.</w:t>
      </w:r>
    </w:p>
    <w:p w14:paraId="4AE8617A"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είναι υπεύθυνος για κάθε ατύχημα που θα συμβεί στο έργο &amp; συνεπώς αυτός πρέπει να τοποθετεί ξύλινα ανθεκτικά ή άλλα συνεχή περιφράγματα &amp; λυχνίες φωτισμού για </w:t>
      </w:r>
      <w:proofErr w:type="spellStart"/>
      <w:r w:rsidRPr="00FF3739">
        <w:rPr>
          <w:rFonts w:asciiTheme="minorHAnsi" w:hAnsiTheme="minorHAnsi" w:cstheme="minorHAnsi"/>
          <w:sz w:val="22"/>
          <w:szCs w:val="22"/>
        </w:rPr>
        <w:t>πρόληξη</w:t>
      </w:r>
      <w:proofErr w:type="spellEnd"/>
      <w:r w:rsidRPr="00FF3739">
        <w:rPr>
          <w:rFonts w:asciiTheme="minorHAnsi" w:hAnsiTheme="minorHAnsi" w:cstheme="minorHAnsi"/>
          <w:sz w:val="22"/>
          <w:szCs w:val="22"/>
        </w:rPr>
        <w:t xml:space="preserve"> ατυχημάτων.</w:t>
      </w:r>
    </w:p>
    <w:p w14:paraId="4FF0702B" w14:textId="77777777" w:rsidR="00DD6DCD" w:rsidRPr="00FF3739" w:rsidRDefault="00DD6DCD">
      <w:pPr>
        <w:jc w:val="both"/>
        <w:rPr>
          <w:rFonts w:asciiTheme="minorHAnsi" w:hAnsiTheme="minorHAnsi" w:cstheme="minorHAnsi"/>
          <w:sz w:val="22"/>
          <w:szCs w:val="22"/>
        </w:rPr>
      </w:pPr>
    </w:p>
    <w:p w14:paraId="4C1A76EF" w14:textId="77777777" w:rsidR="00DD6DCD" w:rsidRPr="00FF3739" w:rsidRDefault="00DD6DCD">
      <w:pPr>
        <w:pStyle w:val="5"/>
        <w:pBdr>
          <w:top w:val="single" w:sz="4" w:space="1" w:color="auto"/>
          <w:left w:val="single" w:sz="4" w:space="4" w:color="auto"/>
          <w:bottom w:val="single" w:sz="4" w:space="0" w:color="auto"/>
          <w:right w:val="single" w:sz="4" w:space="4" w:color="auto"/>
        </w:pBdr>
        <w:shd w:val="pct15" w:color="000000" w:fill="FFFFFF"/>
        <w:rPr>
          <w:rFonts w:asciiTheme="minorHAnsi" w:hAnsiTheme="minorHAnsi" w:cstheme="minorHAnsi"/>
          <w:i/>
          <w:sz w:val="22"/>
          <w:szCs w:val="22"/>
          <w:u w:val="none"/>
          <w:lang w:val="el-GR"/>
        </w:rPr>
      </w:pPr>
      <w:r w:rsidRPr="00FF3739">
        <w:rPr>
          <w:rFonts w:asciiTheme="minorHAnsi" w:hAnsiTheme="minorHAnsi" w:cstheme="minorHAnsi"/>
          <w:sz w:val="22"/>
          <w:szCs w:val="22"/>
          <w:u w:val="none"/>
          <w:lang w:val="el-GR"/>
        </w:rPr>
        <w:t xml:space="preserve">ΑΡΘΡΟ 22ο: </w:t>
      </w:r>
      <w:r w:rsidRPr="00FF3739">
        <w:rPr>
          <w:rFonts w:asciiTheme="minorHAnsi" w:hAnsiTheme="minorHAnsi" w:cstheme="minorHAnsi"/>
          <w:i/>
          <w:sz w:val="22"/>
          <w:szCs w:val="22"/>
          <w:u w:val="none"/>
          <w:lang w:val="el-GR"/>
        </w:rPr>
        <w:t>ΑΝΤΙΣΤΗΡΙΞΕΙΣ</w:t>
      </w:r>
    </w:p>
    <w:p w14:paraId="2E517DE0" w14:textId="77777777" w:rsidR="00DD6DCD" w:rsidRPr="00FF3739" w:rsidRDefault="00DD6DCD">
      <w:pPr>
        <w:rPr>
          <w:rFonts w:asciiTheme="minorHAnsi" w:hAnsiTheme="minorHAnsi" w:cstheme="minorHAnsi"/>
          <w:sz w:val="22"/>
          <w:szCs w:val="22"/>
        </w:rPr>
      </w:pPr>
    </w:p>
    <w:p w14:paraId="0756C60E"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Γίνεται αντιστήριξη των παρειών του ορύγματος όταν η φύση του εδάφους το απαιτεί, από τον ανάδοχο.</w:t>
      </w:r>
    </w:p>
    <w:p w14:paraId="26F8CC19"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Καταπτώσεις των πρανών ορύγματος που έχουν </w:t>
      </w:r>
      <w:proofErr w:type="spellStart"/>
      <w:r w:rsidRPr="00FF3739">
        <w:rPr>
          <w:rFonts w:asciiTheme="minorHAnsi" w:hAnsiTheme="minorHAnsi" w:cstheme="minorHAnsi"/>
          <w:sz w:val="22"/>
          <w:szCs w:val="22"/>
        </w:rPr>
        <w:t>αντιστηριχθεί</w:t>
      </w:r>
      <w:proofErr w:type="spellEnd"/>
      <w:r w:rsidRPr="00FF3739">
        <w:rPr>
          <w:rFonts w:asciiTheme="minorHAnsi" w:hAnsiTheme="minorHAnsi" w:cstheme="minorHAnsi"/>
          <w:sz w:val="22"/>
          <w:szCs w:val="22"/>
        </w:rPr>
        <w:t xml:space="preserve"> ή όχι &amp; ατυχήματα συνέπειας αυτών &amp; ζημιές, βαρύνουν τον ανάδοχο. Ο επιβλέπων μπορεί να επιβάλλει πρόσθετες ή ενίσχυση των υπαρχουσών αντιστηρίξεων όταν κριθεί αναγκαίο, παρά τούτο όμως ο ανάδοχος παραμένει πάντα μόνος &amp; απόλυτος υπεύθυνος για την ασφάλεια εργαζομένων &amp; περιοίκων. Οι εργαζόμενοι μέσα στα σκάμματα πρέπει να φορούν προστατευτικό κράνος.</w:t>
      </w:r>
    </w:p>
    <w:p w14:paraId="31BA99B9"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Οι δαπάνες της αντιστήριξης γενικώς περιλαμβάνονται στην σύνθετη τιμή του τιμολογίου.</w:t>
      </w:r>
    </w:p>
    <w:p w14:paraId="733AAFDB" w14:textId="77777777" w:rsidR="00DD6DCD" w:rsidRPr="00FF3739" w:rsidRDefault="00DD6DCD">
      <w:pPr>
        <w:jc w:val="both"/>
        <w:rPr>
          <w:rFonts w:asciiTheme="minorHAnsi" w:hAnsiTheme="minorHAnsi" w:cstheme="minorHAnsi"/>
          <w:sz w:val="22"/>
          <w:szCs w:val="22"/>
        </w:rPr>
      </w:pPr>
    </w:p>
    <w:p w14:paraId="2D796A9B"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i/>
          <w:sz w:val="22"/>
          <w:szCs w:val="22"/>
          <w:u w:val="none"/>
          <w:lang w:val="el-GR"/>
        </w:rPr>
      </w:pPr>
      <w:r w:rsidRPr="00FF3739">
        <w:rPr>
          <w:rFonts w:asciiTheme="minorHAnsi" w:hAnsiTheme="minorHAnsi" w:cstheme="minorHAnsi"/>
          <w:sz w:val="22"/>
          <w:szCs w:val="22"/>
          <w:u w:val="none"/>
          <w:lang w:val="el-GR"/>
        </w:rPr>
        <w:t xml:space="preserve">ΑΡΘΡΟ 23ο: </w:t>
      </w:r>
      <w:r w:rsidRPr="00FF3739">
        <w:rPr>
          <w:rFonts w:asciiTheme="minorHAnsi" w:hAnsiTheme="minorHAnsi" w:cstheme="minorHAnsi"/>
          <w:i/>
          <w:sz w:val="22"/>
          <w:szCs w:val="22"/>
          <w:u w:val="none"/>
          <w:lang w:val="el-GR"/>
        </w:rPr>
        <w:t>ΑΠΟΚΟΜΙΣΗ ΠΡΟΙΟΝΤΩΝ ΕΚΣΚΑΦΩΝ</w:t>
      </w:r>
    </w:p>
    <w:p w14:paraId="25FB9480" w14:textId="77777777" w:rsidR="00DD6DCD" w:rsidRPr="00FF3739" w:rsidRDefault="00DD6DCD">
      <w:pPr>
        <w:rPr>
          <w:rFonts w:asciiTheme="minorHAnsi" w:hAnsiTheme="minorHAnsi" w:cstheme="minorHAnsi"/>
          <w:sz w:val="22"/>
          <w:szCs w:val="22"/>
        </w:rPr>
      </w:pPr>
    </w:p>
    <w:p w14:paraId="3F7CC452" w14:textId="77777777" w:rsidR="00DD6DCD" w:rsidRPr="00FF3739" w:rsidRDefault="00DD6DCD" w:rsidP="00D652A1">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Τα  προϊόντα  εκσκαφών γενικά &amp; στην  περίπτωση κατά την οποία  χρειάζονται  για  την επίχωση του σκάμματος, θα απομακρύνονται από αυτό, μερικώς ή ολικώς, προσωρινώς ή &amp; οριστικώς, εφόσον  λόγοι  κυκλοφοριακοί της  οδού, επί της οποίας το  σκάμμα ή άλλοι κατά την κρίση της Διευθύνουσας Υπηρεσίας επιβάλουν την απομάκρυνση. Η προσωρινή ή οριστική εναπόθεση των προϊόντων αυτών θα γίνεται σε χώρους κείμενους σε οποιαδήποτε</w:t>
      </w:r>
      <w:r w:rsidR="00D652A1" w:rsidRPr="00FF3739">
        <w:rPr>
          <w:rFonts w:asciiTheme="minorHAnsi" w:hAnsiTheme="minorHAnsi" w:cstheme="minorHAnsi"/>
          <w:sz w:val="22"/>
          <w:szCs w:val="22"/>
          <w:lang w:val="el-GR"/>
        </w:rPr>
        <w:t xml:space="preserve">  </w:t>
      </w:r>
      <w:r w:rsidRPr="00FF3739">
        <w:rPr>
          <w:rFonts w:asciiTheme="minorHAnsi" w:hAnsiTheme="minorHAnsi" w:cstheme="minorHAnsi"/>
          <w:sz w:val="22"/>
          <w:szCs w:val="22"/>
          <w:lang w:val="el-GR"/>
        </w:rPr>
        <w:t>απόσταση από τον τόπο εκτελούμενων έργων &amp; διατιθεμένους προς  τον σκοπό  αυτό, με  ευθύνη &amp; δαπάνες του αναδόχου.</w:t>
      </w:r>
    </w:p>
    <w:p w14:paraId="3084651E"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Μετά το πέρας των εργασιών ο ανάδοχος οφείλει να καθορίζει επιμελώς την οδό όπου κατασκεύασε την σύνδεση, σύμφωνα με τις υποδείξεις του επιβλέποντος.</w:t>
      </w:r>
    </w:p>
    <w:p w14:paraId="6227F5E1" w14:textId="77777777" w:rsidR="00DD6DCD" w:rsidRPr="00FF3739" w:rsidRDefault="00DD6DCD">
      <w:pPr>
        <w:jc w:val="both"/>
        <w:rPr>
          <w:rFonts w:asciiTheme="minorHAnsi" w:hAnsiTheme="minorHAnsi" w:cstheme="minorHAnsi"/>
          <w:sz w:val="22"/>
          <w:szCs w:val="22"/>
        </w:rPr>
      </w:pPr>
    </w:p>
    <w:p w14:paraId="44941E3E"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i/>
          <w:sz w:val="22"/>
          <w:szCs w:val="22"/>
          <w:u w:val="none"/>
          <w:lang w:val="el-GR"/>
        </w:rPr>
      </w:pPr>
      <w:r w:rsidRPr="00FF3739">
        <w:rPr>
          <w:rFonts w:asciiTheme="minorHAnsi" w:hAnsiTheme="minorHAnsi" w:cstheme="minorHAnsi"/>
          <w:sz w:val="22"/>
          <w:szCs w:val="22"/>
          <w:u w:val="none"/>
          <w:lang w:val="el-GR"/>
        </w:rPr>
        <w:t xml:space="preserve">ΑΡΘΡΟ 24ο: </w:t>
      </w:r>
      <w:r w:rsidRPr="00FF3739">
        <w:rPr>
          <w:rFonts w:asciiTheme="minorHAnsi" w:hAnsiTheme="minorHAnsi" w:cstheme="minorHAnsi"/>
          <w:i/>
          <w:sz w:val="22"/>
          <w:szCs w:val="22"/>
          <w:u w:val="none"/>
          <w:lang w:val="el-GR"/>
        </w:rPr>
        <w:t>ΕΠΙΧΩΣΕΙΣ</w:t>
      </w:r>
    </w:p>
    <w:p w14:paraId="01590E90" w14:textId="77777777" w:rsidR="00DD6DCD" w:rsidRPr="00FF3739" w:rsidRDefault="00DD6DCD">
      <w:pPr>
        <w:pStyle w:val="a4"/>
        <w:tabs>
          <w:tab w:val="clear" w:pos="4536"/>
          <w:tab w:val="clear" w:pos="9072"/>
        </w:tabs>
        <w:rPr>
          <w:rFonts w:asciiTheme="minorHAnsi" w:hAnsiTheme="minorHAnsi" w:cstheme="minorHAnsi"/>
          <w:sz w:val="22"/>
          <w:szCs w:val="22"/>
        </w:rPr>
      </w:pPr>
    </w:p>
    <w:p w14:paraId="50905C37"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εγκιβωτισμός της σωλήνας με άμμο θα συμπιέζεται με προσοχή για να  αποφευχθεί ο τραυματισμός της. Συμπύκνωση του εδάφους θα γίνεται με χειροκίνητα κόπανα σε στρώσεις μέχρι </w:t>
      </w:r>
      <w:smartTag w:uri="urn:schemas-microsoft-com:office:smarttags" w:element="metricconverter">
        <w:smartTagPr>
          <w:attr w:name="ProductID" w:val="25 εκ."/>
        </w:smartTagPr>
        <w:r w:rsidRPr="00FF3739">
          <w:rPr>
            <w:rFonts w:asciiTheme="minorHAnsi" w:hAnsiTheme="minorHAnsi" w:cstheme="minorHAnsi"/>
            <w:sz w:val="22"/>
            <w:szCs w:val="22"/>
            <w:lang w:val="el-GR"/>
          </w:rPr>
          <w:t>25 εκ.</w:t>
        </w:r>
      </w:smartTag>
      <w:r w:rsidRPr="00FF3739">
        <w:rPr>
          <w:rFonts w:asciiTheme="minorHAnsi" w:hAnsiTheme="minorHAnsi" w:cstheme="minorHAnsi"/>
          <w:sz w:val="22"/>
          <w:szCs w:val="22"/>
          <w:lang w:val="el-GR"/>
        </w:rPr>
        <w:t xml:space="preserve"> ανάλογα  προς το έδαφος με </w:t>
      </w:r>
      <w:proofErr w:type="spellStart"/>
      <w:r w:rsidRPr="00FF3739">
        <w:rPr>
          <w:rFonts w:asciiTheme="minorHAnsi" w:hAnsiTheme="minorHAnsi" w:cstheme="minorHAnsi"/>
          <w:sz w:val="22"/>
          <w:szCs w:val="22"/>
          <w:lang w:val="el-GR"/>
        </w:rPr>
        <w:t>υγειή</w:t>
      </w:r>
      <w:proofErr w:type="spellEnd"/>
      <w:r w:rsidRPr="00FF3739">
        <w:rPr>
          <w:rFonts w:asciiTheme="minorHAnsi" w:hAnsiTheme="minorHAnsi" w:cstheme="minorHAnsi"/>
          <w:sz w:val="22"/>
          <w:szCs w:val="22"/>
          <w:lang w:val="el-GR"/>
        </w:rPr>
        <w:t xml:space="preserve"> προϊόντα εκσκαφής. Μετά τα </w:t>
      </w:r>
      <w:smartTag w:uri="urn:schemas-microsoft-com:office:smarttags" w:element="metricconverter">
        <w:smartTagPr>
          <w:attr w:name="ProductID" w:val="75 εκ."/>
        </w:smartTagPr>
        <w:r w:rsidRPr="00FF3739">
          <w:rPr>
            <w:rFonts w:asciiTheme="minorHAnsi" w:hAnsiTheme="minorHAnsi" w:cstheme="minorHAnsi"/>
            <w:sz w:val="22"/>
            <w:szCs w:val="22"/>
            <w:lang w:val="el-GR"/>
          </w:rPr>
          <w:t>75 εκ.</w:t>
        </w:r>
      </w:smartTag>
      <w:r w:rsidRPr="00FF3739">
        <w:rPr>
          <w:rFonts w:asciiTheme="minorHAnsi" w:hAnsiTheme="minorHAnsi" w:cstheme="minorHAnsi"/>
          <w:sz w:val="22"/>
          <w:szCs w:val="22"/>
          <w:lang w:val="el-GR"/>
        </w:rPr>
        <w:t xml:space="preserve"> από την κορυφή της σωλήνωσης  </w:t>
      </w:r>
      <w:proofErr w:type="spellStart"/>
      <w:r w:rsidRPr="00FF3739">
        <w:rPr>
          <w:rFonts w:asciiTheme="minorHAnsi" w:hAnsiTheme="minorHAnsi" w:cstheme="minorHAnsi"/>
          <w:sz w:val="22"/>
          <w:szCs w:val="22"/>
          <w:lang w:val="el-GR"/>
        </w:rPr>
        <w:t>επιβάλεται</w:t>
      </w:r>
      <w:proofErr w:type="spellEnd"/>
      <w:r w:rsidRPr="00FF3739">
        <w:rPr>
          <w:rFonts w:asciiTheme="minorHAnsi" w:hAnsiTheme="minorHAnsi" w:cstheme="minorHAnsi"/>
          <w:sz w:val="22"/>
          <w:szCs w:val="22"/>
          <w:lang w:val="el-GR"/>
        </w:rPr>
        <w:t xml:space="preserve"> η μηχανική συμπύκνωση.</w:t>
      </w:r>
    </w:p>
    <w:p w14:paraId="4D2E82C5"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ανάδοχος φέρει την ευθύνη σε  περίπτωση καθιζήσεων του οδοστρώματος ή της επίχωσης &amp; μέχρι της  οριστικής παραλαβής του έργου οφείλει να αποκαθιστά τις ζημιές με δαπάνες του.  </w:t>
      </w:r>
    </w:p>
    <w:p w14:paraId="0C5BAE3D"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Ασφαλτοστρωμένοι οδοί θα επιχώνονται </w:t>
      </w:r>
      <w:smartTag w:uri="urn:schemas-microsoft-com:office:smarttags" w:element="metricconverter">
        <w:smartTagPr>
          <w:attr w:name="ProductID" w:val="60 εκ."/>
        </w:smartTagPr>
        <w:r w:rsidRPr="00FF3739">
          <w:rPr>
            <w:rFonts w:asciiTheme="minorHAnsi" w:hAnsiTheme="minorHAnsi" w:cstheme="minorHAnsi"/>
            <w:sz w:val="22"/>
            <w:szCs w:val="22"/>
            <w:lang w:val="el-GR"/>
          </w:rPr>
          <w:t>60 εκ.</w:t>
        </w:r>
      </w:smartTag>
      <w:r w:rsidRPr="00FF3739">
        <w:rPr>
          <w:rFonts w:asciiTheme="minorHAnsi" w:hAnsiTheme="minorHAnsi" w:cstheme="minorHAnsi"/>
          <w:sz w:val="22"/>
          <w:szCs w:val="22"/>
          <w:lang w:val="el-GR"/>
        </w:rPr>
        <w:t xml:space="preserve"> </w:t>
      </w:r>
      <w:proofErr w:type="spellStart"/>
      <w:r w:rsidRPr="00FF3739">
        <w:rPr>
          <w:rFonts w:asciiTheme="minorHAnsi" w:hAnsiTheme="minorHAnsi" w:cstheme="minorHAnsi"/>
          <w:sz w:val="22"/>
          <w:szCs w:val="22"/>
          <w:lang w:val="el-GR"/>
        </w:rPr>
        <w:t>λιγώτερο</w:t>
      </w:r>
      <w:proofErr w:type="spellEnd"/>
      <w:r w:rsidRPr="00FF3739">
        <w:rPr>
          <w:rFonts w:asciiTheme="minorHAnsi" w:hAnsiTheme="minorHAnsi" w:cstheme="minorHAnsi"/>
          <w:sz w:val="22"/>
          <w:szCs w:val="22"/>
          <w:lang w:val="el-GR"/>
        </w:rPr>
        <w:t xml:space="preserve"> από την επιφάνεια του οδοστρώματος, καθώς επίσης οι </w:t>
      </w:r>
      <w:proofErr w:type="spellStart"/>
      <w:r w:rsidRPr="00FF3739">
        <w:rPr>
          <w:rFonts w:asciiTheme="minorHAnsi" w:hAnsiTheme="minorHAnsi" w:cstheme="minorHAnsi"/>
          <w:sz w:val="22"/>
          <w:szCs w:val="22"/>
          <w:lang w:val="el-GR"/>
        </w:rPr>
        <w:t>μπετόδρομοι</w:t>
      </w:r>
      <w:proofErr w:type="spellEnd"/>
      <w:r w:rsidRPr="00FF3739">
        <w:rPr>
          <w:rFonts w:asciiTheme="minorHAnsi" w:hAnsiTheme="minorHAnsi" w:cstheme="minorHAnsi"/>
          <w:sz w:val="22"/>
          <w:szCs w:val="22"/>
          <w:lang w:val="el-GR"/>
        </w:rPr>
        <w:t xml:space="preserve"> &amp; οι στρωμένοι με πλάκες οδοί. Γίνεται  πρώτα η κατασκευή δύο (2) στρώσεων </w:t>
      </w:r>
      <w:r w:rsidRPr="00FF3739">
        <w:rPr>
          <w:rFonts w:asciiTheme="minorHAnsi" w:hAnsiTheme="minorHAnsi" w:cstheme="minorHAnsi"/>
          <w:sz w:val="22"/>
          <w:szCs w:val="22"/>
          <w:lang w:val="el-GR"/>
        </w:rPr>
        <w:lastRenderedPageBreak/>
        <w:t xml:space="preserve">υπόβασης σύμφωνα με την ΠΤΠ 0,150 του  Υ.ΠΕ.ΧΩ.Δ.Ε &amp; τεσσάρων (4) στρώσεων βάσης σύμφωνα με την ΠΤΠ 0,155 του  Υ.ΠΕ.ΧΩ.Δ.Ε συμπυκνωμένου πάχους </w:t>
      </w:r>
      <w:smartTag w:uri="urn:schemas-microsoft-com:office:smarttags" w:element="metricconverter">
        <w:smartTagPr>
          <w:attr w:name="ProductID" w:val="0,10 μ."/>
        </w:smartTagPr>
        <w:r w:rsidRPr="00FF3739">
          <w:rPr>
            <w:rFonts w:asciiTheme="minorHAnsi" w:hAnsiTheme="minorHAnsi" w:cstheme="minorHAnsi"/>
            <w:sz w:val="22"/>
            <w:szCs w:val="22"/>
            <w:lang w:val="el-GR"/>
          </w:rPr>
          <w:t>0,10 μ.</w:t>
        </w:r>
      </w:smartTag>
      <w:r w:rsidRPr="00FF3739">
        <w:rPr>
          <w:rFonts w:asciiTheme="minorHAnsi" w:hAnsiTheme="minorHAnsi" w:cstheme="minorHAnsi"/>
          <w:sz w:val="22"/>
          <w:szCs w:val="22"/>
          <w:lang w:val="el-GR"/>
        </w:rPr>
        <w:t xml:space="preserve"> κάθε </w:t>
      </w:r>
      <w:proofErr w:type="spellStart"/>
      <w:r w:rsidRPr="00FF3739">
        <w:rPr>
          <w:rFonts w:asciiTheme="minorHAnsi" w:hAnsiTheme="minorHAnsi" w:cstheme="minorHAnsi"/>
          <w:sz w:val="22"/>
          <w:szCs w:val="22"/>
          <w:lang w:val="el-GR"/>
        </w:rPr>
        <w:t>μιάς</w:t>
      </w:r>
      <w:proofErr w:type="spellEnd"/>
      <w:r w:rsidRPr="00FF3739">
        <w:rPr>
          <w:rFonts w:asciiTheme="minorHAnsi" w:hAnsiTheme="minorHAnsi" w:cstheme="minorHAnsi"/>
          <w:sz w:val="22"/>
          <w:szCs w:val="22"/>
          <w:lang w:val="el-GR"/>
        </w:rPr>
        <w:t xml:space="preserve"> μέχρι της επιφανείας του οδοστρώματος.</w:t>
      </w:r>
    </w:p>
    <w:p w14:paraId="34381880"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Μετά από απόδοση στην κυκλοφορία το πολύ 15 ημέρες, ξανασκάβεται το όρυγμα  </w:t>
      </w:r>
      <w:smartTag w:uri="urn:schemas-microsoft-com:office:smarttags" w:element="metricconverter">
        <w:smartTagPr>
          <w:attr w:name="ProductID" w:val="10 εκ."/>
        </w:smartTagPr>
        <w:r w:rsidRPr="00FF3739">
          <w:rPr>
            <w:rFonts w:asciiTheme="minorHAnsi" w:hAnsiTheme="minorHAnsi" w:cstheme="minorHAnsi"/>
            <w:sz w:val="22"/>
            <w:szCs w:val="22"/>
            <w:lang w:val="el-GR"/>
          </w:rPr>
          <w:t>10 εκ.</w:t>
        </w:r>
      </w:smartTag>
      <w:r w:rsidRPr="00FF3739">
        <w:rPr>
          <w:rFonts w:asciiTheme="minorHAnsi" w:hAnsiTheme="minorHAnsi" w:cstheme="minorHAnsi"/>
          <w:sz w:val="22"/>
          <w:szCs w:val="22"/>
          <w:lang w:val="el-GR"/>
        </w:rPr>
        <w:t xml:space="preserve"> &amp; γίνεται σκάφη για τον ασφαλτικό τάπητα, ο οποίος κατασκευάζεται σε δύο (2) στρώσεις των </w:t>
      </w:r>
      <w:smartTag w:uri="urn:schemas-microsoft-com:office:smarttags" w:element="metricconverter">
        <w:smartTagPr>
          <w:attr w:name="ProductID" w:val="5 εκ."/>
        </w:smartTagPr>
        <w:r w:rsidRPr="00FF3739">
          <w:rPr>
            <w:rFonts w:asciiTheme="minorHAnsi" w:hAnsiTheme="minorHAnsi" w:cstheme="minorHAnsi"/>
            <w:sz w:val="22"/>
            <w:szCs w:val="22"/>
            <w:lang w:val="el-GR"/>
          </w:rPr>
          <w:t>5 εκ.</w:t>
        </w:r>
      </w:smartTag>
      <w:r w:rsidRPr="00FF3739">
        <w:rPr>
          <w:rFonts w:asciiTheme="minorHAnsi" w:hAnsiTheme="minorHAnsi" w:cstheme="minorHAnsi"/>
          <w:sz w:val="22"/>
          <w:szCs w:val="22"/>
          <w:lang w:val="el-GR"/>
        </w:rPr>
        <w:t xml:space="preserve"> η κάθε μία.</w:t>
      </w:r>
    </w:p>
    <w:p w14:paraId="6710C522"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Σε  </w:t>
      </w:r>
      <w:proofErr w:type="spellStart"/>
      <w:r w:rsidRPr="00FF3739">
        <w:rPr>
          <w:rFonts w:asciiTheme="minorHAnsi" w:hAnsiTheme="minorHAnsi" w:cstheme="minorHAnsi"/>
          <w:sz w:val="22"/>
          <w:szCs w:val="22"/>
          <w:lang w:val="el-GR"/>
        </w:rPr>
        <w:t>λεοφωριακούς</w:t>
      </w:r>
      <w:proofErr w:type="spellEnd"/>
      <w:r w:rsidRPr="00FF3739">
        <w:rPr>
          <w:rFonts w:asciiTheme="minorHAnsi" w:hAnsiTheme="minorHAnsi" w:cstheme="minorHAnsi"/>
          <w:sz w:val="22"/>
          <w:szCs w:val="22"/>
          <w:lang w:val="el-GR"/>
        </w:rPr>
        <w:t xml:space="preserve">  δρόμους  ισχύουν  οι  προδιαγραφές της Δ.Κ.Ε.Σ.Ο  με  συνολικό  πάχος  ασφαλτικού  τάπητα </w:t>
      </w:r>
      <w:smartTag w:uri="urn:schemas-microsoft-com:office:smarttags" w:element="metricconverter">
        <w:smartTagPr>
          <w:attr w:name="ProductID" w:val="15 εκ."/>
        </w:smartTagPr>
        <w:r w:rsidRPr="00FF3739">
          <w:rPr>
            <w:rFonts w:asciiTheme="minorHAnsi" w:hAnsiTheme="minorHAnsi" w:cstheme="minorHAnsi"/>
            <w:sz w:val="22"/>
            <w:szCs w:val="22"/>
            <w:lang w:val="el-GR"/>
          </w:rPr>
          <w:t>15 εκ.</w:t>
        </w:r>
      </w:smartTag>
      <w:r w:rsidRPr="00FF3739">
        <w:rPr>
          <w:rFonts w:asciiTheme="minorHAnsi" w:hAnsiTheme="minorHAnsi" w:cstheme="minorHAnsi"/>
          <w:sz w:val="22"/>
          <w:szCs w:val="22"/>
          <w:lang w:val="el-GR"/>
        </w:rPr>
        <w:t xml:space="preserve"> που κατασκευάζεται σε  τρείς  (3)  στρώσεις, σύμφωνα με το σχέδιο της άδειας τομής της αρμόδιας Υπηρεσίας.</w:t>
      </w:r>
    </w:p>
    <w:p w14:paraId="09679301"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Μετά το πέρας της κατασκευής της υπόβασης ο εργολάβος πρέπει να ειδοποιήσει την Υπηρεσία η οποία παρουσία αυτού θα προβεί στον έλεγχο του συμβατικού πάχους της υπόβασης με την διάνοιξη οπών ( καρότων ). </w:t>
      </w:r>
      <w:proofErr w:type="spellStart"/>
      <w:r w:rsidRPr="00FF3739">
        <w:rPr>
          <w:rFonts w:asciiTheme="minorHAnsi" w:hAnsiTheme="minorHAnsi" w:cstheme="minorHAnsi"/>
          <w:sz w:val="22"/>
          <w:szCs w:val="22"/>
          <w:lang w:val="el-GR"/>
        </w:rPr>
        <w:t>Εφ'όσον</w:t>
      </w:r>
      <w:proofErr w:type="spellEnd"/>
      <w:r w:rsidRPr="00FF3739">
        <w:rPr>
          <w:rFonts w:asciiTheme="minorHAnsi" w:hAnsiTheme="minorHAnsi" w:cstheme="minorHAnsi"/>
          <w:sz w:val="22"/>
          <w:szCs w:val="22"/>
          <w:lang w:val="el-GR"/>
        </w:rPr>
        <w:t xml:space="preserve"> ο μέσος όρος των παχών ευρεθεί ίσος ή μεγαλύτερος του συμβατικού πάχους της υπόβασης θα συντάσσεται το   σχετικό πρωτόκολλο παραλαβής αφανών εργασιών  στο οποίο θα αναφέρεται το ευρεθέν  μέσο πάχος. Με όμοιο τρόπο θα διενεργείται ο έλεγχος &amp; η παραλαβή κάθε στρώσης της βάσης του οδοστρώματος &amp;των κατασκευασθησομένων ασφαλτοταπήτων &amp; θα συντάσσονται όμοια πρωτόκολλα παραλαβής αφανών εργασιών για κάθε στρώση. Σε  περίπτωση διαφωνίας για την συμπύκνωση &amp; το πάχος θα αποφαίνεται το Κ.Ε.Δ.Ε. </w:t>
      </w:r>
    </w:p>
    <w:p w14:paraId="657F452F" w14:textId="77777777" w:rsidR="00DD6DCD" w:rsidRPr="00FF3739" w:rsidRDefault="00DD6DCD">
      <w:pPr>
        <w:jc w:val="both"/>
        <w:rPr>
          <w:rFonts w:asciiTheme="minorHAnsi" w:hAnsiTheme="minorHAnsi" w:cstheme="minorHAnsi"/>
          <w:sz w:val="22"/>
          <w:szCs w:val="22"/>
        </w:rPr>
      </w:pPr>
    </w:p>
    <w:p w14:paraId="08FA2E58"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25ο: </w:t>
      </w:r>
      <w:r w:rsidRPr="00FF3739">
        <w:rPr>
          <w:rFonts w:asciiTheme="minorHAnsi" w:hAnsiTheme="minorHAnsi" w:cstheme="minorHAnsi"/>
          <w:i/>
          <w:sz w:val="22"/>
          <w:szCs w:val="22"/>
          <w:u w:val="none"/>
          <w:lang w:val="el-GR"/>
        </w:rPr>
        <w:t>ΚΑΤΑΣΚΕΥΗ ΑΣΦΑΛΤΟΤΑΠΗΤΩΝ</w:t>
      </w:r>
    </w:p>
    <w:p w14:paraId="00D0A390" w14:textId="77777777" w:rsidR="00DD6DCD" w:rsidRPr="00FF3739" w:rsidRDefault="00DD6DCD">
      <w:pPr>
        <w:pStyle w:val="a4"/>
        <w:tabs>
          <w:tab w:val="clear" w:pos="4536"/>
          <w:tab w:val="clear" w:pos="9072"/>
        </w:tabs>
        <w:rPr>
          <w:rFonts w:asciiTheme="minorHAnsi" w:hAnsiTheme="minorHAnsi" w:cstheme="minorHAnsi"/>
          <w:sz w:val="22"/>
          <w:szCs w:val="22"/>
        </w:rPr>
      </w:pPr>
    </w:p>
    <w:p w14:paraId="5F1F8AA0"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Πάνω στην επιφάνεια της βάσης από αργό υλικό της Π.Τ.Π 0-155 που  κατασκευάσθηκε, θα γίνει ασφαλτική προεπάλειψη με ασφαλτικό διάλυμα ΜΟ 201 σε ποσότητα 1,5 χλγ. ασφαλτικού διαλύματος ανά τετραγωνικό μέτρο </w:t>
      </w:r>
      <w:proofErr w:type="spellStart"/>
      <w:r w:rsidRPr="00FF3739">
        <w:rPr>
          <w:rFonts w:asciiTheme="minorHAnsi" w:hAnsiTheme="minorHAnsi" w:cstheme="minorHAnsi"/>
          <w:sz w:val="22"/>
          <w:szCs w:val="22"/>
          <w:lang w:val="el-GR"/>
        </w:rPr>
        <w:t>προεπάλειφομένης</w:t>
      </w:r>
      <w:proofErr w:type="spellEnd"/>
      <w:r w:rsidRPr="00FF3739">
        <w:rPr>
          <w:rFonts w:asciiTheme="minorHAnsi" w:hAnsiTheme="minorHAnsi" w:cstheme="minorHAnsi"/>
          <w:sz w:val="22"/>
          <w:szCs w:val="22"/>
          <w:lang w:val="el-GR"/>
        </w:rPr>
        <w:t xml:space="preserve"> επιφανείας. Ιδιαίτερη προσοχή πρέπει να καταβάλλεται στον </w:t>
      </w:r>
      <w:proofErr w:type="spellStart"/>
      <w:r w:rsidRPr="00FF3739">
        <w:rPr>
          <w:rFonts w:asciiTheme="minorHAnsi" w:hAnsiTheme="minorHAnsi" w:cstheme="minorHAnsi"/>
          <w:sz w:val="22"/>
          <w:szCs w:val="22"/>
          <w:lang w:val="el-GR"/>
        </w:rPr>
        <w:t>καθορισμότου</w:t>
      </w:r>
      <w:proofErr w:type="spellEnd"/>
      <w:r w:rsidRPr="00FF3739">
        <w:rPr>
          <w:rFonts w:asciiTheme="minorHAnsi" w:hAnsiTheme="minorHAnsi" w:cstheme="minorHAnsi"/>
          <w:sz w:val="22"/>
          <w:szCs w:val="22"/>
          <w:lang w:val="el-GR"/>
        </w:rPr>
        <w:t xml:space="preserve"> οδοστρώματος παρά τα ρείθρα της οδού, έτσι ώστε μετά την προεπάλειψη  να  επιτευχθεί  στεγανοποίηση  της επαφής του ρείθρου με τον ασφαλτικό τάπητα. Κατά τα λοιπά η όλη εργασία της  </w:t>
      </w:r>
      <w:proofErr w:type="spellStart"/>
      <w:r w:rsidRPr="00FF3739">
        <w:rPr>
          <w:rFonts w:asciiTheme="minorHAnsi" w:hAnsiTheme="minorHAnsi" w:cstheme="minorHAnsi"/>
          <w:sz w:val="22"/>
          <w:szCs w:val="22"/>
          <w:lang w:val="el-GR"/>
        </w:rPr>
        <w:t>προεπάλειψης</w:t>
      </w:r>
      <w:proofErr w:type="spellEnd"/>
      <w:r w:rsidRPr="00FF3739">
        <w:rPr>
          <w:rFonts w:asciiTheme="minorHAnsi" w:hAnsiTheme="minorHAnsi" w:cstheme="minorHAnsi"/>
          <w:sz w:val="22"/>
          <w:szCs w:val="22"/>
          <w:lang w:val="el-GR"/>
        </w:rPr>
        <w:t xml:space="preserve"> θα </w:t>
      </w:r>
      <w:proofErr w:type="spellStart"/>
      <w:r w:rsidRPr="00FF3739">
        <w:rPr>
          <w:rFonts w:asciiTheme="minorHAnsi" w:hAnsiTheme="minorHAnsi" w:cstheme="minorHAnsi"/>
          <w:sz w:val="22"/>
          <w:szCs w:val="22"/>
          <w:lang w:val="el-GR"/>
        </w:rPr>
        <w:t>γινει</w:t>
      </w:r>
      <w:proofErr w:type="spellEnd"/>
      <w:r w:rsidRPr="00FF3739">
        <w:rPr>
          <w:rFonts w:asciiTheme="minorHAnsi" w:hAnsiTheme="minorHAnsi" w:cstheme="minorHAnsi"/>
          <w:sz w:val="22"/>
          <w:szCs w:val="22"/>
          <w:lang w:val="el-GR"/>
        </w:rPr>
        <w:t xml:space="preserve"> σύμφωνα με την Π.Τ.Π. Α/ΣΙΙ. Η κατασκευή των  ασφαλτοταπήτων,  θα  γίνεται  σύμφωνα  με τις πρότυπες τεχνικές προδιαγραφές του Υ.ΠΕ.ΧΩ.Δ.Ε.</w:t>
      </w:r>
    </w:p>
    <w:p w14:paraId="5816089F"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Στα </w:t>
      </w:r>
      <w:proofErr w:type="spellStart"/>
      <w:r w:rsidRPr="00FF3739">
        <w:rPr>
          <w:rFonts w:asciiTheme="minorHAnsi" w:hAnsiTheme="minorHAnsi" w:cstheme="minorHAnsi"/>
          <w:sz w:val="22"/>
          <w:szCs w:val="22"/>
          <w:lang w:val="el-GR"/>
        </w:rPr>
        <w:t>σκαπτόμενα</w:t>
      </w:r>
      <w:proofErr w:type="spellEnd"/>
      <w:r w:rsidRPr="00FF3739">
        <w:rPr>
          <w:rFonts w:asciiTheme="minorHAnsi" w:hAnsiTheme="minorHAnsi" w:cstheme="minorHAnsi"/>
          <w:sz w:val="22"/>
          <w:szCs w:val="22"/>
          <w:lang w:val="el-GR"/>
        </w:rPr>
        <w:t xml:space="preserve"> τμήματα που έγινε αποσύνθεση του οδοστρώματος -οποιασδήποτε μορφής- θα χαράζονται αποκλειστικά &amp; μόνον με μηχανικό σύρρακα ( αρμοκόφτη ), έτσι ώστε να επιτυγχάνεται η </w:t>
      </w:r>
      <w:proofErr w:type="spellStart"/>
      <w:r w:rsidRPr="00FF3739">
        <w:rPr>
          <w:rFonts w:asciiTheme="minorHAnsi" w:hAnsiTheme="minorHAnsi" w:cstheme="minorHAnsi"/>
          <w:sz w:val="22"/>
          <w:szCs w:val="22"/>
          <w:lang w:val="el-GR"/>
        </w:rPr>
        <w:t>τελειώτερη</w:t>
      </w:r>
      <w:proofErr w:type="spellEnd"/>
      <w:r w:rsidRPr="00FF3739">
        <w:rPr>
          <w:rFonts w:asciiTheme="minorHAnsi" w:hAnsiTheme="minorHAnsi" w:cstheme="minorHAnsi"/>
          <w:sz w:val="22"/>
          <w:szCs w:val="22"/>
          <w:lang w:val="el-GR"/>
        </w:rPr>
        <w:t xml:space="preserve"> αποκατάστασή του.</w:t>
      </w:r>
    </w:p>
    <w:p w14:paraId="6055A1AA" w14:textId="77777777" w:rsidR="00DD6DCD" w:rsidRPr="00FF3739" w:rsidRDefault="00DD6DCD">
      <w:pPr>
        <w:jc w:val="both"/>
        <w:rPr>
          <w:rFonts w:asciiTheme="minorHAnsi" w:hAnsiTheme="minorHAnsi" w:cstheme="minorHAnsi"/>
          <w:sz w:val="22"/>
          <w:szCs w:val="22"/>
        </w:rPr>
      </w:pPr>
    </w:p>
    <w:p w14:paraId="22A84D30"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26ο: </w:t>
      </w:r>
      <w:r w:rsidRPr="00FF3739">
        <w:rPr>
          <w:rFonts w:asciiTheme="minorHAnsi" w:hAnsiTheme="minorHAnsi" w:cstheme="minorHAnsi"/>
          <w:i/>
          <w:sz w:val="22"/>
          <w:szCs w:val="22"/>
          <w:u w:val="none"/>
          <w:lang w:val="el-GR"/>
        </w:rPr>
        <w:t>ΚΡΑΣΠΕΔΟΡΕΙΘΡΑ ΑΠΟ ΠΡΟΚΑΤΑΣΚΕΥΑΣΜΕΝΑ ΚΡΑΣΠΕΔΑ</w:t>
      </w:r>
    </w:p>
    <w:p w14:paraId="2DA5E841" w14:textId="77777777" w:rsidR="00DD6DCD" w:rsidRPr="00FF3739" w:rsidRDefault="00DD6DCD">
      <w:pPr>
        <w:pStyle w:val="a4"/>
        <w:tabs>
          <w:tab w:val="clear" w:pos="4536"/>
          <w:tab w:val="clear" w:pos="9072"/>
        </w:tabs>
        <w:rPr>
          <w:rFonts w:asciiTheme="minorHAnsi" w:hAnsiTheme="minorHAnsi" w:cstheme="minorHAnsi"/>
          <w:sz w:val="22"/>
          <w:szCs w:val="22"/>
        </w:rPr>
      </w:pPr>
    </w:p>
    <w:p w14:paraId="50CBD9D5"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Μετά την εκτέλεση των καταλλήλων εκσκαφών θα ακολουθήσει η διάστρωση των  ρείθρων &amp; η τοποθέτηση των ένχυτων από σκυρόδεμα Β.160 ή προκατασκευασμένων  κρασπέδων. Το ρείθρο σκυροδετείται πάνω σε καλά διαμορφωμένη με κοπάνισμα επιφάνεια  εδάφους &amp; η τοποθέτηση  των κρασπέδων γίνεται στην αναγκαία θέση.</w:t>
      </w:r>
    </w:p>
    <w:p w14:paraId="3770A083"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Τα προκατασκευασμένα κράσπεδα θα είναι από σκυρόδεμα Β.225 κατά τις διατάξεις της Π.Τ.Π. 504, θα είναι μήκους όχι μικρότερο από ένα μέτρο &amp; παρασκευάζονται με πρόσμιξη με λευκό τσιμέντο </w:t>
      </w:r>
      <w:proofErr w:type="spellStart"/>
      <w:r w:rsidRPr="00FF3739">
        <w:rPr>
          <w:rFonts w:asciiTheme="minorHAnsi" w:hAnsiTheme="minorHAnsi" w:cstheme="minorHAnsi"/>
          <w:sz w:val="22"/>
          <w:szCs w:val="22"/>
          <w:lang w:val="el-GR"/>
        </w:rPr>
        <w:t>φαίου</w:t>
      </w:r>
      <w:proofErr w:type="spellEnd"/>
      <w:r w:rsidRPr="00FF3739">
        <w:rPr>
          <w:rFonts w:asciiTheme="minorHAnsi" w:hAnsiTheme="minorHAnsi" w:cstheme="minorHAnsi"/>
          <w:sz w:val="22"/>
          <w:szCs w:val="22"/>
          <w:lang w:val="el-GR"/>
        </w:rPr>
        <w:t xml:space="preserve"> ανοικτού χρώματος &amp; με τελείως ομαλή επιφάνεια. Η έδρασή τους θα γίνεται σε βάση σκυροδέματος διαστάσεων 25 Χ </w:t>
      </w:r>
      <w:smartTag w:uri="urn:schemas-microsoft-com:office:smarttags" w:element="metricconverter">
        <w:smartTagPr>
          <w:attr w:name="ProductID" w:val="25 εκ."/>
        </w:smartTagPr>
        <w:r w:rsidRPr="00FF3739">
          <w:rPr>
            <w:rFonts w:asciiTheme="minorHAnsi" w:hAnsiTheme="minorHAnsi" w:cstheme="minorHAnsi"/>
            <w:sz w:val="22"/>
            <w:szCs w:val="22"/>
            <w:lang w:val="el-GR"/>
          </w:rPr>
          <w:t>25 εκ.</w:t>
        </w:r>
      </w:smartTag>
      <w:r w:rsidRPr="00FF3739">
        <w:rPr>
          <w:rFonts w:asciiTheme="minorHAnsi" w:hAnsiTheme="minorHAnsi" w:cstheme="minorHAnsi"/>
          <w:sz w:val="22"/>
          <w:szCs w:val="22"/>
          <w:lang w:val="el-GR"/>
        </w:rPr>
        <w:t xml:space="preserve"> Η κατασκευή πρέπει να γίνεται στο εργοτάξιο με ταυτόχρονη δόνηση &amp; συμπίεση των τεμαχίων. Κατά την τοποθέτηση τα κράσπεδα πρέπει να εγκιβωτίζονται σε σκυρόδεμα Β.160 ελαχίστων διαστάσεων 10 Χ 10 Χ </w:t>
      </w:r>
      <w:smartTag w:uri="urn:schemas-microsoft-com:office:smarttags" w:element="metricconverter">
        <w:smartTagPr>
          <w:attr w:name="ProductID" w:val="20 εκ."/>
        </w:smartTagPr>
        <w:r w:rsidRPr="00FF3739">
          <w:rPr>
            <w:rFonts w:asciiTheme="minorHAnsi" w:hAnsiTheme="minorHAnsi" w:cstheme="minorHAnsi"/>
            <w:sz w:val="22"/>
            <w:szCs w:val="22"/>
            <w:lang w:val="el-GR"/>
          </w:rPr>
          <w:t>20 εκ.</w:t>
        </w:r>
      </w:smartTag>
      <w:r w:rsidRPr="00FF3739">
        <w:rPr>
          <w:rFonts w:asciiTheme="minorHAnsi" w:hAnsiTheme="minorHAnsi" w:cstheme="minorHAnsi"/>
          <w:sz w:val="22"/>
          <w:szCs w:val="22"/>
          <w:lang w:val="el-GR"/>
        </w:rPr>
        <w:t xml:space="preserve"> &amp; να αρμολογούνται με  τσιμεντοκονίαμα από ομοιόχρωμο τσιμέντο 600 χλγ.</w:t>
      </w:r>
    </w:p>
    <w:p w14:paraId="76CA9D26"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Η κατασκευή  του  ρείθρου  θα  γίνει από σκυρόδεμα Β.160 διαστρωμένο, στεγνό &amp; ισχυρά κοπανισμένο, έως ότου επιτευχθεί οπωσδήποτε ομαλή &amp; λεία επιφάνεια για την ανεμπόδιστη ροή των  υδάτων στην ορατή επιφάνεια του.</w:t>
      </w:r>
    </w:p>
    <w:p w14:paraId="55FBB9A8" w14:textId="77777777" w:rsidR="00DD6DCD" w:rsidRPr="00FF3739" w:rsidRDefault="00DD6DCD">
      <w:pPr>
        <w:jc w:val="both"/>
        <w:rPr>
          <w:rFonts w:asciiTheme="minorHAnsi" w:hAnsiTheme="minorHAnsi" w:cstheme="minorHAnsi"/>
          <w:sz w:val="22"/>
          <w:szCs w:val="22"/>
        </w:rPr>
      </w:pPr>
    </w:p>
    <w:p w14:paraId="350E4FCD"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27ο: </w:t>
      </w:r>
      <w:r w:rsidRPr="00FF3739">
        <w:rPr>
          <w:rFonts w:asciiTheme="minorHAnsi" w:hAnsiTheme="minorHAnsi" w:cstheme="minorHAnsi"/>
          <w:i/>
          <w:sz w:val="22"/>
          <w:szCs w:val="22"/>
          <w:u w:val="none"/>
          <w:lang w:val="el-GR"/>
        </w:rPr>
        <w:t>ΣΚΥΡΟΔΕΜΑ</w:t>
      </w:r>
    </w:p>
    <w:p w14:paraId="01184949" w14:textId="77777777" w:rsidR="00DD6DCD" w:rsidRPr="00FF3739" w:rsidRDefault="00DD6DCD">
      <w:pPr>
        <w:rPr>
          <w:rFonts w:asciiTheme="minorHAnsi" w:hAnsiTheme="minorHAnsi" w:cstheme="minorHAnsi"/>
          <w:sz w:val="22"/>
          <w:szCs w:val="22"/>
        </w:rPr>
      </w:pPr>
    </w:p>
    <w:p w14:paraId="1BC038E2"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Οι κατασκευές από σκυρόδεμα διέπονται  από τις διατάξεις της  Π.Τ.Π  504  &amp;  τον  Γ.Ο.Κ, οι ξυλότυποι πρέπει να είναι στέρεοι </w:t>
      </w:r>
      <w:proofErr w:type="spellStart"/>
      <w:r w:rsidRPr="00FF3739">
        <w:rPr>
          <w:rFonts w:asciiTheme="minorHAnsi" w:hAnsiTheme="minorHAnsi" w:cstheme="minorHAnsi"/>
          <w:sz w:val="22"/>
          <w:szCs w:val="22"/>
          <w:lang w:val="el-GR"/>
        </w:rPr>
        <w:t>αποκλειομένης</w:t>
      </w:r>
      <w:proofErr w:type="spellEnd"/>
      <w:r w:rsidRPr="00FF3739">
        <w:rPr>
          <w:rFonts w:asciiTheme="minorHAnsi" w:hAnsiTheme="minorHAnsi" w:cstheme="minorHAnsi"/>
          <w:sz w:val="22"/>
          <w:szCs w:val="22"/>
          <w:lang w:val="el-GR"/>
        </w:rPr>
        <w:t xml:space="preserve"> οποιασδήποτε </w:t>
      </w:r>
      <w:proofErr w:type="spellStart"/>
      <w:r w:rsidRPr="00FF3739">
        <w:rPr>
          <w:rFonts w:asciiTheme="minorHAnsi" w:hAnsiTheme="minorHAnsi" w:cstheme="minorHAnsi"/>
          <w:sz w:val="22"/>
          <w:szCs w:val="22"/>
          <w:lang w:val="el-GR"/>
        </w:rPr>
        <w:t>παραορφώσεως</w:t>
      </w:r>
      <w:proofErr w:type="spellEnd"/>
      <w:r w:rsidRPr="00FF3739">
        <w:rPr>
          <w:rFonts w:asciiTheme="minorHAnsi" w:hAnsiTheme="minorHAnsi" w:cstheme="minorHAnsi"/>
          <w:sz w:val="22"/>
          <w:szCs w:val="22"/>
          <w:lang w:val="el-GR"/>
        </w:rPr>
        <w:t>.</w:t>
      </w:r>
    </w:p>
    <w:p w14:paraId="3852F4E5" w14:textId="77777777" w:rsidR="00DD6DCD" w:rsidRPr="00FF3739" w:rsidRDefault="00DD6DCD">
      <w:pPr>
        <w:jc w:val="both"/>
        <w:rPr>
          <w:rFonts w:asciiTheme="minorHAnsi" w:hAnsiTheme="minorHAnsi" w:cstheme="minorHAnsi"/>
          <w:sz w:val="22"/>
          <w:szCs w:val="22"/>
        </w:rPr>
      </w:pPr>
    </w:p>
    <w:p w14:paraId="7C0DE7C0"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28ο: </w:t>
      </w:r>
      <w:r w:rsidRPr="00FF3739">
        <w:rPr>
          <w:rFonts w:asciiTheme="minorHAnsi" w:hAnsiTheme="minorHAnsi" w:cstheme="minorHAnsi"/>
          <w:i/>
          <w:sz w:val="22"/>
          <w:szCs w:val="22"/>
          <w:u w:val="none"/>
          <w:lang w:val="el-GR"/>
        </w:rPr>
        <w:t>ΚΑΤΑΣΚΕΥΗ ΟΔΟΣΤΡΩΜΑΤΟΣ ΑΠΟ ΣΚΥΡΟΔΕΜΑ</w:t>
      </w:r>
    </w:p>
    <w:p w14:paraId="3C80A843" w14:textId="77777777" w:rsidR="00DD6DCD" w:rsidRPr="00FF3739" w:rsidRDefault="00DD6DCD">
      <w:pPr>
        <w:pStyle w:val="a4"/>
        <w:tabs>
          <w:tab w:val="clear" w:pos="4536"/>
          <w:tab w:val="clear" w:pos="9072"/>
        </w:tabs>
        <w:rPr>
          <w:rFonts w:asciiTheme="minorHAnsi" w:hAnsiTheme="minorHAnsi" w:cstheme="minorHAnsi"/>
          <w:sz w:val="22"/>
          <w:szCs w:val="22"/>
        </w:rPr>
      </w:pPr>
    </w:p>
    <w:p w14:paraId="2EC3E164"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lastRenderedPageBreak/>
        <w:t xml:space="preserve">Πάνω  σε  διαμορφωμένη  με επιμέλεια &amp; συμπιεσμένη επιφάνεια της σκάφης θα  γίνει η διάστρωση του σκυροδέματος για την κατασκευή του οδοστρώματος. Το σκυρόδεμα θα είναι ποιότητας Β.225 ελάχιστης αναλογίας τσιμέντου 350 χλγ. ανά μ3,  παρασκευαζόμενο με αναμικτήρα σκυροδέματος. Προ της έναρξης της πήξεως του  σκυροδέματος πρέπει να  γίνει η  διαμόρφωση της επιφάνειας του  οδοστρώματος &amp; σε  περίπτωση  ισχυρών  κλίσεων οδών,  κατά την κρίση  της υπηρεσίας, χάραξη  εγκοπών με  την </w:t>
      </w:r>
      <w:proofErr w:type="spellStart"/>
      <w:r w:rsidRPr="00FF3739">
        <w:rPr>
          <w:rFonts w:asciiTheme="minorHAnsi" w:hAnsiTheme="minorHAnsi" w:cstheme="minorHAnsi"/>
          <w:sz w:val="22"/>
          <w:szCs w:val="22"/>
          <w:lang w:val="el-GR"/>
        </w:rPr>
        <w:t>τοποξέτηση</w:t>
      </w:r>
      <w:proofErr w:type="spellEnd"/>
      <w:r w:rsidRPr="00FF3739">
        <w:rPr>
          <w:rFonts w:asciiTheme="minorHAnsi" w:hAnsiTheme="minorHAnsi" w:cstheme="minorHAnsi"/>
          <w:sz w:val="22"/>
          <w:szCs w:val="22"/>
          <w:lang w:val="el-GR"/>
        </w:rPr>
        <w:t xml:space="preserve">  μέσα σε νωπό κονίαμα σιδηρών ισοσκελών γωνιακών ελασμάτων των </w:t>
      </w:r>
      <w:smartTag w:uri="urn:schemas-microsoft-com:office:smarttags" w:element="metricconverter">
        <w:smartTagPr>
          <w:attr w:name="ProductID" w:val="4 εκ."/>
        </w:smartTagPr>
        <w:r w:rsidRPr="00FF3739">
          <w:rPr>
            <w:rFonts w:asciiTheme="minorHAnsi" w:hAnsiTheme="minorHAnsi" w:cstheme="minorHAnsi"/>
            <w:sz w:val="22"/>
            <w:szCs w:val="22"/>
            <w:lang w:val="el-GR"/>
          </w:rPr>
          <w:t>4 εκ.</w:t>
        </w:r>
      </w:smartTag>
      <w:r w:rsidRPr="00FF3739">
        <w:rPr>
          <w:rFonts w:asciiTheme="minorHAnsi" w:hAnsiTheme="minorHAnsi" w:cstheme="minorHAnsi"/>
          <w:sz w:val="22"/>
          <w:szCs w:val="22"/>
          <w:lang w:val="el-GR"/>
        </w:rPr>
        <w:t xml:space="preserve"> με την ακμή τους προς τα κάτω. Μετά την αφαίρεση αυτών να παρουσιαστούν εγκοπές βάθους </w:t>
      </w:r>
      <w:smartTag w:uri="urn:schemas-microsoft-com:office:smarttags" w:element="metricconverter">
        <w:smartTagPr>
          <w:attr w:name="ProductID" w:val="3 εκ."/>
        </w:smartTagPr>
        <w:r w:rsidRPr="00FF3739">
          <w:rPr>
            <w:rFonts w:asciiTheme="minorHAnsi" w:hAnsiTheme="minorHAnsi" w:cstheme="minorHAnsi"/>
            <w:sz w:val="22"/>
            <w:szCs w:val="22"/>
            <w:lang w:val="el-GR"/>
          </w:rPr>
          <w:t>3 εκ.</w:t>
        </w:r>
      </w:smartTag>
      <w:r w:rsidRPr="00FF3739">
        <w:rPr>
          <w:rFonts w:asciiTheme="minorHAnsi" w:hAnsiTheme="minorHAnsi" w:cstheme="minorHAnsi"/>
          <w:sz w:val="22"/>
          <w:szCs w:val="22"/>
          <w:lang w:val="el-GR"/>
        </w:rPr>
        <w:t xml:space="preserve"> περίπου εκατέρωθεν του άξονα της οδού &amp; υπό γωνία 60 μοιρών προς  αυτόν. Η διάστρωση θα γίνεται σε εναλλασσόμενα διαδοχικά τμήματα μήκους 4 - 8  μέτρων, ώστε κατά μήκος των επαφών των διαστρωμένων τμημάτων να υπάρχει η δυνατότητα σχηματισμού τριχοειδών αρμών αποφευγομένης έτσι της κατασκευής κανονικών αρμών.</w:t>
      </w:r>
    </w:p>
    <w:p w14:paraId="2BAA8502"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Σε περίπτωση πλάτους οδών μεγαλύτερου των 6 - </w:t>
      </w:r>
      <w:smartTag w:uri="urn:schemas-microsoft-com:office:smarttags" w:element="metricconverter">
        <w:smartTagPr>
          <w:attr w:name="ProductID" w:val="7 μέτρων"/>
        </w:smartTagPr>
        <w:r w:rsidRPr="00FF3739">
          <w:rPr>
            <w:rFonts w:asciiTheme="minorHAnsi" w:hAnsiTheme="minorHAnsi" w:cstheme="minorHAnsi"/>
            <w:sz w:val="22"/>
            <w:szCs w:val="22"/>
            <w:lang w:val="el-GR"/>
          </w:rPr>
          <w:t>7 μέτρων</w:t>
        </w:r>
      </w:smartTag>
      <w:r w:rsidRPr="00FF3739">
        <w:rPr>
          <w:rFonts w:asciiTheme="minorHAnsi" w:hAnsiTheme="minorHAnsi" w:cstheme="minorHAnsi"/>
          <w:sz w:val="22"/>
          <w:szCs w:val="22"/>
          <w:lang w:val="el-GR"/>
        </w:rPr>
        <w:t>, θα λαμβάνεται   ανάλογη πρόνοια  κατά  τη  διάστρωση  του σκυροδέματος &amp; κατά την έννοια του πλάτους της οδού.</w:t>
      </w:r>
    </w:p>
    <w:p w14:paraId="47BD62BC" w14:textId="77777777" w:rsidR="00DD6DCD" w:rsidRPr="00FF3739" w:rsidRDefault="00DD6DCD">
      <w:pPr>
        <w:jc w:val="both"/>
        <w:rPr>
          <w:rFonts w:asciiTheme="minorHAnsi" w:hAnsiTheme="minorHAnsi" w:cstheme="minorHAnsi"/>
          <w:sz w:val="22"/>
          <w:szCs w:val="22"/>
        </w:rPr>
      </w:pPr>
    </w:p>
    <w:p w14:paraId="0D146280"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29ο: </w:t>
      </w:r>
      <w:r w:rsidRPr="00FF3739">
        <w:rPr>
          <w:rFonts w:asciiTheme="minorHAnsi" w:hAnsiTheme="minorHAnsi" w:cstheme="minorHAnsi"/>
          <w:i/>
          <w:sz w:val="22"/>
          <w:szCs w:val="22"/>
          <w:u w:val="none"/>
          <w:lang w:val="el-GR"/>
        </w:rPr>
        <w:t>ΠΛΑΚΟΣΤΡΩΣΕΙΣ</w:t>
      </w:r>
    </w:p>
    <w:p w14:paraId="62137A40" w14:textId="77777777" w:rsidR="00DD6DCD" w:rsidRPr="00FF3739" w:rsidRDefault="00DD6DCD">
      <w:pPr>
        <w:rPr>
          <w:rFonts w:asciiTheme="minorHAnsi" w:hAnsiTheme="minorHAnsi" w:cstheme="minorHAnsi"/>
          <w:sz w:val="22"/>
          <w:szCs w:val="22"/>
        </w:rPr>
      </w:pPr>
    </w:p>
    <w:p w14:paraId="2045DA78"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Η κατασκευή πλακοστρώσεως επιφανειών πεζοδρομίων γίνεται με τσιμεντόπλακες διαστάσεων 50 Χ </w:t>
      </w:r>
      <w:smartTag w:uri="urn:schemas-microsoft-com:office:smarttags" w:element="metricconverter">
        <w:smartTagPr>
          <w:attr w:name="ProductID" w:val="50 εκ."/>
        </w:smartTagPr>
        <w:r w:rsidRPr="00FF3739">
          <w:rPr>
            <w:rFonts w:asciiTheme="minorHAnsi" w:hAnsiTheme="minorHAnsi" w:cstheme="minorHAnsi"/>
            <w:sz w:val="22"/>
            <w:szCs w:val="22"/>
            <w:lang w:val="el-GR"/>
          </w:rPr>
          <w:t>50 εκ.</w:t>
        </w:r>
      </w:smartTag>
      <w:r w:rsidRPr="00FF3739">
        <w:rPr>
          <w:rFonts w:asciiTheme="minorHAnsi" w:hAnsiTheme="minorHAnsi" w:cstheme="minorHAnsi"/>
          <w:sz w:val="22"/>
          <w:szCs w:val="22"/>
          <w:lang w:val="el-GR"/>
        </w:rPr>
        <w:t xml:space="preserve"> &amp; πάχους </w:t>
      </w:r>
      <w:smartTag w:uri="urn:schemas-microsoft-com:office:smarttags" w:element="metricconverter">
        <w:smartTagPr>
          <w:attr w:name="ProductID" w:val="5 εκ."/>
        </w:smartTagPr>
        <w:r w:rsidRPr="00FF3739">
          <w:rPr>
            <w:rFonts w:asciiTheme="minorHAnsi" w:hAnsiTheme="minorHAnsi" w:cstheme="minorHAnsi"/>
            <w:sz w:val="22"/>
            <w:szCs w:val="22"/>
            <w:lang w:val="el-GR"/>
          </w:rPr>
          <w:t>5 εκ.</w:t>
        </w:r>
      </w:smartTag>
      <w:r w:rsidRPr="00FF3739">
        <w:rPr>
          <w:rFonts w:asciiTheme="minorHAnsi" w:hAnsiTheme="minorHAnsi" w:cstheme="minorHAnsi"/>
          <w:sz w:val="22"/>
          <w:szCs w:val="22"/>
          <w:lang w:val="el-GR"/>
        </w:rPr>
        <w:t xml:space="preserve"> τύπου Γ.Ε.Α. της Π.Τ.Π.Δ.Τ. 62588/59. Στην εργασία περιλαμβάνονται οι εργασίες κατασκευής  βάσεως ως  &amp; αρμολογήσεως των τσιμεντοπλακών  όπως  περιγράφονται στο  οικείο άρθρο του τιμολογίου.</w:t>
      </w:r>
    </w:p>
    <w:p w14:paraId="32DAF2AE" w14:textId="77777777" w:rsidR="00DD6DCD" w:rsidRPr="00FF3739" w:rsidRDefault="00DD6DCD">
      <w:pPr>
        <w:jc w:val="both"/>
        <w:rPr>
          <w:rFonts w:asciiTheme="minorHAnsi" w:hAnsiTheme="minorHAnsi" w:cstheme="minorHAnsi"/>
          <w:sz w:val="22"/>
          <w:szCs w:val="22"/>
        </w:rPr>
      </w:pPr>
    </w:p>
    <w:p w14:paraId="5CEAC250"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30ο: </w:t>
      </w:r>
      <w:r w:rsidRPr="00FF3739">
        <w:rPr>
          <w:rFonts w:asciiTheme="minorHAnsi" w:hAnsiTheme="minorHAnsi" w:cstheme="minorHAnsi"/>
          <w:i/>
          <w:sz w:val="22"/>
          <w:szCs w:val="22"/>
          <w:u w:val="none"/>
          <w:lang w:val="el-GR"/>
        </w:rPr>
        <w:t>ΜΕΤΑΤΟΠΙΣΕΙΣ ΚΟΙΝΟΦΕΛΩΝ ΕΓΚΑΤΑΣΤΑΣΕΩΝ</w:t>
      </w:r>
    </w:p>
    <w:p w14:paraId="352D509A" w14:textId="77777777" w:rsidR="00DD6DCD" w:rsidRPr="00FF3739" w:rsidRDefault="00DD6DCD">
      <w:pPr>
        <w:rPr>
          <w:rFonts w:asciiTheme="minorHAnsi" w:hAnsiTheme="minorHAnsi" w:cstheme="minorHAnsi"/>
          <w:sz w:val="22"/>
          <w:szCs w:val="22"/>
        </w:rPr>
      </w:pPr>
    </w:p>
    <w:p w14:paraId="267A001C"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Οι δαπάνες για  την  καθαίρεση &amp;  επανακατασκευή παλαιών αγωγών  ακαθάρτων &amp; των εξωτερικών διακλαδώσεων των ακινήτων με το δίκτυο αποχέτευσης ακαθάρτων ή  </w:t>
      </w:r>
      <w:proofErr w:type="spellStart"/>
      <w:r w:rsidRPr="00FF3739">
        <w:rPr>
          <w:rFonts w:asciiTheme="minorHAnsi" w:hAnsiTheme="minorHAnsi" w:cstheme="minorHAnsi"/>
          <w:sz w:val="22"/>
          <w:szCs w:val="22"/>
          <w:lang w:val="el-GR"/>
        </w:rPr>
        <w:t>ομβρίων</w:t>
      </w:r>
      <w:proofErr w:type="spellEnd"/>
      <w:r w:rsidRPr="00FF3739">
        <w:rPr>
          <w:rFonts w:asciiTheme="minorHAnsi" w:hAnsiTheme="minorHAnsi" w:cstheme="minorHAnsi"/>
          <w:sz w:val="22"/>
          <w:szCs w:val="22"/>
          <w:lang w:val="el-GR"/>
        </w:rPr>
        <w:t xml:space="preserve"> σε οποιοδήποτε μέρος απαιτείται, θα επιβαρύνει τον ανάδοχο ( είτε η αποκατάσταση γίνει μέσα σ' αυτό τούτο το πλάτος του σκάμματος είτε χρειασθεί να επεκταθεί &amp; εκτός του πλάτους αυτού ).</w:t>
      </w:r>
    </w:p>
    <w:p w14:paraId="3162F5AF"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Εργασίες εκσκαφών κ.λ.π σε θέσεις όπου υφίστανται αγωγοί Ο.Κ.Ω. γενικά πρέπει να εκτελούνται με μεγάλη προσοχή &amp; με τα χέρια απαραίτητα  για την αποφυγή  ζημιών ή ατυχημάτων για τα οποία ο ανάδοχος θα είναι αποκλειστικά υπεύθυνος. Επίσης ο ανάδοχος  οφείλει  να  εφοδιαστεί  με  δικές  του  δαπάνες  &amp; φροντίδες με τα απαραίτητα  διαγράμματα &amp;  λοιπά στοιχεία των θέσεων των αγωγών κοινής </w:t>
      </w:r>
      <w:proofErr w:type="spellStart"/>
      <w:r w:rsidRPr="00FF3739">
        <w:rPr>
          <w:rFonts w:asciiTheme="minorHAnsi" w:hAnsiTheme="minorHAnsi" w:cstheme="minorHAnsi"/>
          <w:sz w:val="22"/>
          <w:szCs w:val="22"/>
          <w:lang w:val="el-GR"/>
        </w:rPr>
        <w:t>οφέλειας</w:t>
      </w:r>
      <w:proofErr w:type="spellEnd"/>
      <w:r w:rsidRPr="00FF3739">
        <w:rPr>
          <w:rFonts w:asciiTheme="minorHAnsi" w:hAnsiTheme="minorHAnsi" w:cstheme="minorHAnsi"/>
          <w:sz w:val="22"/>
          <w:szCs w:val="22"/>
          <w:lang w:val="el-GR"/>
        </w:rPr>
        <w:t xml:space="preserve">, αφού έλθει σε επαφή με τις αρμόδιες  αρχές των Ο.Κ.Ω. να μεριμνήσει δε  για την έγκαιρη ειδοποίηση  αυτών, προκειμένου να  ενεργήσει  παρουσία  των εκπροσώπων του, δοκιμαστικές  τομές για την επισήμανση των αγωγών Ο.Κ.Ω. &amp; την εν συνεχεία αποκάλυψή αυτών  </w:t>
      </w:r>
      <w:proofErr w:type="spellStart"/>
      <w:r w:rsidRPr="00FF3739">
        <w:rPr>
          <w:rFonts w:asciiTheme="minorHAnsi" w:hAnsiTheme="minorHAnsi" w:cstheme="minorHAnsi"/>
          <w:sz w:val="22"/>
          <w:szCs w:val="22"/>
          <w:lang w:val="el-GR"/>
        </w:rPr>
        <w:t>εφ'οσον</w:t>
      </w:r>
      <w:proofErr w:type="spellEnd"/>
      <w:r w:rsidRPr="00FF3739">
        <w:rPr>
          <w:rFonts w:asciiTheme="minorHAnsi" w:hAnsiTheme="minorHAnsi" w:cstheme="minorHAnsi"/>
          <w:sz w:val="22"/>
          <w:szCs w:val="22"/>
          <w:lang w:val="el-GR"/>
        </w:rPr>
        <w:t xml:space="preserve"> απαιτηθεί  διευθέτησή  τους,  παρουσία επιβλέποντος μηχανικού που θα ορισθεί από τους Ο.Κ.Ω. </w:t>
      </w:r>
    </w:p>
    <w:p w14:paraId="3C78074D"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Γενικά κατά την εκτέλεση των έργων πρέπει να ληφθούν από τον  ανάδοχο  όλα  τα  αναγκαία  μέτρα  για  την  αποφυγή της </w:t>
      </w:r>
      <w:proofErr w:type="spellStart"/>
      <w:r w:rsidRPr="00FF3739">
        <w:rPr>
          <w:rFonts w:asciiTheme="minorHAnsi" w:hAnsiTheme="minorHAnsi" w:cstheme="minorHAnsi"/>
          <w:sz w:val="22"/>
          <w:szCs w:val="22"/>
          <w:lang w:val="el-GR"/>
        </w:rPr>
        <w:t>αποιασδήποτε</w:t>
      </w:r>
      <w:proofErr w:type="spellEnd"/>
      <w:r w:rsidRPr="00FF3739">
        <w:rPr>
          <w:rFonts w:asciiTheme="minorHAnsi" w:hAnsiTheme="minorHAnsi" w:cstheme="minorHAnsi"/>
          <w:sz w:val="22"/>
          <w:szCs w:val="22"/>
          <w:lang w:val="el-GR"/>
        </w:rPr>
        <w:t xml:space="preserve">  βλάβης  στις  εγκαταστάσεις των Ο.Κ.Ω.  &amp;  στις παρακείμενες ιδιωτικές κατασκευές κ.λ.π. </w:t>
      </w:r>
    </w:p>
    <w:p w14:paraId="63BCEECF"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Σε περίπτωση που υπάρχουν κατοικίες κοντά στα έργα, ο ανάδοχος πρέπει να λάβει μέριμνα για την εξασφάλιση των κατοικιών από οποιαδήποτε ζημιά ( αντιστηρίξεις,  θεμελιώσεις κ.λ.π ).  Γενικά  για τις βλάβες στα έργα &amp; την αναγνώριση αποζημίωσης, θα ισχύουν οι διατάξεις του Ν.1418/84 ( άρθρο 7 παρ. 6 ) &amp; του άρθρου 45 του Π.Δ/τος 609/85. </w:t>
      </w:r>
    </w:p>
    <w:p w14:paraId="6222733C"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Στην περίπτωση που θα χρησιμοποιηθούν κρουστικά ή άλλα μέσα εκσκαφής ( εκρηκτικά  κ.λ.π. ) κάθε ζημιά που τυχόν προκύψει  πραγματική  ή  υποθετική των γύρω κατασκευών, των </w:t>
      </w:r>
      <w:proofErr w:type="spellStart"/>
      <w:r w:rsidRPr="00FF3739">
        <w:rPr>
          <w:rFonts w:asciiTheme="minorHAnsi" w:hAnsiTheme="minorHAnsi" w:cstheme="minorHAnsi"/>
          <w:sz w:val="22"/>
          <w:szCs w:val="22"/>
        </w:rPr>
        <w:t>οικειών</w:t>
      </w:r>
      <w:proofErr w:type="spellEnd"/>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κ.λ.π</w:t>
      </w:r>
      <w:proofErr w:type="spellEnd"/>
      <w:r w:rsidRPr="00FF3739">
        <w:rPr>
          <w:rFonts w:asciiTheme="minorHAnsi" w:hAnsiTheme="minorHAnsi" w:cstheme="minorHAnsi"/>
          <w:sz w:val="22"/>
          <w:szCs w:val="22"/>
        </w:rPr>
        <w:t xml:space="preserve"> θα βαρύνει ως αποκλειστικά υπεύθυνο τον ανάδοχο του έργου.</w:t>
      </w:r>
    </w:p>
    <w:p w14:paraId="5EAB9E2F" w14:textId="77777777" w:rsidR="00DD6DCD" w:rsidRPr="00FF3739" w:rsidRDefault="00DD6DCD">
      <w:pPr>
        <w:pStyle w:val="a8"/>
        <w:rPr>
          <w:rFonts w:asciiTheme="minorHAnsi" w:hAnsiTheme="minorHAnsi" w:cstheme="minorHAnsi"/>
          <w:sz w:val="22"/>
          <w:szCs w:val="22"/>
          <w:lang w:val="el-GR"/>
        </w:rPr>
      </w:pPr>
      <w:proofErr w:type="spellStart"/>
      <w:r w:rsidRPr="00FF3739">
        <w:rPr>
          <w:rFonts w:asciiTheme="minorHAnsi" w:hAnsiTheme="minorHAnsi" w:cstheme="minorHAnsi"/>
          <w:sz w:val="22"/>
          <w:szCs w:val="22"/>
          <w:lang w:val="el-GR"/>
        </w:rPr>
        <w:t>Καμμία</w:t>
      </w:r>
      <w:proofErr w:type="spellEnd"/>
      <w:r w:rsidRPr="00FF3739">
        <w:rPr>
          <w:rFonts w:asciiTheme="minorHAnsi" w:hAnsiTheme="minorHAnsi" w:cstheme="minorHAnsi"/>
          <w:sz w:val="22"/>
          <w:szCs w:val="22"/>
          <w:lang w:val="el-GR"/>
        </w:rPr>
        <w:t xml:space="preserve"> αξίωση του αναδόχου από τις αιτίες αυτές θα γίνει αποδεκτή γιατί οι σύνθετες τιμές του τιμολογίου είναι ενιαίες &amp; αμετάβλητες ανεξάρτητα από τις δυσκολίες, την έκταση των εργασιών σε οποιονδήποτε δρόμο, μικρής ή μεγάλης κυκλοφορίας &amp; κλίσης ή σε πεζόδρομο με κλίμακες από μπετόν οποιασδήποτε κατασκευαστικής δυσχέρειας, από ασφαλτικό, μπετόν ή αντιολισθητικές πλάκες  ή αντιολισθηρό σκυρόδεμα με σμύριδα ή άλλη αιτία.</w:t>
      </w:r>
    </w:p>
    <w:p w14:paraId="78E065A9" w14:textId="77777777" w:rsidR="00DD6DCD" w:rsidRPr="00FF3739" w:rsidRDefault="00DD6DCD">
      <w:pPr>
        <w:pStyle w:val="a8"/>
        <w:rPr>
          <w:rFonts w:asciiTheme="minorHAnsi" w:hAnsiTheme="minorHAnsi" w:cstheme="minorHAnsi"/>
          <w:sz w:val="22"/>
          <w:szCs w:val="22"/>
          <w:lang w:val="el-GR"/>
        </w:rPr>
      </w:pPr>
    </w:p>
    <w:p w14:paraId="1405CBA5" w14:textId="77777777" w:rsidR="00DD6DCD" w:rsidRPr="00FF3739" w:rsidRDefault="00DD6DCD">
      <w:pPr>
        <w:pStyle w:val="5"/>
        <w:pBdr>
          <w:top w:val="single" w:sz="4" w:space="0"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31ο: </w:t>
      </w:r>
      <w:r w:rsidRPr="00FF3739">
        <w:rPr>
          <w:rFonts w:asciiTheme="minorHAnsi" w:hAnsiTheme="minorHAnsi" w:cstheme="minorHAnsi"/>
          <w:i/>
          <w:sz w:val="22"/>
          <w:szCs w:val="22"/>
          <w:u w:val="none"/>
          <w:lang w:val="el-GR"/>
        </w:rPr>
        <w:t>ΖΗΜΙΕΣ ΣΕ ΤΡΙΤΟΥΣ &amp; ΣΕ ΚΟΙΝΟΦΕΛΕΙΣ ΕΓΚΑΤΑΣΤΑΣΕΙΣ</w:t>
      </w:r>
    </w:p>
    <w:p w14:paraId="3D623A6E" w14:textId="77777777" w:rsidR="00DD6DCD" w:rsidRPr="00FF3739" w:rsidRDefault="00DD6DCD">
      <w:pPr>
        <w:rPr>
          <w:rFonts w:asciiTheme="minorHAnsi" w:hAnsiTheme="minorHAnsi" w:cstheme="minorHAnsi"/>
          <w:sz w:val="22"/>
          <w:szCs w:val="22"/>
        </w:rPr>
      </w:pPr>
    </w:p>
    <w:p w14:paraId="7C685E5B" w14:textId="77777777" w:rsidR="00DD6DCD" w:rsidRPr="00FF3739" w:rsidRDefault="00DD6DCD" w:rsidP="00D652A1">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ανάδοχος υποχρεούται να  λαμβάνει όλα τα ενδεικνυόμενα μέτρα για την πρόληψη  ζημιών &amp;  εξασφάλιση των  περιουσιακών στοιχείων τρίτων ή  του Δημοσίου &amp; </w:t>
      </w:r>
      <w:proofErr w:type="spellStart"/>
      <w:r w:rsidRPr="00FF3739">
        <w:rPr>
          <w:rFonts w:asciiTheme="minorHAnsi" w:hAnsiTheme="minorHAnsi" w:cstheme="minorHAnsi"/>
          <w:sz w:val="22"/>
          <w:szCs w:val="22"/>
          <w:lang w:val="el-GR"/>
        </w:rPr>
        <w:t>ειδικώτερα</w:t>
      </w:r>
      <w:proofErr w:type="spellEnd"/>
      <w:r w:rsidRPr="00FF3739">
        <w:rPr>
          <w:rFonts w:asciiTheme="minorHAnsi" w:hAnsiTheme="minorHAnsi" w:cstheme="minorHAnsi"/>
          <w:sz w:val="22"/>
          <w:szCs w:val="22"/>
          <w:lang w:val="el-GR"/>
        </w:rPr>
        <w:t xml:space="preserve"> των δικτύων των Οργανισμών Κοινής Ωφέλειας έχοντας μονομερώς &amp; ολόκληρη την αστική &amp; ποινική ευθύνη από τις ενέργειες, παραλείψεις </w:t>
      </w:r>
      <w:r w:rsidRPr="00FF3739">
        <w:rPr>
          <w:rFonts w:asciiTheme="minorHAnsi" w:hAnsiTheme="minorHAnsi" w:cstheme="minorHAnsi"/>
          <w:sz w:val="22"/>
          <w:szCs w:val="22"/>
          <w:lang w:val="el-GR"/>
        </w:rPr>
        <w:lastRenderedPageBreak/>
        <w:t xml:space="preserve">&amp; αμέλειες αυτού ή των οργάνων  του, του εργατοτεχνικού προσωπικού ή των οχημάτων &amp; μηχανημάτων του κ.λ.π. υποχρεούμενος συγχρόνως στην αποκατάσταση των ζημιών ή την καταβολή των  σχετικών  αποζημιώσεων. </w:t>
      </w:r>
    </w:p>
    <w:p w14:paraId="4AF8C570"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Ειδικά για ζημιές  σε δίκτυα </w:t>
      </w:r>
      <w:proofErr w:type="spellStart"/>
      <w:r w:rsidRPr="00FF3739">
        <w:rPr>
          <w:rFonts w:asciiTheme="minorHAnsi" w:hAnsiTheme="minorHAnsi" w:cstheme="minorHAnsi"/>
          <w:sz w:val="22"/>
          <w:szCs w:val="22"/>
          <w:lang w:val="el-GR"/>
        </w:rPr>
        <w:t>κοινοφελών</w:t>
      </w:r>
      <w:proofErr w:type="spellEnd"/>
      <w:r w:rsidRPr="00FF3739">
        <w:rPr>
          <w:rFonts w:asciiTheme="minorHAnsi" w:hAnsiTheme="minorHAnsi" w:cstheme="minorHAnsi"/>
          <w:sz w:val="22"/>
          <w:szCs w:val="22"/>
          <w:lang w:val="el-GR"/>
        </w:rPr>
        <w:t xml:space="preserve"> έργων Ε.ΥΔ.Α.Π., Δ.Ε.Η., Ο.Τ.Ε., Δ.Ε.Φ.Α.  κ.λ.π. ο ανάδοχος υποχρεούται να προβεί, εφόσον μπορεί, στην άμεση αποκατάσταση της ζημιάς &amp; της λειτουργείας της εγκατάστασης, άλλως να ειδοποιήσει αμέσως τον κύριο του δικτύου για την επελθούσα ζημιά για την απ' αυτόν τέλεια αποκατάσταση της ζημιάς  αυτής.  </w:t>
      </w:r>
      <w:proofErr w:type="spellStart"/>
      <w:r w:rsidRPr="00FF3739">
        <w:rPr>
          <w:rFonts w:asciiTheme="minorHAnsi" w:hAnsiTheme="minorHAnsi" w:cstheme="minorHAnsi"/>
          <w:sz w:val="22"/>
          <w:szCs w:val="22"/>
          <w:lang w:val="el-GR"/>
        </w:rPr>
        <w:t>Γι'αυτό</w:t>
      </w:r>
      <w:proofErr w:type="spellEnd"/>
      <w:r w:rsidRPr="00FF3739">
        <w:rPr>
          <w:rFonts w:asciiTheme="minorHAnsi" w:hAnsiTheme="minorHAnsi" w:cstheme="minorHAnsi"/>
          <w:sz w:val="22"/>
          <w:szCs w:val="22"/>
          <w:lang w:val="el-GR"/>
        </w:rPr>
        <w:t xml:space="preserve"> πρέπει να  γίνει  ενημέρωση  της  επιβλέπουσας  υπηρεσίας του εργοδότη.</w:t>
      </w:r>
    </w:p>
    <w:p w14:paraId="44BB479B"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Η δαπάνη αποκατάστασης των ζημιών που προαναφέρονται θα βαρύνει </w:t>
      </w:r>
      <w:proofErr w:type="spellStart"/>
      <w:r w:rsidRPr="00FF3739">
        <w:rPr>
          <w:rFonts w:asciiTheme="minorHAnsi" w:hAnsiTheme="minorHAnsi" w:cstheme="minorHAnsi"/>
          <w:sz w:val="22"/>
          <w:szCs w:val="22"/>
          <w:lang w:val="el-GR"/>
        </w:rPr>
        <w:t>εξ'ολοκλήρου</w:t>
      </w:r>
      <w:proofErr w:type="spellEnd"/>
      <w:r w:rsidRPr="00FF3739">
        <w:rPr>
          <w:rFonts w:asciiTheme="minorHAnsi" w:hAnsiTheme="minorHAnsi" w:cstheme="minorHAnsi"/>
          <w:sz w:val="22"/>
          <w:szCs w:val="22"/>
          <w:lang w:val="el-GR"/>
        </w:rPr>
        <w:t xml:space="preserve"> τον ανάδοχο &amp; πρέπει να εξοφλούνται από αυτόν, εντός μηνός από της λήψεώς τους, οι  αποστελλόμενοι σε αυτόν σχετικοί λογαριασμοί, οι εκδιδόμενοι από τους διάφορους Οργανισμούς κοινωφελών έργων η δε εξοφλητική απόδειξη των ζημιών δυνατόν  να συνοδέψει  την  επόμενη πιστοποίηση για να γίνει δυνατή η πληρωμή του εάν ζητηθεί.</w:t>
      </w:r>
    </w:p>
    <w:p w14:paraId="5FB6F10E" w14:textId="77777777" w:rsidR="00DD6DCD" w:rsidRPr="00FF3739" w:rsidRDefault="00DD6DCD">
      <w:pPr>
        <w:jc w:val="both"/>
        <w:rPr>
          <w:rFonts w:asciiTheme="minorHAnsi" w:hAnsiTheme="minorHAnsi" w:cstheme="minorHAnsi"/>
          <w:sz w:val="22"/>
          <w:szCs w:val="22"/>
        </w:rPr>
      </w:pPr>
    </w:p>
    <w:p w14:paraId="2E3FAB94"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32ο: </w:t>
      </w:r>
      <w:r w:rsidRPr="00FF3739">
        <w:rPr>
          <w:rFonts w:asciiTheme="minorHAnsi" w:hAnsiTheme="minorHAnsi" w:cstheme="minorHAnsi"/>
          <w:i/>
          <w:sz w:val="22"/>
          <w:szCs w:val="22"/>
          <w:u w:val="none"/>
          <w:lang w:val="el-GR"/>
        </w:rPr>
        <w:t>ΕΞΑΣΦΑΛΙΣΗ ΥΠΑΡΧΟΥΣΑΣ ΡΟΗΣ ΟΜΒΡΙΩΝ – ΑΚΑΘΑΡΤΩΝ</w:t>
      </w:r>
    </w:p>
    <w:p w14:paraId="5BA627CD" w14:textId="77777777" w:rsidR="00DD6DCD" w:rsidRPr="00FF3739" w:rsidRDefault="00DD6DCD">
      <w:pPr>
        <w:pStyle w:val="a4"/>
        <w:tabs>
          <w:tab w:val="clear" w:pos="4536"/>
          <w:tab w:val="clear" w:pos="9072"/>
        </w:tabs>
        <w:rPr>
          <w:rFonts w:asciiTheme="minorHAnsi" w:hAnsiTheme="minorHAnsi" w:cstheme="minorHAnsi"/>
          <w:sz w:val="22"/>
          <w:szCs w:val="22"/>
        </w:rPr>
      </w:pPr>
    </w:p>
    <w:p w14:paraId="1051D7EA" w14:textId="77777777" w:rsidR="00DD6DCD"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ανάδοχος είναι υποχρεωμένος χωρίς ιδιαίτερη αποζημίωση να παίρνει όλα τα απαραίτητα μέτρα ώστε να μην παρεμποδίζεται από τα μηχανήματα &amp; την απόθεση υλικών &amp; χωμάτων η ροή των </w:t>
      </w:r>
      <w:proofErr w:type="spellStart"/>
      <w:r w:rsidRPr="00FF3739">
        <w:rPr>
          <w:rFonts w:asciiTheme="minorHAnsi" w:hAnsiTheme="minorHAnsi" w:cstheme="minorHAnsi"/>
          <w:sz w:val="22"/>
          <w:szCs w:val="22"/>
          <w:lang w:val="el-GR"/>
        </w:rPr>
        <w:t>ομβρίων</w:t>
      </w:r>
      <w:proofErr w:type="spellEnd"/>
      <w:r w:rsidRPr="00FF3739">
        <w:rPr>
          <w:rFonts w:asciiTheme="minorHAnsi" w:hAnsiTheme="minorHAnsi" w:cstheme="minorHAnsi"/>
          <w:sz w:val="22"/>
          <w:szCs w:val="22"/>
          <w:lang w:val="el-GR"/>
        </w:rPr>
        <w:t xml:space="preserve"> ή των ακαθάρτων υδάτων καθώς &amp; η κυκλοφορία των πεζών ή των οχημάτων.</w:t>
      </w:r>
    </w:p>
    <w:p w14:paraId="4A866FBE" w14:textId="77777777" w:rsidR="000C217D" w:rsidRPr="00FF3739" w:rsidRDefault="000C217D">
      <w:pPr>
        <w:pStyle w:val="a8"/>
        <w:rPr>
          <w:rFonts w:asciiTheme="minorHAnsi" w:hAnsiTheme="minorHAnsi" w:cstheme="minorHAnsi"/>
          <w:sz w:val="22"/>
          <w:szCs w:val="22"/>
          <w:lang w:val="el-GR"/>
        </w:rPr>
      </w:pPr>
    </w:p>
    <w:p w14:paraId="2ED4E9D3"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33ο: </w:t>
      </w:r>
      <w:r w:rsidRPr="00FF3739">
        <w:rPr>
          <w:rFonts w:asciiTheme="minorHAnsi" w:hAnsiTheme="minorHAnsi" w:cstheme="minorHAnsi"/>
          <w:i/>
          <w:sz w:val="22"/>
          <w:szCs w:val="22"/>
          <w:u w:val="none"/>
          <w:lang w:val="el-GR"/>
        </w:rPr>
        <w:t>ΑΡΤΙΟΤΗΤΑ ΤΩΝ ΚΑΤΑΣΚΕΥΩΝ</w:t>
      </w:r>
    </w:p>
    <w:p w14:paraId="391B17DF" w14:textId="77777777" w:rsidR="00DD6DCD" w:rsidRPr="00FF3739" w:rsidRDefault="00DD6DCD">
      <w:pPr>
        <w:pStyle w:val="a4"/>
        <w:tabs>
          <w:tab w:val="clear" w:pos="4536"/>
          <w:tab w:val="clear" w:pos="9072"/>
        </w:tabs>
        <w:rPr>
          <w:rFonts w:asciiTheme="minorHAnsi" w:hAnsiTheme="minorHAnsi" w:cstheme="minorHAnsi"/>
          <w:sz w:val="22"/>
          <w:szCs w:val="22"/>
        </w:rPr>
      </w:pPr>
    </w:p>
    <w:p w14:paraId="5F6FA625"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 από τα σχέδια της Τεχνικής Περιγραφής, των Τεχνικών Προδιαγραφών, της Γ.Σ.Υ. ( Φ.Ε.Κ. 370/τ.Β!/29-3-74 ) &amp; της παρούσας Ε.Σ.Υ. καθορισμός των οποιωνδήποτε  στοιχείων  &amp; οδηγιών για την εκτέλεση των  εργασιών κατά τις προβλεπόμενες επί μέρους  διαστάσεις &amp; τρόπο εκτέλεσης των κατασκευών, δεν </w:t>
      </w:r>
      <w:proofErr w:type="spellStart"/>
      <w:r w:rsidRPr="00FF3739">
        <w:rPr>
          <w:rFonts w:asciiTheme="minorHAnsi" w:hAnsiTheme="minorHAnsi" w:cstheme="minorHAnsi"/>
          <w:sz w:val="22"/>
          <w:szCs w:val="22"/>
          <w:lang w:val="el-GR"/>
        </w:rPr>
        <w:t>απαλλάσει</w:t>
      </w:r>
      <w:proofErr w:type="spellEnd"/>
      <w:r w:rsidRPr="00FF3739">
        <w:rPr>
          <w:rFonts w:asciiTheme="minorHAnsi" w:hAnsiTheme="minorHAnsi" w:cstheme="minorHAnsi"/>
          <w:sz w:val="22"/>
          <w:szCs w:val="22"/>
          <w:lang w:val="el-GR"/>
        </w:rPr>
        <w:t xml:space="preserve"> τον ανάδοχο της υποχρέωσης να λάβει κάθε μέτρο για την  άρτια εκτέλεση &amp; εμφάνιση των  ποικίλων ειδών κατασκευής του έργου.</w:t>
      </w:r>
    </w:p>
    <w:p w14:paraId="5945B501"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Στην εφαρμογή των παραπάνω όρων  διευκρινίζεται ότι έστω &amp; αν δεν  ορίζεται κάτι  στα σχέδια ή στα άλλα στοιχεία της εργολαβίας, είτε τέλος από τις οδηγίες της  Διευθύνουσας Υπηρεσίας, κάθε απλό ή  σύνθετο τμήμα του έργου πρέπει να είναι άρτιο τόσο ως προς την  κατασκευή &amp; εμφάνισή του, όσο &amp; ως προς την άμεση σύνδεσή του με  τα υπόλοιπα τμήματα του  έργου &amp; τις υπάρχουσες κατασκευές.</w:t>
      </w:r>
    </w:p>
    <w:p w14:paraId="623DBFDA" w14:textId="77777777" w:rsidR="00DD6DCD" w:rsidRPr="00FF3739" w:rsidRDefault="00DD6DCD">
      <w:pPr>
        <w:pStyle w:val="a8"/>
        <w:rPr>
          <w:rFonts w:asciiTheme="minorHAnsi" w:hAnsiTheme="minorHAnsi" w:cstheme="minorHAnsi"/>
          <w:sz w:val="22"/>
          <w:szCs w:val="22"/>
          <w:lang w:val="el-GR"/>
        </w:rPr>
      </w:pPr>
      <w:proofErr w:type="spellStart"/>
      <w:r w:rsidRPr="00FF3739">
        <w:rPr>
          <w:rFonts w:asciiTheme="minorHAnsi" w:hAnsiTheme="minorHAnsi" w:cstheme="minorHAnsi"/>
          <w:sz w:val="22"/>
          <w:szCs w:val="22"/>
          <w:lang w:val="el-GR"/>
        </w:rPr>
        <w:t>Ολες</w:t>
      </w:r>
      <w:proofErr w:type="spellEnd"/>
      <w:r w:rsidRPr="00FF3739">
        <w:rPr>
          <w:rFonts w:asciiTheme="minorHAnsi" w:hAnsiTheme="minorHAnsi" w:cstheme="minorHAnsi"/>
          <w:sz w:val="22"/>
          <w:szCs w:val="22"/>
          <w:lang w:val="el-GR"/>
        </w:rPr>
        <w:t xml:space="preserve"> γενικά οι εργασίες θα εκτελεστούν σύμφωνα με τους όρους κ.λ.π. των  στοιχείων της εργολαβίας, τις τυχόν νόμιμες τροποποιήσεις αυτών, τα σχέδια λεπτομερειών που συντάσσονται από την επίβλεψη, τις γενικές αρχές άρτιας &amp; επιμελημένης εργασίας, τις οδηγίες της  επίβλεψης, τους  κανονισμούς &amp; τις προδιαγραφές που  ισχύουν κάθε φορά &amp; τους κανόνες της τέχνης &amp; της επιστήμης.</w:t>
      </w:r>
    </w:p>
    <w:p w14:paraId="75F5FBE3"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Για κάθε τι που δεν καθορίζεται με ακρίβεια στα σχέδια κ.λ.π. στοιχεία της εργολαβίας, ο ανάδοχος είναι υποχρεωμένος πριν από την εκτέλεση, να ζητά εγκαίρως οδηγίες. Επίσης είναι </w:t>
      </w:r>
      <w:proofErr w:type="spellStart"/>
      <w:r w:rsidRPr="00FF3739">
        <w:rPr>
          <w:rFonts w:asciiTheme="minorHAnsi" w:hAnsiTheme="minorHAnsi" w:cstheme="minorHAnsi"/>
          <w:sz w:val="22"/>
          <w:szCs w:val="22"/>
          <w:lang w:val="el-GR"/>
        </w:rPr>
        <w:t>υποχρεομένος</w:t>
      </w:r>
      <w:proofErr w:type="spellEnd"/>
      <w:r w:rsidRPr="00FF3739">
        <w:rPr>
          <w:rFonts w:asciiTheme="minorHAnsi" w:hAnsiTheme="minorHAnsi" w:cstheme="minorHAnsi"/>
          <w:sz w:val="22"/>
          <w:szCs w:val="22"/>
          <w:lang w:val="el-GR"/>
        </w:rPr>
        <w:t xml:space="preserve"> να συμμορφώνεται απόλυτα, επισκευάζονται ή τροποποιώντας κάθε εργασία που διαπιστώνεται από τον εργοδότη σαν κακότεχνη.</w:t>
      </w:r>
    </w:p>
    <w:p w14:paraId="78CD30AB" w14:textId="77777777" w:rsidR="00DD6DCD" w:rsidRPr="00FF3739" w:rsidRDefault="00DD6DCD" w:rsidP="00D652A1">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Κάθε ζημιά κατά την εκτέλεση των έργων θα επανορθώνεται με δαπάνες του  αναδόχου.  Κατά την  εκτέλεση  των έργων, ο ανάδοχος  υποχρεούται να συμμορφώνεται με τις υποδείξεις της </w:t>
      </w:r>
      <w:proofErr w:type="spellStart"/>
      <w:r w:rsidRPr="00FF3739">
        <w:rPr>
          <w:rFonts w:asciiTheme="minorHAnsi" w:hAnsiTheme="minorHAnsi" w:cstheme="minorHAnsi"/>
          <w:sz w:val="22"/>
          <w:szCs w:val="22"/>
        </w:rPr>
        <w:t>επίβλεξης</w:t>
      </w:r>
      <w:proofErr w:type="spellEnd"/>
      <w:r w:rsidRPr="00FF3739">
        <w:rPr>
          <w:rFonts w:asciiTheme="minorHAnsi" w:hAnsiTheme="minorHAnsi" w:cstheme="minorHAnsi"/>
          <w:sz w:val="22"/>
          <w:szCs w:val="22"/>
        </w:rPr>
        <w:t xml:space="preserve">, για κάθε ενδεχόμενη τροποποίηση στη μελέτη ή στην εκτέλεση οποιασδήποτε εργασίας, </w:t>
      </w:r>
      <w:proofErr w:type="spellStart"/>
      <w:r w:rsidRPr="00FF3739">
        <w:rPr>
          <w:rFonts w:asciiTheme="minorHAnsi" w:hAnsiTheme="minorHAnsi" w:cstheme="minorHAnsi"/>
          <w:sz w:val="22"/>
          <w:szCs w:val="22"/>
        </w:rPr>
        <w:t>εφ'όσον</w:t>
      </w:r>
      <w:proofErr w:type="spellEnd"/>
      <w:r w:rsidRPr="00FF3739">
        <w:rPr>
          <w:rFonts w:asciiTheme="minorHAnsi" w:hAnsiTheme="minorHAnsi" w:cstheme="minorHAnsi"/>
          <w:sz w:val="22"/>
          <w:szCs w:val="22"/>
        </w:rPr>
        <w:t xml:space="preserve"> αυτό έχει εγκριθεί από τον εργοδότη &amp; ο  ανάδοχος έχει ειδοποιήσει εγκαίρως </w:t>
      </w:r>
      <w:proofErr w:type="spellStart"/>
      <w:r w:rsidRPr="00FF3739">
        <w:rPr>
          <w:rFonts w:asciiTheme="minorHAnsi" w:hAnsiTheme="minorHAnsi" w:cstheme="minorHAnsi"/>
          <w:sz w:val="22"/>
          <w:szCs w:val="22"/>
        </w:rPr>
        <w:t>γι'αυτό</w:t>
      </w:r>
      <w:proofErr w:type="spellEnd"/>
      <w:r w:rsidRPr="00FF3739">
        <w:rPr>
          <w:rFonts w:asciiTheme="minorHAnsi" w:hAnsiTheme="minorHAnsi" w:cstheme="minorHAnsi"/>
          <w:sz w:val="22"/>
          <w:szCs w:val="22"/>
        </w:rPr>
        <w:t>.</w:t>
      </w:r>
    </w:p>
    <w:p w14:paraId="72D0FE0A" w14:textId="77777777" w:rsidR="00DD6DCD" w:rsidRPr="00FF3739" w:rsidRDefault="00DD6DCD">
      <w:pPr>
        <w:jc w:val="both"/>
        <w:rPr>
          <w:rFonts w:asciiTheme="minorHAnsi" w:hAnsiTheme="minorHAnsi" w:cstheme="minorHAnsi"/>
          <w:sz w:val="22"/>
          <w:szCs w:val="22"/>
        </w:rPr>
      </w:pPr>
    </w:p>
    <w:p w14:paraId="06DA97AB"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i/>
          <w:sz w:val="22"/>
          <w:szCs w:val="22"/>
          <w:u w:val="none"/>
          <w:lang w:val="el-GR"/>
        </w:rPr>
      </w:pPr>
      <w:r w:rsidRPr="00FF3739">
        <w:rPr>
          <w:rFonts w:asciiTheme="minorHAnsi" w:hAnsiTheme="minorHAnsi" w:cstheme="minorHAnsi"/>
          <w:sz w:val="22"/>
          <w:szCs w:val="22"/>
          <w:u w:val="none"/>
          <w:lang w:val="el-GR"/>
        </w:rPr>
        <w:t xml:space="preserve">ΑΡΘΡΟ 34ο: </w:t>
      </w:r>
      <w:r w:rsidRPr="00FF3739">
        <w:rPr>
          <w:rFonts w:asciiTheme="minorHAnsi" w:hAnsiTheme="minorHAnsi" w:cstheme="minorHAnsi"/>
          <w:i/>
          <w:sz w:val="22"/>
          <w:szCs w:val="22"/>
          <w:u w:val="none"/>
          <w:lang w:val="el-GR"/>
        </w:rPr>
        <w:t>ΑΝΑΓΚΑΣΤΙΚΗ ΕΚΤΕΛΕΣΗ ΤΟΥ ΕΡΓΟΥ ΑΠΟ ΤΟΝ ΕΡΓΟΔΟΤΗ</w:t>
      </w:r>
    </w:p>
    <w:p w14:paraId="0AF93D83" w14:textId="77777777" w:rsidR="00DD6DCD" w:rsidRPr="00FF3739" w:rsidRDefault="00DD6DCD">
      <w:pPr>
        <w:pStyle w:val="6"/>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i/>
          <w:sz w:val="22"/>
          <w:szCs w:val="22"/>
          <w:u w:val="none"/>
          <w:lang w:val="el-GR"/>
        </w:rPr>
        <w:t>Ή ΑΛΛΗ ΥΠΗΡΕΣΙΑ</w:t>
      </w:r>
    </w:p>
    <w:p w14:paraId="16B97B85" w14:textId="77777777" w:rsidR="00DD6DCD" w:rsidRPr="00FF3739" w:rsidRDefault="00DD6DCD">
      <w:pPr>
        <w:pStyle w:val="a4"/>
        <w:tabs>
          <w:tab w:val="clear" w:pos="4536"/>
          <w:tab w:val="clear" w:pos="9072"/>
        </w:tabs>
        <w:rPr>
          <w:rFonts w:asciiTheme="minorHAnsi" w:hAnsiTheme="minorHAnsi" w:cstheme="minorHAnsi"/>
          <w:sz w:val="22"/>
          <w:szCs w:val="22"/>
        </w:rPr>
      </w:pPr>
    </w:p>
    <w:p w14:paraId="64C4683E"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Σε όποιες περιπτώσεις ειδικοί λόγοι ( κυκλοφοριακοί ή άλλοι) επιβάλλουν την άμεση  επέμβαση για εκτέλεση κάποιας εργασίας ( εκσκαφή τάφρου, </w:t>
      </w:r>
      <w:proofErr w:type="spellStart"/>
      <w:r w:rsidRPr="00FF3739">
        <w:rPr>
          <w:rFonts w:asciiTheme="minorHAnsi" w:hAnsiTheme="minorHAnsi" w:cstheme="minorHAnsi"/>
          <w:sz w:val="22"/>
          <w:szCs w:val="22"/>
          <w:lang w:val="el-GR"/>
        </w:rPr>
        <w:t>επίχωση</w:t>
      </w:r>
      <w:proofErr w:type="spellEnd"/>
      <w:r w:rsidRPr="00FF3739">
        <w:rPr>
          <w:rFonts w:asciiTheme="minorHAnsi" w:hAnsiTheme="minorHAnsi" w:cstheme="minorHAnsi"/>
          <w:sz w:val="22"/>
          <w:szCs w:val="22"/>
          <w:lang w:val="el-GR"/>
        </w:rPr>
        <w:t xml:space="preserve"> τάφρου,  αποκατάσταση </w:t>
      </w:r>
      <w:proofErr w:type="spellStart"/>
      <w:r w:rsidRPr="00FF3739">
        <w:rPr>
          <w:rFonts w:asciiTheme="minorHAnsi" w:hAnsiTheme="minorHAnsi" w:cstheme="minorHAnsi"/>
          <w:sz w:val="22"/>
          <w:szCs w:val="22"/>
          <w:lang w:val="el-GR"/>
        </w:rPr>
        <w:t>κατασραφέντος</w:t>
      </w:r>
      <w:proofErr w:type="spellEnd"/>
      <w:r w:rsidRPr="00FF3739">
        <w:rPr>
          <w:rFonts w:asciiTheme="minorHAnsi" w:hAnsiTheme="minorHAnsi" w:cstheme="minorHAnsi"/>
          <w:sz w:val="22"/>
          <w:szCs w:val="22"/>
          <w:lang w:val="el-GR"/>
        </w:rPr>
        <w:t xml:space="preserve"> ή ημιτελούς οδοστρώματος, αποκατάσταση κακοτεχνίας, τήρηση μέτρων ασφαλείας, τοποθέτηση  εμποδίων, λυχνιών σήμανσης, περιφραγμάτων κ.λ.π.) ο δε εργολάβος δεν συμμορφώνεται, μέσα στις τασσόμενες </w:t>
      </w:r>
      <w:proofErr w:type="spellStart"/>
      <w:r w:rsidRPr="00FF3739">
        <w:rPr>
          <w:rFonts w:asciiTheme="minorHAnsi" w:hAnsiTheme="minorHAnsi" w:cstheme="minorHAnsi"/>
          <w:sz w:val="22"/>
          <w:szCs w:val="22"/>
          <w:lang w:val="el-GR"/>
        </w:rPr>
        <w:t>σ'αυτόν</w:t>
      </w:r>
      <w:proofErr w:type="spellEnd"/>
      <w:r w:rsidRPr="00FF3739">
        <w:rPr>
          <w:rFonts w:asciiTheme="minorHAnsi" w:hAnsiTheme="minorHAnsi" w:cstheme="minorHAnsi"/>
          <w:sz w:val="22"/>
          <w:szCs w:val="22"/>
          <w:lang w:val="el-GR"/>
        </w:rPr>
        <w:t xml:space="preserve"> προθεσμίες, προς αποπεράτωση της ανωτέρω εργασίας, καθορίζεται δια  του παρόντος &amp; </w:t>
      </w:r>
      <w:proofErr w:type="spellStart"/>
      <w:r w:rsidRPr="00FF3739">
        <w:rPr>
          <w:rFonts w:asciiTheme="minorHAnsi" w:hAnsiTheme="minorHAnsi" w:cstheme="minorHAnsi"/>
          <w:sz w:val="22"/>
          <w:szCs w:val="22"/>
          <w:lang w:val="el-GR"/>
        </w:rPr>
        <w:t>συμφωνειταί</w:t>
      </w:r>
      <w:proofErr w:type="spellEnd"/>
      <w:r w:rsidRPr="00FF3739">
        <w:rPr>
          <w:rFonts w:asciiTheme="minorHAnsi" w:hAnsiTheme="minorHAnsi" w:cstheme="minorHAnsi"/>
          <w:sz w:val="22"/>
          <w:szCs w:val="22"/>
          <w:lang w:val="el-GR"/>
        </w:rPr>
        <w:t xml:space="preserve"> ρητά ότι ο εργοδότης  καθώς &amp; οποιαδήποτε αρμόδια κατά περίπτωση Κρατική Υπηρεσία (Δ.Κ.Υ.Ε., Δ.Κ.Ε.Ο., κ.λ.π.) ή Οργανισμός, δικαιούται, εκτός της επιβολής των στην παρούσα Ε.Σ.Υ. &amp; στις νόμιμες διατάξεις προβλεπομένων κυρώσεων, να προβαίνουν  στην εκτέλεση  αυτής κατά τον  προσφερότερο τρόπο (απολογιστικά ή με άλλη εργολαβία) &amp; κατά την κρίση τους, σε βάρος &amp; για λογαριασμό του αναδόχου.</w:t>
      </w:r>
    </w:p>
    <w:p w14:paraId="5DE004F0"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lastRenderedPageBreak/>
        <w:t xml:space="preserve">Οι σχετικές δαπάνες θα </w:t>
      </w:r>
      <w:proofErr w:type="spellStart"/>
      <w:r w:rsidRPr="00FF3739">
        <w:rPr>
          <w:rFonts w:asciiTheme="minorHAnsi" w:hAnsiTheme="minorHAnsi" w:cstheme="minorHAnsi"/>
          <w:sz w:val="22"/>
          <w:szCs w:val="22"/>
          <w:lang w:val="el-GR"/>
        </w:rPr>
        <w:t>παρακρατούνται</w:t>
      </w:r>
      <w:proofErr w:type="spellEnd"/>
      <w:r w:rsidRPr="00FF3739">
        <w:rPr>
          <w:rFonts w:asciiTheme="minorHAnsi" w:hAnsiTheme="minorHAnsi" w:cstheme="minorHAnsi"/>
          <w:sz w:val="22"/>
          <w:szCs w:val="22"/>
          <w:lang w:val="el-GR"/>
        </w:rPr>
        <w:t xml:space="preserve"> από τα </w:t>
      </w:r>
      <w:proofErr w:type="spellStart"/>
      <w:r w:rsidRPr="00FF3739">
        <w:rPr>
          <w:rFonts w:asciiTheme="minorHAnsi" w:hAnsiTheme="minorHAnsi" w:cstheme="minorHAnsi"/>
          <w:sz w:val="22"/>
          <w:szCs w:val="22"/>
          <w:lang w:val="el-GR"/>
        </w:rPr>
        <w:t>οφειλώμενα</w:t>
      </w:r>
      <w:proofErr w:type="spellEnd"/>
      <w:r w:rsidRPr="00FF3739">
        <w:rPr>
          <w:rFonts w:asciiTheme="minorHAnsi" w:hAnsiTheme="minorHAnsi" w:cstheme="minorHAnsi"/>
          <w:sz w:val="22"/>
          <w:szCs w:val="22"/>
          <w:lang w:val="el-GR"/>
        </w:rPr>
        <w:t xml:space="preserve"> </w:t>
      </w:r>
      <w:proofErr w:type="spellStart"/>
      <w:r w:rsidRPr="00FF3739">
        <w:rPr>
          <w:rFonts w:asciiTheme="minorHAnsi" w:hAnsiTheme="minorHAnsi" w:cstheme="minorHAnsi"/>
          <w:sz w:val="22"/>
          <w:szCs w:val="22"/>
          <w:lang w:val="el-GR"/>
        </w:rPr>
        <w:t>σ'αυτόν</w:t>
      </w:r>
      <w:proofErr w:type="spellEnd"/>
      <w:r w:rsidRPr="00FF3739">
        <w:rPr>
          <w:rFonts w:asciiTheme="minorHAnsi" w:hAnsiTheme="minorHAnsi" w:cstheme="minorHAnsi"/>
          <w:sz w:val="22"/>
          <w:szCs w:val="22"/>
          <w:lang w:val="el-GR"/>
        </w:rPr>
        <w:t xml:space="preserve"> από αυτή ή  άλλη εργολαβία, σε ανεπάρκεια των οποίων εισπράττεται το υπόλοιπο κατά τα τις περί εισπράξεως δημοσίων εσόδων διατάξεων.</w:t>
      </w:r>
    </w:p>
    <w:p w14:paraId="762A5309" w14:textId="77777777" w:rsidR="00DD6DCD" w:rsidRPr="00FF3739" w:rsidRDefault="00DD6DCD">
      <w:pPr>
        <w:pStyle w:val="a8"/>
        <w:rPr>
          <w:rFonts w:asciiTheme="minorHAnsi" w:hAnsiTheme="minorHAnsi" w:cstheme="minorHAnsi"/>
          <w:sz w:val="22"/>
          <w:szCs w:val="22"/>
          <w:lang w:val="el-GR"/>
        </w:rPr>
      </w:pPr>
    </w:p>
    <w:p w14:paraId="2CC0364F"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35ο: </w:t>
      </w:r>
      <w:r w:rsidRPr="00FF3739">
        <w:rPr>
          <w:rFonts w:asciiTheme="minorHAnsi" w:hAnsiTheme="minorHAnsi" w:cstheme="minorHAnsi"/>
          <w:i/>
          <w:sz w:val="22"/>
          <w:szCs w:val="22"/>
          <w:u w:val="none"/>
          <w:lang w:val="el-GR"/>
        </w:rPr>
        <w:t>ΕΚΤΕΛΕΣΗ ΤΟΥ ΕΡΓΟΥ ΤΩΝ ΣΥΝΔΕΣΕΩΝ</w:t>
      </w:r>
    </w:p>
    <w:p w14:paraId="64F04731" w14:textId="77777777" w:rsidR="00DD6DCD" w:rsidRPr="00FF3739" w:rsidRDefault="00DD6DCD">
      <w:pPr>
        <w:rPr>
          <w:rFonts w:asciiTheme="minorHAnsi" w:hAnsiTheme="minorHAnsi" w:cstheme="minorHAnsi"/>
          <w:sz w:val="22"/>
          <w:szCs w:val="22"/>
        </w:rPr>
      </w:pPr>
    </w:p>
    <w:p w14:paraId="70E8227A"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Η σειρά εκτέλεσης των διαφόρων έργων της εργολαβίας τόσο στο σύνολο όσο &amp; στις επί μέρους είναι στην απόλυτη κρίση της Υπηρεσίας. Με  την  κοινοποίηση στον ανάδοχο του πινάκα των εργασιών, καθορίζεται η προθεσμία περάτωσης του. Η προθεσμία αυτή  έχει θέση  συμβατικής  προθεσμίας  περατώσεως  για κάθε πίνακα εργασιών.</w:t>
      </w:r>
    </w:p>
    <w:p w14:paraId="147F8FF2" w14:textId="77777777" w:rsidR="00DD6DCD" w:rsidRPr="00FF3739" w:rsidRDefault="00DD6DCD">
      <w:pPr>
        <w:ind w:firstLine="567"/>
        <w:jc w:val="both"/>
        <w:rPr>
          <w:rFonts w:asciiTheme="minorHAnsi" w:hAnsiTheme="minorHAnsi" w:cstheme="minorHAnsi"/>
          <w:sz w:val="22"/>
          <w:szCs w:val="22"/>
        </w:rPr>
      </w:pPr>
      <w:r w:rsidRPr="00FF3739">
        <w:rPr>
          <w:rFonts w:asciiTheme="minorHAnsi" w:hAnsiTheme="minorHAnsi" w:cstheme="minorHAnsi"/>
          <w:sz w:val="22"/>
          <w:szCs w:val="22"/>
        </w:rPr>
        <w:t xml:space="preserve">Ο ανάδοχος είναι υποχρεωμένος να ελέγχει τα στοιχεία που παίρνει από την Υπηρεσία &amp; να αναφέρει τυχόν  λάθος ή </w:t>
      </w:r>
      <w:proofErr w:type="spellStart"/>
      <w:r w:rsidRPr="00FF3739">
        <w:rPr>
          <w:rFonts w:asciiTheme="minorHAnsi" w:hAnsiTheme="minorHAnsi" w:cstheme="minorHAnsi"/>
          <w:sz w:val="22"/>
          <w:szCs w:val="22"/>
        </w:rPr>
        <w:t>ελλειπή</w:t>
      </w:r>
      <w:proofErr w:type="spellEnd"/>
      <w:r w:rsidRPr="00FF3739">
        <w:rPr>
          <w:rFonts w:asciiTheme="minorHAnsi" w:hAnsiTheme="minorHAnsi" w:cstheme="minorHAnsi"/>
          <w:sz w:val="22"/>
          <w:szCs w:val="22"/>
        </w:rPr>
        <w:t xml:space="preserve"> στοιχεία.</w:t>
      </w:r>
    </w:p>
    <w:p w14:paraId="7CC1E07F" w14:textId="77777777" w:rsidR="00DD6DCD" w:rsidRPr="00FF3739" w:rsidRDefault="00DD6DCD">
      <w:pPr>
        <w:pStyle w:val="a3"/>
        <w:ind w:firstLine="567"/>
        <w:rPr>
          <w:rFonts w:asciiTheme="minorHAnsi" w:hAnsiTheme="minorHAnsi" w:cstheme="minorHAnsi"/>
          <w:sz w:val="22"/>
          <w:szCs w:val="22"/>
        </w:rPr>
      </w:pPr>
      <w:r w:rsidRPr="00FF3739">
        <w:rPr>
          <w:rFonts w:asciiTheme="minorHAnsi" w:hAnsiTheme="minorHAnsi" w:cstheme="minorHAnsi"/>
          <w:sz w:val="22"/>
          <w:szCs w:val="22"/>
        </w:rPr>
        <w:t xml:space="preserve">Ο ανάδοχος </w:t>
      </w:r>
      <w:proofErr w:type="spellStart"/>
      <w:r w:rsidRPr="00FF3739">
        <w:rPr>
          <w:rFonts w:asciiTheme="minorHAnsi" w:hAnsiTheme="minorHAnsi" w:cstheme="minorHAnsi"/>
          <w:sz w:val="22"/>
          <w:szCs w:val="22"/>
        </w:rPr>
        <w:t>πρίν</w:t>
      </w:r>
      <w:proofErr w:type="spellEnd"/>
      <w:r w:rsidRPr="00FF3739">
        <w:rPr>
          <w:rFonts w:asciiTheme="minorHAnsi" w:hAnsiTheme="minorHAnsi" w:cstheme="minorHAnsi"/>
          <w:sz w:val="22"/>
          <w:szCs w:val="22"/>
        </w:rPr>
        <w:t xml:space="preserve"> από την έναρξη κατασκευής κάθε σύνδεσης, είναι υποχρεωμένος  να ειδοποιεί τους ιδιοκτήτες ή ενοίκους του ακινήτου. Θα επιβεβαιώνει  τη θέση &amp; το βάθος της διακλάδωσης στη ρυμοτομική γραμμή του ακινήτου &amp; θα αναφέρει στην επίβλεψη κάθε  ασυμφωνία μεταξύ των στοιχείων του πίνακα με τις προς κατασκευή συνδέσεις &amp; της πραγματικότητας. Στην περίπτωση που η εκσκαφή της τομής είναι διαφορετική από την αρχική, μετά από νέα αίτηση του ιδιοκτήτη,  προκύπτει δε αλλαγή του βάθους, ο ανάδοχος  είναι υποχρεωμένος να προβεί στη κατασκευή της διακλάδωσης στο νέο βάθος, δεδομένου ότι η τιμή μονάδος της κατασκευής είναι ανεξάρτητη του βάθους.</w:t>
      </w:r>
    </w:p>
    <w:p w14:paraId="34CE6112"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Η επιλογή κατασκευής τμήματος της διακλάδωσης με ανοικτό σκάμμα ή σε στοά  όταν λόγοι εμποδίων ( π.χ δικτύων Ο.Κ.Ω ) υπαγορεύουν, θα γίνεται σε συνεννόηση με την επίβλεψη. </w:t>
      </w:r>
    </w:p>
    <w:p w14:paraId="6C6ECFF8"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Η ευθύνη της απαιτούμενης αντιστήριξης των πρανών, σκαμμάτων &amp; στοών &amp; η δαπάνη της, βαρύνει τον ανάδοχο. </w:t>
      </w:r>
      <w:proofErr w:type="spellStart"/>
      <w:r w:rsidRPr="00FF3739">
        <w:rPr>
          <w:rFonts w:asciiTheme="minorHAnsi" w:hAnsiTheme="minorHAnsi" w:cstheme="minorHAnsi"/>
          <w:sz w:val="22"/>
          <w:szCs w:val="22"/>
          <w:lang w:val="el-GR"/>
        </w:rPr>
        <w:t>Καμμία</w:t>
      </w:r>
      <w:proofErr w:type="spellEnd"/>
      <w:r w:rsidRPr="00FF3739">
        <w:rPr>
          <w:rFonts w:asciiTheme="minorHAnsi" w:hAnsiTheme="minorHAnsi" w:cstheme="minorHAnsi"/>
          <w:sz w:val="22"/>
          <w:szCs w:val="22"/>
          <w:lang w:val="el-GR"/>
        </w:rPr>
        <w:t xml:space="preserve"> συμβατική υποχρέωση ή δικαίωμα δεν έχει ο ανάδοχος να καθυστερεί την κατασκευή της διακλάδωσης περιμένοντας την εκτέλεση εργασιών από τον ιδιοκτήτη στο εσωτερικό δίκτυο του ακινήτου του &amp; εάν αυτή δεν βρίσκεται, τότε το άκρο του φρεατίου προσαρμογής θα </w:t>
      </w:r>
      <w:proofErr w:type="spellStart"/>
      <w:r w:rsidRPr="00FF3739">
        <w:rPr>
          <w:rFonts w:asciiTheme="minorHAnsi" w:hAnsiTheme="minorHAnsi" w:cstheme="minorHAnsi"/>
          <w:sz w:val="22"/>
          <w:szCs w:val="22"/>
          <w:lang w:val="el-GR"/>
        </w:rPr>
        <w:t>σγραγίζεται</w:t>
      </w:r>
      <w:proofErr w:type="spellEnd"/>
      <w:r w:rsidRPr="00FF3739">
        <w:rPr>
          <w:rFonts w:asciiTheme="minorHAnsi" w:hAnsiTheme="minorHAnsi" w:cstheme="minorHAnsi"/>
          <w:sz w:val="22"/>
          <w:szCs w:val="22"/>
          <w:lang w:val="el-GR"/>
        </w:rPr>
        <w:t xml:space="preserve"> με πώμα </w:t>
      </w:r>
      <w:proofErr w:type="spellStart"/>
      <w:r w:rsidRPr="00FF3739">
        <w:rPr>
          <w:rFonts w:asciiTheme="minorHAnsi" w:hAnsiTheme="minorHAnsi" w:cstheme="minorHAnsi"/>
          <w:sz w:val="22"/>
          <w:szCs w:val="22"/>
          <w:lang w:val="el-GR"/>
        </w:rPr>
        <w:t>γιά</w:t>
      </w:r>
      <w:proofErr w:type="spellEnd"/>
      <w:r w:rsidRPr="00FF3739">
        <w:rPr>
          <w:rFonts w:asciiTheme="minorHAnsi" w:hAnsiTheme="minorHAnsi" w:cstheme="minorHAnsi"/>
          <w:sz w:val="22"/>
          <w:szCs w:val="22"/>
          <w:lang w:val="el-GR"/>
        </w:rPr>
        <w:t xml:space="preserve"> την μελλοντική σύνδεση του ακινήτου </w:t>
      </w:r>
      <w:proofErr w:type="spellStart"/>
      <w:r w:rsidRPr="00FF3739">
        <w:rPr>
          <w:rFonts w:asciiTheme="minorHAnsi" w:hAnsiTheme="minorHAnsi" w:cstheme="minorHAnsi"/>
          <w:sz w:val="22"/>
          <w:szCs w:val="22"/>
          <w:lang w:val="el-GR"/>
        </w:rPr>
        <w:t>απ'τον</w:t>
      </w:r>
      <w:proofErr w:type="spellEnd"/>
      <w:r w:rsidRPr="00FF3739">
        <w:rPr>
          <w:rFonts w:asciiTheme="minorHAnsi" w:hAnsiTheme="minorHAnsi" w:cstheme="minorHAnsi"/>
          <w:sz w:val="22"/>
          <w:szCs w:val="22"/>
          <w:lang w:val="el-GR"/>
        </w:rPr>
        <w:t xml:space="preserve"> ιδιοκτήτη.</w:t>
      </w:r>
    </w:p>
    <w:p w14:paraId="722D5487"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 xml:space="preserve">Οι συνδέσεις της εξωτερικής διακλάδωσης </w:t>
      </w:r>
      <w:proofErr w:type="spellStart"/>
      <w:r w:rsidRPr="00FF3739">
        <w:rPr>
          <w:rFonts w:asciiTheme="minorHAnsi" w:hAnsiTheme="minorHAnsi" w:cstheme="minorHAnsi"/>
          <w:sz w:val="22"/>
          <w:szCs w:val="22"/>
          <w:lang w:val="el-GR"/>
        </w:rPr>
        <w:t>αφ'ενός</w:t>
      </w:r>
      <w:proofErr w:type="spellEnd"/>
      <w:r w:rsidRPr="00FF3739">
        <w:rPr>
          <w:rFonts w:asciiTheme="minorHAnsi" w:hAnsiTheme="minorHAnsi" w:cstheme="minorHAnsi"/>
          <w:sz w:val="22"/>
          <w:szCs w:val="22"/>
          <w:lang w:val="el-GR"/>
        </w:rPr>
        <w:t xml:space="preserve"> μεν με τον αγωγό, </w:t>
      </w:r>
      <w:proofErr w:type="spellStart"/>
      <w:r w:rsidRPr="00FF3739">
        <w:rPr>
          <w:rFonts w:asciiTheme="minorHAnsi" w:hAnsiTheme="minorHAnsi" w:cstheme="minorHAnsi"/>
          <w:sz w:val="22"/>
          <w:szCs w:val="22"/>
          <w:lang w:val="el-GR"/>
        </w:rPr>
        <w:t>αφ'ετέρου</w:t>
      </w:r>
      <w:proofErr w:type="spellEnd"/>
      <w:r w:rsidRPr="00FF3739">
        <w:rPr>
          <w:rFonts w:asciiTheme="minorHAnsi" w:hAnsiTheme="minorHAnsi" w:cstheme="minorHAnsi"/>
          <w:sz w:val="22"/>
          <w:szCs w:val="22"/>
          <w:lang w:val="el-GR"/>
        </w:rPr>
        <w:t xml:space="preserve"> δε του φρεατίου προσαρμογής με την έξοδο της αποχετευτικής γραμμής του ακινήτου, </w:t>
      </w:r>
      <w:proofErr w:type="spellStart"/>
      <w:r w:rsidRPr="00FF3739">
        <w:rPr>
          <w:rFonts w:asciiTheme="minorHAnsi" w:hAnsiTheme="minorHAnsi" w:cstheme="minorHAnsi"/>
          <w:sz w:val="22"/>
          <w:szCs w:val="22"/>
          <w:lang w:val="el-GR"/>
        </w:rPr>
        <w:t>εφ'όσον</w:t>
      </w:r>
      <w:proofErr w:type="spellEnd"/>
      <w:r w:rsidRPr="00FF3739">
        <w:rPr>
          <w:rFonts w:asciiTheme="minorHAnsi" w:hAnsiTheme="minorHAnsi" w:cstheme="minorHAnsi"/>
          <w:sz w:val="22"/>
          <w:szCs w:val="22"/>
          <w:lang w:val="el-GR"/>
        </w:rPr>
        <w:t xml:space="preserve"> έχει κατασκευαστεί το εσωτερικό δίκτυο από τον ιδιοκτήτη του ακινήτου, είναι υποχρεωτικές για τον ανάδοχο, στις σύνθετες δε τιμές του τιμολογίου περιλαμβάνονται όλες  οι δαπάνες για τις συνδέσεις αυτές. Στην περίπτωση που το εσωτερικό δίκτυο του ακινήτου καταλήγει στη ρυμοτομική γραμμή του, με σωλήνα διαφορετική αυτής των Φ.125 χιλ., τότε ο ιδιοκτήτης είναι υποχρεωμένος να τοποθετήσει την ανάλογη συστολή στην οπή του φρεατίου προσαρμογής, με δικές του δαπάνες.</w:t>
      </w:r>
    </w:p>
    <w:p w14:paraId="5010AD90" w14:textId="77777777" w:rsidR="00DD6DCD" w:rsidRPr="00FF3739" w:rsidRDefault="00DD6DCD">
      <w:pPr>
        <w:pStyle w:val="a8"/>
        <w:rPr>
          <w:rFonts w:asciiTheme="minorHAnsi" w:hAnsiTheme="minorHAnsi" w:cstheme="minorHAnsi"/>
          <w:sz w:val="22"/>
          <w:szCs w:val="22"/>
          <w:lang w:val="el-GR"/>
        </w:rPr>
      </w:pPr>
      <w:r w:rsidRPr="00FF3739">
        <w:rPr>
          <w:rFonts w:asciiTheme="minorHAnsi" w:hAnsiTheme="minorHAnsi" w:cstheme="minorHAnsi"/>
          <w:sz w:val="22"/>
          <w:szCs w:val="22"/>
          <w:lang w:val="el-GR"/>
        </w:rPr>
        <w:t>Ο ανάδοχος είναι υποχρεωμένος να κατασκευάσει οποιαδήποτε διακλάδωση ή φρεάτιο προσαρμογής ακόμη &amp; αν είναι ανάγκη να κατασκευαστούν εξ ολοκλήρου σε στοά, ανεξάρτητα από τις όποιες δυσκολίες ( σε δρόμους μικρής ή μεγάλης κυκλοφορίας, σε πεζόδρομο με σκάλες από μπετόν, σε τάπητες από ασφαλτικό ή σκυρόδεμα, με αντιολισθητικές πλάκες ή σκυρόδεμα με σμύριδα, οποιασδήποτε κατασκευαστικής δυσχέρειας ή άλλης αιτίας ) χωρίς αύξηση της τιμής μονάδος του τιμολογίου ή απολογιστική εκτέλεση.</w:t>
      </w:r>
    </w:p>
    <w:p w14:paraId="2ADF4428" w14:textId="77777777" w:rsidR="00DD6DCD" w:rsidRPr="00FF3739" w:rsidRDefault="00DD6DCD">
      <w:pPr>
        <w:pStyle w:val="a8"/>
        <w:rPr>
          <w:rFonts w:asciiTheme="minorHAnsi" w:hAnsiTheme="minorHAnsi" w:cstheme="minorHAnsi"/>
          <w:sz w:val="22"/>
          <w:szCs w:val="22"/>
          <w:lang w:val="el-GR"/>
        </w:rPr>
      </w:pPr>
    </w:p>
    <w:p w14:paraId="52467A03" w14:textId="77777777" w:rsidR="00DD6DCD" w:rsidRPr="00FF3739" w:rsidRDefault="00DD6DCD">
      <w:pPr>
        <w:pStyle w:val="5"/>
        <w:pBdr>
          <w:top w:val="single" w:sz="4" w:space="1" w:color="auto"/>
          <w:left w:val="single" w:sz="4" w:space="4" w:color="auto"/>
          <w:bottom w:val="single" w:sz="4" w:space="1" w:color="auto"/>
          <w:right w:val="single" w:sz="4" w:space="4" w:color="auto"/>
        </w:pBdr>
        <w:shd w:val="pct15" w:color="000000" w:fill="FFFFFF"/>
        <w:rPr>
          <w:rFonts w:asciiTheme="minorHAnsi" w:hAnsiTheme="minorHAnsi" w:cstheme="minorHAnsi"/>
          <w:sz w:val="22"/>
          <w:szCs w:val="22"/>
          <w:u w:val="none"/>
          <w:lang w:val="el-GR"/>
        </w:rPr>
      </w:pPr>
      <w:r w:rsidRPr="00FF3739">
        <w:rPr>
          <w:rFonts w:asciiTheme="minorHAnsi" w:hAnsiTheme="minorHAnsi" w:cstheme="minorHAnsi"/>
          <w:sz w:val="22"/>
          <w:szCs w:val="22"/>
          <w:u w:val="none"/>
          <w:lang w:val="el-GR"/>
        </w:rPr>
        <w:t xml:space="preserve">ΑΡΘΡΟ 36ο: </w:t>
      </w:r>
      <w:r w:rsidRPr="00FF3739">
        <w:rPr>
          <w:rFonts w:asciiTheme="minorHAnsi" w:hAnsiTheme="minorHAnsi" w:cstheme="minorHAnsi"/>
          <w:i/>
          <w:sz w:val="22"/>
          <w:szCs w:val="22"/>
          <w:u w:val="none"/>
          <w:lang w:val="el-GR"/>
        </w:rPr>
        <w:t>ΙΣΧΥΟΥΣΕΣ ΔΙΑΤΑΞΕΙΣ</w:t>
      </w:r>
    </w:p>
    <w:p w14:paraId="74C3A9DE" w14:textId="77777777" w:rsidR="00DD6DCD" w:rsidRPr="00FF3739" w:rsidRDefault="00DD6DCD">
      <w:pPr>
        <w:rPr>
          <w:rFonts w:asciiTheme="minorHAnsi" w:hAnsiTheme="minorHAnsi" w:cstheme="minorHAnsi"/>
          <w:sz w:val="22"/>
          <w:szCs w:val="22"/>
        </w:rPr>
      </w:pPr>
    </w:p>
    <w:p w14:paraId="11588F41" w14:textId="77777777" w:rsidR="00A40008" w:rsidRPr="00FF3739" w:rsidRDefault="00A40008" w:rsidP="00A40008">
      <w:pPr>
        <w:ind w:left="851" w:hanging="425"/>
        <w:jc w:val="both"/>
        <w:rPr>
          <w:rFonts w:asciiTheme="minorHAnsi" w:hAnsiTheme="minorHAnsi" w:cstheme="minorHAnsi"/>
          <w:sz w:val="22"/>
          <w:szCs w:val="22"/>
        </w:rPr>
      </w:pPr>
      <w:r w:rsidRPr="00FF3739">
        <w:rPr>
          <w:rFonts w:asciiTheme="minorHAnsi" w:hAnsiTheme="minorHAnsi" w:cstheme="minorHAnsi"/>
          <w:sz w:val="22"/>
          <w:szCs w:val="22"/>
        </w:rPr>
        <w:t>Τα Δημοτικά και Κοινοτικά έργα εκτελούνται σύμφωνα με τις διατάξεις όπως ισχύουν σήμερα:</w:t>
      </w:r>
    </w:p>
    <w:p w14:paraId="0D7C6FC8"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του Π.Δ. 76/1985 «περί κωδικοποιήσεως σε ενιαίο κείμενο νόμου με τίτλο: ‘’Δημοτικός και Κοινοτικός Κώδικας’’ των ισχυουσών διατάξεων του Δημοτικού και Κοινοτικού κώδικα όπως τροποποιήθηκαν και συμπληρώθηκαν».</w:t>
      </w:r>
    </w:p>
    <w:p w14:paraId="79D903D9"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του Ν. 2539/1997.</w:t>
      </w:r>
    </w:p>
    <w:p w14:paraId="1575A4E1"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του Ν. 2623/1998.</w:t>
      </w:r>
    </w:p>
    <w:p w14:paraId="5D4307C1"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του Ν. 3463/2006 «Δημοτικός και Κοινοτικός Κώδικας».</w:t>
      </w:r>
    </w:p>
    <w:p w14:paraId="6F8D63E8"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του Ν. 3731/2008.</w:t>
      </w:r>
    </w:p>
    <w:p w14:paraId="1E3EB198"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του Ν. 4412/2016 «Δημόσιες Συμβάσεις Έργων, Προμηθειών και Υπηρεσιών (προσαρμογή στις Οδηγίες 2014/24/ ΕΕ  και 2014/25/ΕΕ)»</w:t>
      </w:r>
    </w:p>
    <w:p w14:paraId="662FE6DD" w14:textId="77777777" w:rsidR="00A40008" w:rsidRPr="00FF3739" w:rsidRDefault="00A40008" w:rsidP="00A40008">
      <w:pPr>
        <w:numPr>
          <w:ilvl w:val="0"/>
          <w:numId w:val="47"/>
        </w:numPr>
        <w:jc w:val="both"/>
        <w:rPr>
          <w:rFonts w:asciiTheme="minorHAnsi" w:hAnsiTheme="minorHAnsi" w:cstheme="minorHAnsi"/>
          <w:sz w:val="22"/>
          <w:szCs w:val="22"/>
        </w:rPr>
      </w:pPr>
      <w:r w:rsidRPr="00FF3739">
        <w:rPr>
          <w:rFonts w:asciiTheme="minorHAnsi" w:hAnsiTheme="minorHAnsi" w:cstheme="minorHAnsi"/>
          <w:sz w:val="22"/>
          <w:szCs w:val="22"/>
        </w:rPr>
        <w:t xml:space="preserve">του Ν.4782/2021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w:t>
      </w:r>
      <w:proofErr w:type="spellStart"/>
      <w:r w:rsidRPr="00FF3739">
        <w:rPr>
          <w:rFonts w:asciiTheme="minorHAnsi" w:hAnsiTheme="minorHAnsi" w:cstheme="minorHAnsi"/>
          <w:sz w:val="22"/>
          <w:szCs w:val="22"/>
        </w:rPr>
        <w:t>διατά</w:t>
      </w:r>
      <w:proofErr w:type="spellEnd"/>
      <w:r w:rsidRPr="00FF3739">
        <w:rPr>
          <w:rFonts w:asciiTheme="minorHAnsi" w:hAnsiTheme="minorHAnsi" w:cstheme="minorHAnsi"/>
          <w:sz w:val="22"/>
          <w:szCs w:val="22"/>
        </w:rPr>
        <w:t xml:space="preserve"> </w:t>
      </w:r>
      <w:proofErr w:type="spellStart"/>
      <w:r w:rsidRPr="00FF3739">
        <w:rPr>
          <w:rFonts w:asciiTheme="minorHAnsi" w:hAnsiTheme="minorHAnsi" w:cstheme="minorHAnsi"/>
          <w:sz w:val="22"/>
          <w:szCs w:val="22"/>
        </w:rPr>
        <w:t>ξεις</w:t>
      </w:r>
      <w:proofErr w:type="spellEnd"/>
      <w:r w:rsidRPr="00FF3739">
        <w:rPr>
          <w:rFonts w:asciiTheme="minorHAnsi" w:hAnsiTheme="minorHAnsi" w:cstheme="minorHAnsi"/>
          <w:sz w:val="22"/>
          <w:szCs w:val="22"/>
        </w:rPr>
        <w:t xml:space="preserve"> για την ανάπτυξη, τις υποδομές και την υγεία»</w:t>
      </w:r>
    </w:p>
    <w:p w14:paraId="56B89389"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3614/2007 «Διαχείριση, έλεγχος και εφαρμογή αναπτυξιακών παρεμβάσεων για την προγραμματική περίοδο 2007-2013» όπως τροποποιήθηκε και ισχύει.</w:t>
      </w:r>
    </w:p>
    <w:p w14:paraId="0200D427"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lastRenderedPageBreak/>
        <w:t>του Ν. 4013/2011 «Σύσταση Ενιαίας Ανεξάρτητης Αρχής Δημοσίων Συμβάσεων και Κεντρικού Ηλεκτρονικού Μητρώου Δημοσίων Συμβάσεων».</w:t>
      </w:r>
    </w:p>
    <w:p w14:paraId="74D7866D"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4129/2013 «Κύρωση του Κώδικα Νόμων για το Ελεγκτικό Συνέδριο».</w:t>
      </w:r>
    </w:p>
    <w:p w14:paraId="0B4CEE87"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άρθρ. 4 του Ν. 2372/1996.</w:t>
      </w:r>
    </w:p>
    <w:p w14:paraId="21675CE1"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 xml:space="preserve">του Ν. 3861/2010 «Ενίσχυση της διαφάνειας με την υποχρεωτική ανάρτηση νόμων και πράξεων των κυβερνητικών, διοικητικών και </w:t>
      </w:r>
      <w:proofErr w:type="spellStart"/>
      <w:r w:rsidRPr="00FF3739">
        <w:rPr>
          <w:rFonts w:asciiTheme="minorHAnsi" w:hAnsiTheme="minorHAnsi" w:cstheme="minorHAnsi"/>
          <w:iCs/>
          <w:sz w:val="22"/>
          <w:szCs w:val="22"/>
        </w:rPr>
        <w:t>αυτοδιοικητικών</w:t>
      </w:r>
      <w:proofErr w:type="spellEnd"/>
      <w:r w:rsidRPr="00FF3739">
        <w:rPr>
          <w:rFonts w:asciiTheme="minorHAnsi" w:hAnsiTheme="minorHAnsi" w:cstheme="minorHAnsi"/>
          <w:iCs/>
          <w:sz w:val="22"/>
          <w:szCs w:val="22"/>
        </w:rPr>
        <w:t xml:space="preserve"> οργάνων στο διαδίκτυο ‘’Πρόγραμμα Διαύγεια’’ και άλλες διατάξεις».</w:t>
      </w:r>
    </w:p>
    <w:p w14:paraId="1562E12F"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3548/2007 «Καταχώρηση δημοσιεύσεων των φορέων του Δημοσίου στον νομαρχιακό και τοπικό Τύπο και άλλες διατάξεις».</w:t>
      </w:r>
    </w:p>
    <w:p w14:paraId="0D657975"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4071/2012 «Ρυθμίσεις για την τοπική ανάπτυξη, την αυτοδιοίκηση και την αποκεντρωμένη διοίκηση, ενσωμάτωση οδηγίας 2009/50/ΕΚ».</w:t>
      </w:r>
    </w:p>
    <w:p w14:paraId="08F12585"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4146/2013 «Διαμόρφωση Φιλικού Αναπτυξιακού Περιβάλλοντος για τις Στρατηγικές και Ιδιωτικές Επενδύσεις και άλλες διατάξεις».</w:t>
      </w:r>
    </w:p>
    <w:p w14:paraId="263912A5"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4155/2013 «Εθνικό Σύστημα Ηλεκτρονικών Δημοσίων Συμβάσεων και άλλες διατάξεις».</w:t>
      </w:r>
    </w:p>
    <w:p w14:paraId="768D07AC"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4199/2013 «Δημόσιες υπεραστικές οδικές μεταφορές επιβατών – Ρυθμιστική Αρχή Επιβατικών Μεταφορών και άλλες διατάξεις».</w:t>
      </w:r>
    </w:p>
    <w:p w14:paraId="1B6C597B"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4233/2014 «Εθνική Αρχή Συντονισμού Πτήσεων και άλλες διατάξεις».</w:t>
      </w:r>
    </w:p>
    <w:p w14:paraId="26B1913C"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4264/2014 «Άσκηση εμπορικών δραστηριοτήτων εκτός καταστήματος και άλλες διατάξεις».</w:t>
      </w:r>
    </w:p>
    <w:p w14:paraId="051D8491"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4313/2014 «Ρυθμίσεις θεμάτων Μεταφορών, Τηλεπικοινωνιών και Δημοσίων Έργων και άλλες διατάξεις».</w:t>
      </w:r>
    </w:p>
    <w:p w14:paraId="58735304"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iCs/>
          <w:sz w:val="22"/>
          <w:szCs w:val="22"/>
        </w:rPr>
        <w:t>του Ν. 3852/2010 (Καλλικράτης).</w:t>
      </w:r>
    </w:p>
    <w:p w14:paraId="5B449DF6" w14:textId="77777777" w:rsidR="00A40008" w:rsidRPr="00FF3739" w:rsidRDefault="00A40008" w:rsidP="00A40008">
      <w:pPr>
        <w:numPr>
          <w:ilvl w:val="0"/>
          <w:numId w:val="48"/>
        </w:numPr>
        <w:jc w:val="both"/>
        <w:rPr>
          <w:rFonts w:asciiTheme="minorHAnsi" w:hAnsiTheme="minorHAnsi" w:cstheme="minorHAnsi"/>
          <w:sz w:val="22"/>
          <w:szCs w:val="22"/>
        </w:rPr>
      </w:pPr>
      <w:r w:rsidRPr="00FF3739">
        <w:rPr>
          <w:rFonts w:asciiTheme="minorHAnsi" w:hAnsiTheme="minorHAnsi" w:cstheme="minorHAnsi"/>
          <w:sz w:val="22"/>
          <w:szCs w:val="22"/>
        </w:rPr>
        <w:t xml:space="preserve">των </w:t>
      </w:r>
      <w:proofErr w:type="spellStart"/>
      <w:r w:rsidRPr="00FF3739">
        <w:rPr>
          <w:rFonts w:asciiTheme="minorHAnsi" w:hAnsiTheme="minorHAnsi" w:cstheme="minorHAnsi"/>
          <w:sz w:val="22"/>
          <w:szCs w:val="22"/>
        </w:rPr>
        <w:t>Ελληνικων</w:t>
      </w:r>
      <w:proofErr w:type="spellEnd"/>
      <w:r w:rsidRPr="00FF3739">
        <w:rPr>
          <w:rFonts w:asciiTheme="minorHAnsi" w:hAnsiTheme="minorHAnsi" w:cstheme="minorHAnsi"/>
          <w:sz w:val="22"/>
          <w:szCs w:val="22"/>
        </w:rPr>
        <w:t xml:space="preserve"> Τεχνικών Προδιαγραφών (Ε.ΤΕ.Π) που έχουν </w:t>
      </w:r>
      <w:proofErr w:type="spellStart"/>
      <w:r w:rsidRPr="00FF3739">
        <w:rPr>
          <w:rFonts w:asciiTheme="minorHAnsi" w:hAnsiTheme="minorHAnsi" w:cstheme="minorHAnsi"/>
          <w:sz w:val="22"/>
          <w:szCs w:val="22"/>
        </w:rPr>
        <w:t>εγκιθεί</w:t>
      </w:r>
      <w:proofErr w:type="spellEnd"/>
      <w:r w:rsidRPr="00FF3739">
        <w:rPr>
          <w:rFonts w:asciiTheme="minorHAnsi" w:hAnsiTheme="minorHAnsi" w:cstheme="minorHAnsi"/>
          <w:sz w:val="22"/>
          <w:szCs w:val="22"/>
        </w:rPr>
        <w:t xml:space="preserve"> με την </w:t>
      </w:r>
      <w:proofErr w:type="spellStart"/>
      <w:r w:rsidRPr="00FF3739">
        <w:rPr>
          <w:rFonts w:asciiTheme="minorHAnsi" w:hAnsiTheme="minorHAnsi" w:cstheme="minorHAnsi"/>
          <w:sz w:val="22"/>
          <w:szCs w:val="22"/>
        </w:rPr>
        <w:t>αριθμ</w:t>
      </w:r>
      <w:proofErr w:type="spellEnd"/>
      <w:r w:rsidRPr="00FF3739">
        <w:rPr>
          <w:rFonts w:asciiTheme="minorHAnsi" w:hAnsiTheme="minorHAnsi" w:cstheme="minorHAnsi"/>
          <w:sz w:val="22"/>
          <w:szCs w:val="22"/>
        </w:rPr>
        <w:t xml:space="preserve">. ΔΙΠΑΔ/ΟΙΚ/273/2012 (ΦΕΚ 2221 Β/30-7-2012) Απόφαση του Αναπληρωτή Υπουργού Ανάπτυξης, Ανταγωνιστικότητας, Υποδομών, Μεταφορών &amp; Δικτύων  </w:t>
      </w:r>
    </w:p>
    <w:p w14:paraId="726CDA94" w14:textId="77777777" w:rsidR="00DD6DCD" w:rsidRDefault="00DD6DCD">
      <w:pPr>
        <w:ind w:left="851" w:hanging="425"/>
        <w:jc w:val="both"/>
        <w:rPr>
          <w:rFonts w:asciiTheme="minorHAnsi" w:hAnsiTheme="minorHAnsi" w:cstheme="minorHAnsi"/>
          <w:sz w:val="22"/>
          <w:szCs w:val="22"/>
        </w:rPr>
      </w:pPr>
    </w:p>
    <w:p w14:paraId="70CA4D65" w14:textId="77777777" w:rsidR="00DA747D" w:rsidRDefault="00DA747D">
      <w:pPr>
        <w:ind w:left="851" w:hanging="425"/>
        <w:jc w:val="both"/>
        <w:rPr>
          <w:rFonts w:asciiTheme="minorHAnsi" w:hAnsiTheme="minorHAnsi" w:cstheme="minorHAnsi"/>
          <w:sz w:val="22"/>
          <w:szCs w:val="22"/>
        </w:rPr>
      </w:pPr>
    </w:p>
    <w:tbl>
      <w:tblPr>
        <w:tblpPr w:leftFromText="180" w:rightFromText="180" w:vertAnchor="text" w:horzAnchor="margin"/>
        <w:tblW w:w="9781" w:type="dxa"/>
        <w:tblLayout w:type="fixed"/>
        <w:tblLook w:val="0000" w:firstRow="0" w:lastRow="0" w:firstColumn="0" w:lastColumn="0" w:noHBand="0" w:noVBand="0"/>
      </w:tblPr>
      <w:tblGrid>
        <w:gridCol w:w="5103"/>
        <w:gridCol w:w="4678"/>
      </w:tblGrid>
      <w:tr w:rsidR="00DA747D" w:rsidRPr="000452B6" w14:paraId="747E0A17" w14:textId="77777777" w:rsidTr="00025B3A">
        <w:tc>
          <w:tcPr>
            <w:tcW w:w="9781" w:type="dxa"/>
            <w:gridSpan w:val="2"/>
          </w:tcPr>
          <w:p w14:paraId="5E1F9A84" w14:textId="77777777" w:rsidR="00DA747D" w:rsidRDefault="00DA747D" w:rsidP="00025B3A">
            <w:pPr>
              <w:spacing w:after="33"/>
              <w:jc w:val="center"/>
              <w:rPr>
                <w:rFonts w:asciiTheme="minorHAnsi" w:hAnsiTheme="minorHAnsi" w:cstheme="minorHAnsi"/>
                <w:b/>
                <w:bCs/>
                <w:sz w:val="22"/>
              </w:rPr>
            </w:pPr>
            <w:r w:rsidRPr="00E04770">
              <w:rPr>
                <w:rFonts w:asciiTheme="minorHAnsi" w:hAnsiTheme="minorHAnsi" w:cstheme="minorHAnsi"/>
                <w:b/>
                <w:bCs/>
                <w:sz w:val="22"/>
              </w:rPr>
              <w:t xml:space="preserve">Γαλάτσι, </w:t>
            </w:r>
            <w:r>
              <w:rPr>
                <w:rFonts w:asciiTheme="minorHAnsi" w:hAnsiTheme="minorHAnsi" w:cstheme="minorHAnsi"/>
                <w:b/>
                <w:bCs/>
                <w:sz w:val="22"/>
              </w:rPr>
              <w:t>15</w:t>
            </w:r>
            <w:r w:rsidRPr="00E04770">
              <w:rPr>
                <w:rFonts w:asciiTheme="minorHAnsi" w:hAnsiTheme="minorHAnsi" w:cstheme="minorHAnsi"/>
                <w:b/>
                <w:bCs/>
                <w:sz w:val="22"/>
              </w:rPr>
              <w:t>-</w:t>
            </w:r>
            <w:r>
              <w:rPr>
                <w:rFonts w:asciiTheme="minorHAnsi" w:hAnsiTheme="minorHAnsi" w:cstheme="minorHAnsi"/>
                <w:b/>
                <w:bCs/>
                <w:sz w:val="22"/>
              </w:rPr>
              <w:t>0</w:t>
            </w:r>
            <w:r w:rsidRPr="00E04770">
              <w:rPr>
                <w:rFonts w:asciiTheme="minorHAnsi" w:hAnsiTheme="minorHAnsi" w:cstheme="minorHAnsi"/>
                <w:b/>
                <w:bCs/>
                <w:sz w:val="22"/>
              </w:rPr>
              <w:t>1-202</w:t>
            </w:r>
            <w:r>
              <w:rPr>
                <w:rFonts w:asciiTheme="minorHAnsi" w:hAnsiTheme="minorHAnsi" w:cstheme="minorHAnsi"/>
                <w:b/>
                <w:bCs/>
                <w:sz w:val="22"/>
              </w:rPr>
              <w:t>6</w:t>
            </w:r>
            <w:r w:rsidRPr="00E04770">
              <w:rPr>
                <w:rFonts w:asciiTheme="minorHAnsi" w:hAnsiTheme="minorHAnsi" w:cstheme="minorHAnsi"/>
                <w:b/>
                <w:bCs/>
                <w:sz w:val="22"/>
              </w:rPr>
              <w:t xml:space="preserve"> </w:t>
            </w:r>
          </w:p>
          <w:p w14:paraId="7D77B595" w14:textId="77777777" w:rsidR="00DA747D" w:rsidRPr="00E04770" w:rsidRDefault="00DA747D" w:rsidP="00025B3A">
            <w:pPr>
              <w:spacing w:after="33"/>
              <w:jc w:val="center"/>
              <w:rPr>
                <w:rFonts w:asciiTheme="minorHAnsi" w:hAnsiTheme="minorHAnsi" w:cstheme="minorHAnsi"/>
                <w:b/>
                <w:bCs/>
                <w:sz w:val="22"/>
              </w:rPr>
            </w:pPr>
          </w:p>
        </w:tc>
      </w:tr>
      <w:tr w:rsidR="00DA747D" w:rsidRPr="000452B6" w14:paraId="2DEF599C" w14:textId="77777777" w:rsidTr="00025B3A">
        <w:tc>
          <w:tcPr>
            <w:tcW w:w="5103" w:type="dxa"/>
          </w:tcPr>
          <w:p w14:paraId="22560307" w14:textId="77777777" w:rsidR="00DA747D" w:rsidRPr="000452B6" w:rsidRDefault="00DA747D" w:rsidP="00025B3A">
            <w:pPr>
              <w:spacing w:after="33"/>
              <w:ind w:left="50" w:hanging="10"/>
              <w:jc w:val="center"/>
              <w:rPr>
                <w:rFonts w:asciiTheme="minorHAnsi" w:hAnsiTheme="minorHAnsi" w:cstheme="minorHAnsi"/>
                <w:b/>
                <w:bCs/>
                <w:sz w:val="22"/>
              </w:rPr>
            </w:pPr>
            <w:r w:rsidRPr="000452B6">
              <w:rPr>
                <w:rFonts w:asciiTheme="minorHAnsi" w:hAnsiTheme="minorHAnsi" w:cstheme="minorHAnsi"/>
                <w:b/>
                <w:bCs/>
                <w:sz w:val="22"/>
              </w:rPr>
              <w:t>Ο  ΣΥΝΤΑΞΑ</w:t>
            </w:r>
            <w:r>
              <w:rPr>
                <w:rFonts w:asciiTheme="minorHAnsi" w:hAnsiTheme="minorHAnsi" w:cstheme="minorHAnsi"/>
                <w:b/>
                <w:bCs/>
                <w:sz w:val="22"/>
              </w:rPr>
              <w:t>Σ</w:t>
            </w:r>
          </w:p>
        </w:tc>
        <w:tc>
          <w:tcPr>
            <w:tcW w:w="4678" w:type="dxa"/>
          </w:tcPr>
          <w:p w14:paraId="58BEE1F5" w14:textId="77777777" w:rsidR="00DA747D" w:rsidRPr="000452B6" w:rsidRDefault="00DA747D" w:rsidP="00025B3A">
            <w:pPr>
              <w:spacing w:after="33"/>
              <w:jc w:val="center"/>
              <w:rPr>
                <w:rFonts w:asciiTheme="minorHAnsi" w:hAnsiTheme="minorHAnsi" w:cstheme="minorHAnsi"/>
                <w:b/>
                <w:bCs/>
                <w:sz w:val="22"/>
              </w:rPr>
            </w:pPr>
            <w:r w:rsidRPr="000452B6">
              <w:rPr>
                <w:rFonts w:asciiTheme="minorHAnsi" w:hAnsiTheme="minorHAnsi" w:cstheme="minorHAnsi"/>
                <w:b/>
                <w:bCs/>
                <w:sz w:val="22"/>
              </w:rPr>
              <w:t>ΕΛΕΓΧΘΗΚΕ</w:t>
            </w:r>
          </w:p>
        </w:tc>
      </w:tr>
      <w:tr w:rsidR="00DA747D" w:rsidRPr="000452B6" w14:paraId="60A8D8F9" w14:textId="77777777" w:rsidTr="00025B3A">
        <w:trPr>
          <w:trHeight w:val="400"/>
        </w:trPr>
        <w:tc>
          <w:tcPr>
            <w:tcW w:w="5103" w:type="dxa"/>
          </w:tcPr>
          <w:p w14:paraId="524D74D6" w14:textId="77777777" w:rsidR="00DA747D" w:rsidRPr="000452B6" w:rsidRDefault="00DA747D" w:rsidP="00025B3A">
            <w:pPr>
              <w:spacing w:after="33"/>
              <w:ind w:left="50" w:hanging="10"/>
              <w:jc w:val="center"/>
              <w:rPr>
                <w:rFonts w:asciiTheme="minorHAnsi" w:hAnsiTheme="minorHAnsi" w:cstheme="minorHAnsi"/>
                <w:sz w:val="22"/>
              </w:rPr>
            </w:pPr>
          </w:p>
        </w:tc>
        <w:tc>
          <w:tcPr>
            <w:tcW w:w="4678" w:type="dxa"/>
          </w:tcPr>
          <w:p w14:paraId="0088144E" w14:textId="77777777" w:rsidR="00DA747D" w:rsidRPr="000452B6" w:rsidRDefault="00DA747D" w:rsidP="00025B3A">
            <w:pPr>
              <w:ind w:left="11" w:hanging="11"/>
              <w:jc w:val="center"/>
              <w:rPr>
                <w:rFonts w:asciiTheme="minorHAnsi" w:hAnsiTheme="minorHAnsi" w:cstheme="minorHAnsi"/>
                <w:sz w:val="22"/>
              </w:rPr>
            </w:pPr>
            <w:r w:rsidRPr="000452B6">
              <w:rPr>
                <w:rFonts w:asciiTheme="minorHAnsi" w:hAnsiTheme="minorHAnsi" w:cstheme="minorHAnsi"/>
                <w:sz w:val="22"/>
                <w:lang w:val="en-US"/>
              </w:rPr>
              <w:t>H</w:t>
            </w:r>
            <w:r w:rsidRPr="000452B6">
              <w:rPr>
                <w:rFonts w:asciiTheme="minorHAnsi" w:hAnsiTheme="minorHAnsi" w:cstheme="minorHAnsi"/>
                <w:sz w:val="22"/>
              </w:rPr>
              <w:t xml:space="preserve"> Προϊσταμένη </w:t>
            </w:r>
          </w:p>
          <w:p w14:paraId="7F7FB0A6" w14:textId="77777777" w:rsidR="00DA747D" w:rsidRPr="000452B6" w:rsidRDefault="00DA747D" w:rsidP="00025B3A">
            <w:pPr>
              <w:ind w:left="11" w:hanging="11"/>
              <w:jc w:val="center"/>
              <w:rPr>
                <w:rFonts w:asciiTheme="minorHAnsi" w:hAnsiTheme="minorHAnsi" w:cstheme="minorHAnsi"/>
                <w:sz w:val="22"/>
              </w:rPr>
            </w:pPr>
            <w:r w:rsidRPr="000452B6">
              <w:rPr>
                <w:rFonts w:asciiTheme="minorHAnsi" w:hAnsiTheme="minorHAnsi" w:cstheme="minorHAnsi"/>
                <w:sz w:val="22"/>
              </w:rPr>
              <w:t>Τμήματος  Μελετών &amp; Έργων</w:t>
            </w:r>
            <w:r>
              <w:rPr>
                <w:rFonts w:asciiTheme="minorHAnsi" w:hAnsiTheme="minorHAnsi" w:cstheme="minorHAnsi"/>
                <w:sz w:val="22"/>
              </w:rPr>
              <w:t xml:space="preserve"> &amp; Προγραμματισμού Διαχείρισης Έργων</w:t>
            </w:r>
          </w:p>
        </w:tc>
      </w:tr>
      <w:tr w:rsidR="00DA747D" w:rsidRPr="000452B6" w14:paraId="7F058C9B" w14:textId="77777777" w:rsidTr="00025B3A">
        <w:tc>
          <w:tcPr>
            <w:tcW w:w="5103" w:type="dxa"/>
          </w:tcPr>
          <w:p w14:paraId="4898B9D3" w14:textId="77777777" w:rsidR="00DA747D" w:rsidRPr="000452B6" w:rsidRDefault="00DA747D" w:rsidP="00025B3A">
            <w:pPr>
              <w:spacing w:after="33"/>
              <w:ind w:left="50" w:hanging="10"/>
              <w:jc w:val="center"/>
              <w:rPr>
                <w:rFonts w:asciiTheme="minorHAnsi" w:hAnsiTheme="minorHAnsi" w:cstheme="minorHAnsi"/>
                <w:sz w:val="22"/>
              </w:rPr>
            </w:pPr>
          </w:p>
          <w:p w14:paraId="261DA6AD" w14:textId="77777777" w:rsidR="00DA747D" w:rsidRPr="000452B6" w:rsidRDefault="00DA747D" w:rsidP="00025B3A">
            <w:pPr>
              <w:spacing w:after="33"/>
              <w:ind w:left="50" w:hanging="10"/>
              <w:jc w:val="center"/>
              <w:rPr>
                <w:rFonts w:asciiTheme="minorHAnsi" w:hAnsiTheme="minorHAnsi" w:cstheme="minorHAnsi"/>
                <w:sz w:val="22"/>
              </w:rPr>
            </w:pPr>
          </w:p>
          <w:p w14:paraId="5A8FF836" w14:textId="77777777" w:rsidR="00DA747D" w:rsidRPr="000452B6" w:rsidRDefault="00DA747D" w:rsidP="00025B3A">
            <w:pPr>
              <w:spacing w:after="33"/>
              <w:ind w:left="50" w:hanging="10"/>
              <w:jc w:val="center"/>
              <w:rPr>
                <w:rFonts w:asciiTheme="minorHAnsi" w:hAnsiTheme="minorHAnsi" w:cstheme="minorHAnsi"/>
                <w:sz w:val="22"/>
              </w:rPr>
            </w:pPr>
          </w:p>
        </w:tc>
        <w:tc>
          <w:tcPr>
            <w:tcW w:w="4678" w:type="dxa"/>
          </w:tcPr>
          <w:p w14:paraId="603226C0" w14:textId="77777777" w:rsidR="00DA747D" w:rsidRPr="000452B6" w:rsidRDefault="00DA747D" w:rsidP="00025B3A">
            <w:pPr>
              <w:spacing w:after="33"/>
              <w:jc w:val="center"/>
              <w:rPr>
                <w:rFonts w:asciiTheme="minorHAnsi" w:hAnsiTheme="minorHAnsi" w:cstheme="minorHAnsi"/>
                <w:sz w:val="22"/>
              </w:rPr>
            </w:pPr>
          </w:p>
        </w:tc>
      </w:tr>
      <w:tr w:rsidR="00DA747D" w:rsidRPr="000452B6" w14:paraId="4BC50B7F" w14:textId="77777777" w:rsidTr="00025B3A">
        <w:tc>
          <w:tcPr>
            <w:tcW w:w="5103" w:type="dxa"/>
          </w:tcPr>
          <w:p w14:paraId="12F015FD" w14:textId="77777777" w:rsidR="00DA747D" w:rsidRPr="000452B6" w:rsidRDefault="00DA747D" w:rsidP="00025B3A">
            <w:pPr>
              <w:spacing w:after="33"/>
              <w:ind w:left="50" w:hanging="10"/>
              <w:jc w:val="center"/>
              <w:rPr>
                <w:rFonts w:asciiTheme="minorHAnsi" w:hAnsiTheme="minorHAnsi" w:cstheme="minorHAnsi"/>
                <w:sz w:val="22"/>
              </w:rPr>
            </w:pPr>
            <w:r w:rsidRPr="000452B6">
              <w:rPr>
                <w:rFonts w:asciiTheme="minorHAnsi" w:hAnsiTheme="minorHAnsi" w:cstheme="minorHAnsi"/>
                <w:sz w:val="22"/>
              </w:rPr>
              <w:t>Θωμάς Χρυσάφης</w:t>
            </w:r>
          </w:p>
        </w:tc>
        <w:tc>
          <w:tcPr>
            <w:tcW w:w="4678" w:type="dxa"/>
          </w:tcPr>
          <w:p w14:paraId="1F88522B" w14:textId="77777777" w:rsidR="00DA747D" w:rsidRPr="000452B6" w:rsidRDefault="00DA747D" w:rsidP="00025B3A">
            <w:pPr>
              <w:spacing w:after="33"/>
              <w:jc w:val="center"/>
              <w:rPr>
                <w:rFonts w:asciiTheme="minorHAnsi" w:hAnsiTheme="minorHAnsi" w:cstheme="minorHAnsi"/>
                <w:sz w:val="22"/>
              </w:rPr>
            </w:pPr>
            <w:r w:rsidRPr="000452B6">
              <w:rPr>
                <w:rFonts w:asciiTheme="minorHAnsi" w:hAnsiTheme="minorHAnsi" w:cstheme="minorHAnsi"/>
                <w:sz w:val="22"/>
              </w:rPr>
              <w:t>Χριστίνα Ζήκου</w:t>
            </w:r>
          </w:p>
        </w:tc>
      </w:tr>
      <w:tr w:rsidR="00DA747D" w:rsidRPr="000452B6" w14:paraId="4B672BF0" w14:textId="77777777" w:rsidTr="00025B3A">
        <w:tc>
          <w:tcPr>
            <w:tcW w:w="5103" w:type="dxa"/>
          </w:tcPr>
          <w:p w14:paraId="6156D2BD" w14:textId="77777777" w:rsidR="00DA747D" w:rsidRPr="000452B6" w:rsidRDefault="00DA747D" w:rsidP="00025B3A">
            <w:pPr>
              <w:spacing w:after="33"/>
              <w:ind w:left="50" w:hanging="10"/>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c>
          <w:tcPr>
            <w:tcW w:w="4678" w:type="dxa"/>
          </w:tcPr>
          <w:p w14:paraId="5ADF8110" w14:textId="77777777" w:rsidR="00DA747D" w:rsidRPr="000452B6" w:rsidRDefault="00DA747D" w:rsidP="00025B3A">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r w:rsidR="00DA747D" w:rsidRPr="000452B6" w14:paraId="70082C39" w14:textId="77777777" w:rsidTr="00025B3A">
        <w:tc>
          <w:tcPr>
            <w:tcW w:w="9781" w:type="dxa"/>
            <w:gridSpan w:val="2"/>
          </w:tcPr>
          <w:p w14:paraId="500D69F5" w14:textId="77777777" w:rsidR="00DA747D" w:rsidRPr="00CC0C10" w:rsidRDefault="00DA747D" w:rsidP="00025B3A">
            <w:pPr>
              <w:spacing w:after="33"/>
              <w:jc w:val="center"/>
              <w:rPr>
                <w:rFonts w:asciiTheme="minorHAnsi" w:hAnsiTheme="minorHAnsi" w:cstheme="minorHAnsi"/>
                <w:sz w:val="22"/>
              </w:rPr>
            </w:pPr>
          </w:p>
          <w:p w14:paraId="2DA6B8B1" w14:textId="77777777" w:rsidR="00DA747D" w:rsidRPr="00CC0C10" w:rsidRDefault="00DA747D" w:rsidP="00025B3A">
            <w:pPr>
              <w:spacing w:after="33"/>
              <w:jc w:val="center"/>
              <w:rPr>
                <w:rFonts w:asciiTheme="minorHAnsi" w:hAnsiTheme="minorHAnsi" w:cstheme="minorHAnsi"/>
                <w:sz w:val="22"/>
              </w:rPr>
            </w:pPr>
          </w:p>
        </w:tc>
      </w:tr>
      <w:tr w:rsidR="00DA747D" w:rsidRPr="000452B6" w14:paraId="76DB7099" w14:textId="77777777" w:rsidTr="00025B3A">
        <w:tc>
          <w:tcPr>
            <w:tcW w:w="9781" w:type="dxa"/>
            <w:gridSpan w:val="2"/>
          </w:tcPr>
          <w:p w14:paraId="04958351" w14:textId="77777777" w:rsidR="00DA747D" w:rsidRPr="000452B6" w:rsidRDefault="00DA747D" w:rsidP="00025B3A">
            <w:pPr>
              <w:spacing w:after="33"/>
              <w:jc w:val="center"/>
              <w:rPr>
                <w:rFonts w:asciiTheme="minorHAnsi" w:hAnsiTheme="minorHAnsi" w:cstheme="minorHAnsi"/>
                <w:i/>
                <w:iCs/>
                <w:sz w:val="22"/>
              </w:rPr>
            </w:pPr>
            <w:r w:rsidRPr="000452B6">
              <w:rPr>
                <w:rFonts w:asciiTheme="minorHAnsi" w:hAnsiTheme="minorHAnsi" w:cstheme="minorHAnsi"/>
                <w:b/>
                <w:bCs/>
                <w:sz w:val="22"/>
              </w:rPr>
              <w:t>ΘΕΩΡΗΘΗΚΕ</w:t>
            </w:r>
          </w:p>
        </w:tc>
      </w:tr>
      <w:tr w:rsidR="00DA747D" w:rsidRPr="000452B6" w14:paraId="7678E026" w14:textId="77777777" w:rsidTr="00025B3A">
        <w:tc>
          <w:tcPr>
            <w:tcW w:w="9781" w:type="dxa"/>
            <w:gridSpan w:val="2"/>
          </w:tcPr>
          <w:p w14:paraId="5B7B83EF" w14:textId="77777777" w:rsidR="00DA747D" w:rsidRDefault="00DA747D" w:rsidP="00025B3A">
            <w:pPr>
              <w:ind w:left="2722" w:right="2835"/>
              <w:jc w:val="center"/>
              <w:rPr>
                <w:rFonts w:asciiTheme="minorHAnsi" w:hAnsiTheme="minorHAnsi" w:cstheme="minorHAnsi"/>
                <w:sz w:val="22"/>
              </w:rPr>
            </w:pPr>
            <w:r w:rsidRPr="00E04770">
              <w:rPr>
                <w:rFonts w:asciiTheme="minorHAnsi" w:hAnsiTheme="minorHAnsi" w:cstheme="minorHAnsi"/>
                <w:sz w:val="22"/>
              </w:rPr>
              <w:t>Η Αν/</w:t>
            </w:r>
            <w:proofErr w:type="spellStart"/>
            <w:r w:rsidRPr="00E04770">
              <w:rPr>
                <w:rFonts w:asciiTheme="minorHAnsi" w:hAnsiTheme="minorHAnsi" w:cstheme="minorHAnsi"/>
                <w:sz w:val="22"/>
              </w:rPr>
              <w:t>ρια</w:t>
            </w:r>
            <w:proofErr w:type="spellEnd"/>
            <w:r w:rsidRPr="00E04770">
              <w:rPr>
                <w:rFonts w:asciiTheme="minorHAnsi" w:hAnsiTheme="minorHAnsi" w:cstheme="minorHAnsi"/>
                <w:sz w:val="22"/>
              </w:rPr>
              <w:t xml:space="preserve"> Προϊσταμένη </w:t>
            </w:r>
          </w:p>
          <w:p w14:paraId="2C814676" w14:textId="77777777" w:rsidR="00DA747D" w:rsidRPr="000452B6" w:rsidRDefault="00DA747D" w:rsidP="00025B3A">
            <w:pPr>
              <w:ind w:left="2722" w:right="2835"/>
              <w:jc w:val="center"/>
              <w:rPr>
                <w:rFonts w:asciiTheme="minorHAnsi" w:hAnsiTheme="minorHAnsi" w:cstheme="minorHAnsi"/>
                <w:i/>
                <w:iCs/>
                <w:sz w:val="22"/>
              </w:rPr>
            </w:pPr>
            <w:r w:rsidRPr="00E04770">
              <w:rPr>
                <w:rFonts w:asciiTheme="minorHAnsi" w:hAnsiTheme="minorHAnsi" w:cstheme="minorHAnsi"/>
                <w:sz w:val="22"/>
              </w:rPr>
              <w:t>Διεύθυνσης  Τεχνικών Υπηρεσιών</w:t>
            </w:r>
          </w:p>
        </w:tc>
      </w:tr>
      <w:tr w:rsidR="00DA747D" w:rsidRPr="000452B6" w14:paraId="1A3260FA" w14:textId="77777777" w:rsidTr="00025B3A">
        <w:trPr>
          <w:trHeight w:val="784"/>
        </w:trPr>
        <w:tc>
          <w:tcPr>
            <w:tcW w:w="9781" w:type="dxa"/>
            <w:gridSpan w:val="2"/>
          </w:tcPr>
          <w:p w14:paraId="163C165B" w14:textId="77777777" w:rsidR="00DA747D" w:rsidRPr="00CC0C10" w:rsidRDefault="00DA747D" w:rsidP="00025B3A">
            <w:pPr>
              <w:spacing w:after="33"/>
              <w:jc w:val="center"/>
              <w:rPr>
                <w:rFonts w:asciiTheme="minorHAnsi" w:hAnsiTheme="minorHAnsi" w:cstheme="minorHAnsi"/>
                <w:sz w:val="22"/>
              </w:rPr>
            </w:pPr>
          </w:p>
        </w:tc>
      </w:tr>
      <w:tr w:rsidR="00DA747D" w:rsidRPr="000452B6" w14:paraId="50A1BB4A" w14:textId="77777777" w:rsidTr="00025B3A">
        <w:tc>
          <w:tcPr>
            <w:tcW w:w="9781" w:type="dxa"/>
            <w:gridSpan w:val="2"/>
          </w:tcPr>
          <w:p w14:paraId="19BF07FA" w14:textId="77777777" w:rsidR="00DA747D" w:rsidRPr="000452B6" w:rsidRDefault="00DA747D" w:rsidP="00025B3A">
            <w:pPr>
              <w:spacing w:after="33"/>
              <w:jc w:val="center"/>
              <w:rPr>
                <w:rFonts w:asciiTheme="minorHAnsi" w:hAnsiTheme="minorHAnsi" w:cstheme="minorHAnsi"/>
                <w:i/>
                <w:iCs/>
                <w:sz w:val="22"/>
              </w:rPr>
            </w:pPr>
            <w:r w:rsidRPr="000452B6">
              <w:rPr>
                <w:rFonts w:asciiTheme="minorHAnsi" w:hAnsiTheme="minorHAnsi" w:cstheme="minorHAnsi"/>
                <w:sz w:val="22"/>
              </w:rPr>
              <w:t>Χριστίνα Ζήκου</w:t>
            </w:r>
          </w:p>
        </w:tc>
      </w:tr>
      <w:tr w:rsidR="00DA747D" w:rsidRPr="000452B6" w14:paraId="3D5A18CD" w14:textId="77777777" w:rsidTr="00025B3A">
        <w:tc>
          <w:tcPr>
            <w:tcW w:w="9781" w:type="dxa"/>
            <w:gridSpan w:val="2"/>
          </w:tcPr>
          <w:p w14:paraId="679AEBEF" w14:textId="77777777" w:rsidR="00DA747D" w:rsidRPr="000452B6" w:rsidRDefault="00DA747D" w:rsidP="00025B3A">
            <w:pPr>
              <w:spacing w:after="33"/>
              <w:jc w:val="center"/>
              <w:rPr>
                <w:rFonts w:asciiTheme="minorHAnsi" w:hAnsiTheme="minorHAnsi" w:cstheme="minorHAnsi"/>
                <w:i/>
                <w:iCs/>
                <w:sz w:val="22"/>
              </w:rPr>
            </w:pPr>
            <w:proofErr w:type="spellStart"/>
            <w:r w:rsidRPr="000452B6">
              <w:rPr>
                <w:rFonts w:asciiTheme="minorHAnsi" w:hAnsiTheme="minorHAnsi" w:cstheme="minorHAnsi"/>
                <w:i/>
                <w:iCs/>
                <w:sz w:val="22"/>
              </w:rPr>
              <w:t>Αρχιτέκτων</w:t>
            </w:r>
            <w:proofErr w:type="spellEnd"/>
            <w:r w:rsidRPr="000452B6">
              <w:rPr>
                <w:rFonts w:asciiTheme="minorHAnsi" w:hAnsiTheme="minorHAnsi" w:cstheme="minorHAnsi"/>
                <w:i/>
                <w:iCs/>
                <w:sz w:val="22"/>
              </w:rPr>
              <w:t xml:space="preserve">  Μηχανικός</w:t>
            </w:r>
          </w:p>
        </w:tc>
      </w:tr>
    </w:tbl>
    <w:p w14:paraId="468AA12C" w14:textId="77777777" w:rsidR="00A329EA" w:rsidRPr="00FF3739" w:rsidRDefault="00A329EA">
      <w:pPr>
        <w:jc w:val="both"/>
        <w:rPr>
          <w:rFonts w:asciiTheme="minorHAnsi" w:hAnsiTheme="minorHAnsi" w:cstheme="minorHAnsi"/>
          <w:sz w:val="22"/>
          <w:szCs w:val="22"/>
        </w:rPr>
      </w:pPr>
    </w:p>
    <w:sectPr w:rsidR="00A329EA" w:rsidRPr="00FF3739" w:rsidSect="009E41B5">
      <w:pgSz w:w="11907" w:h="16840" w:code="9"/>
      <w:pgMar w:top="810" w:right="1021" w:bottom="1021" w:left="102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SansSerif">
    <w:altName w:val="Arial"/>
    <w:charset w:val="00"/>
    <w:family w:val="swiss"/>
    <w:pitch w:val="variable"/>
    <w:sig w:usb0="00000083" w:usb1="00000000" w:usb2="00000000" w:usb3="00000000" w:csb0="00000009" w:csb1="00000000"/>
  </w:font>
  <w:font w:name="Dutch (scalable)">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A15"/>
    <w:multiLevelType w:val="multilevel"/>
    <w:tmpl w:val="8CD65C32"/>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AC5EDD"/>
    <w:multiLevelType w:val="multilevel"/>
    <w:tmpl w:val="CAC2FCD4"/>
    <w:lvl w:ilvl="0">
      <w:start w:val="3"/>
      <w:numFmt w:val="decimal"/>
      <w:lvlText w:val="%1"/>
      <w:lvlJc w:val="left"/>
      <w:pPr>
        <w:tabs>
          <w:tab w:val="num" w:pos="705"/>
        </w:tabs>
        <w:ind w:left="705" w:hanging="7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3975AB6"/>
    <w:multiLevelType w:val="hybridMultilevel"/>
    <w:tmpl w:val="84A093B2"/>
    <w:lvl w:ilvl="0" w:tplc="B5B8F40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3F16DD4"/>
    <w:multiLevelType w:val="singleLevel"/>
    <w:tmpl w:val="7952BD60"/>
    <w:lvl w:ilvl="0">
      <w:start w:val="1"/>
      <w:numFmt w:val="decimal"/>
      <w:lvlText w:val="%1)"/>
      <w:lvlJc w:val="left"/>
      <w:pPr>
        <w:tabs>
          <w:tab w:val="num" w:pos="735"/>
        </w:tabs>
        <w:ind w:left="735" w:hanging="375"/>
      </w:pPr>
      <w:rPr>
        <w:rFonts w:hint="default"/>
      </w:rPr>
    </w:lvl>
  </w:abstractNum>
  <w:abstractNum w:abstractNumId="4" w15:restartNumberingAfterBreak="0">
    <w:nsid w:val="06B034D4"/>
    <w:multiLevelType w:val="hybridMultilevel"/>
    <w:tmpl w:val="A5AC41DC"/>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A4203"/>
    <w:multiLevelType w:val="multilevel"/>
    <w:tmpl w:val="88E2B7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8C40634"/>
    <w:multiLevelType w:val="hybridMultilevel"/>
    <w:tmpl w:val="02026D92"/>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3CA59E3"/>
    <w:multiLevelType w:val="hybridMultilevel"/>
    <w:tmpl w:val="0340F0D6"/>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1204B"/>
    <w:multiLevelType w:val="hybridMultilevel"/>
    <w:tmpl w:val="4544BA78"/>
    <w:lvl w:ilvl="0" w:tplc="95AC7FDA">
      <w:start w:val="1"/>
      <w:numFmt w:val="decimal"/>
      <w:lvlText w:val="%1)"/>
      <w:lvlJc w:val="left"/>
      <w:pPr>
        <w:tabs>
          <w:tab w:val="num" w:pos="360"/>
        </w:tabs>
        <w:ind w:left="360" w:hanging="360"/>
      </w:pPr>
      <w:rPr>
        <w:rFonts w:hint="default"/>
      </w:rPr>
    </w:lvl>
    <w:lvl w:ilvl="1" w:tplc="6B20300C">
      <w:start w:val="1"/>
      <w:numFmt w:val="bullet"/>
      <w:lvlText w:val=""/>
      <w:lvlJc w:val="left"/>
      <w:pPr>
        <w:tabs>
          <w:tab w:val="num" w:pos="1449"/>
        </w:tabs>
        <w:ind w:left="1449" w:hanging="369"/>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AF43D3D"/>
    <w:multiLevelType w:val="multilevel"/>
    <w:tmpl w:val="CAC2FCD4"/>
    <w:lvl w:ilvl="0">
      <w:start w:val="1"/>
      <w:numFmt w:val="bullet"/>
      <w:lvlText w:val=""/>
      <w:lvlJc w:val="left"/>
      <w:pPr>
        <w:tabs>
          <w:tab w:val="num" w:pos="729"/>
        </w:tabs>
        <w:ind w:left="729" w:hanging="369"/>
      </w:pPr>
      <w:rPr>
        <w:rFonts w:ascii="Symbol" w:hAnsi="Symbol"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235705AD"/>
    <w:multiLevelType w:val="hybridMultilevel"/>
    <w:tmpl w:val="FFB45530"/>
    <w:lvl w:ilvl="0" w:tplc="6B20300C">
      <w:start w:val="1"/>
      <w:numFmt w:val="bullet"/>
      <w:lvlText w:val=""/>
      <w:lvlJc w:val="left"/>
      <w:pPr>
        <w:tabs>
          <w:tab w:val="num" w:pos="2169"/>
        </w:tabs>
        <w:ind w:left="2169" w:hanging="369"/>
      </w:pPr>
      <w:rPr>
        <w:rFonts w:ascii="Symbol" w:hAnsi="Symbol" w:hint="default"/>
      </w:rPr>
    </w:lvl>
    <w:lvl w:ilvl="1" w:tplc="04080003" w:tentative="1">
      <w:start w:val="1"/>
      <w:numFmt w:val="bullet"/>
      <w:lvlText w:val="o"/>
      <w:lvlJc w:val="left"/>
      <w:pPr>
        <w:tabs>
          <w:tab w:val="num" w:pos="2503"/>
        </w:tabs>
        <w:ind w:left="2503" w:hanging="360"/>
      </w:pPr>
      <w:rPr>
        <w:rFonts w:ascii="Courier New" w:hAnsi="Courier New" w:hint="default"/>
      </w:rPr>
    </w:lvl>
    <w:lvl w:ilvl="2" w:tplc="04080005" w:tentative="1">
      <w:start w:val="1"/>
      <w:numFmt w:val="bullet"/>
      <w:lvlText w:val=""/>
      <w:lvlJc w:val="left"/>
      <w:pPr>
        <w:tabs>
          <w:tab w:val="num" w:pos="3223"/>
        </w:tabs>
        <w:ind w:left="3223" w:hanging="360"/>
      </w:pPr>
      <w:rPr>
        <w:rFonts w:ascii="Wingdings" w:hAnsi="Wingdings" w:hint="default"/>
      </w:rPr>
    </w:lvl>
    <w:lvl w:ilvl="3" w:tplc="04080001" w:tentative="1">
      <w:start w:val="1"/>
      <w:numFmt w:val="bullet"/>
      <w:lvlText w:val=""/>
      <w:lvlJc w:val="left"/>
      <w:pPr>
        <w:tabs>
          <w:tab w:val="num" w:pos="3943"/>
        </w:tabs>
        <w:ind w:left="3943" w:hanging="360"/>
      </w:pPr>
      <w:rPr>
        <w:rFonts w:ascii="Symbol" w:hAnsi="Symbol" w:hint="default"/>
      </w:rPr>
    </w:lvl>
    <w:lvl w:ilvl="4" w:tplc="04080003" w:tentative="1">
      <w:start w:val="1"/>
      <w:numFmt w:val="bullet"/>
      <w:lvlText w:val="o"/>
      <w:lvlJc w:val="left"/>
      <w:pPr>
        <w:tabs>
          <w:tab w:val="num" w:pos="4663"/>
        </w:tabs>
        <w:ind w:left="4663" w:hanging="360"/>
      </w:pPr>
      <w:rPr>
        <w:rFonts w:ascii="Courier New" w:hAnsi="Courier New" w:hint="default"/>
      </w:rPr>
    </w:lvl>
    <w:lvl w:ilvl="5" w:tplc="04080005" w:tentative="1">
      <w:start w:val="1"/>
      <w:numFmt w:val="bullet"/>
      <w:lvlText w:val=""/>
      <w:lvlJc w:val="left"/>
      <w:pPr>
        <w:tabs>
          <w:tab w:val="num" w:pos="5383"/>
        </w:tabs>
        <w:ind w:left="5383" w:hanging="360"/>
      </w:pPr>
      <w:rPr>
        <w:rFonts w:ascii="Wingdings" w:hAnsi="Wingdings" w:hint="default"/>
      </w:rPr>
    </w:lvl>
    <w:lvl w:ilvl="6" w:tplc="04080001" w:tentative="1">
      <w:start w:val="1"/>
      <w:numFmt w:val="bullet"/>
      <w:lvlText w:val=""/>
      <w:lvlJc w:val="left"/>
      <w:pPr>
        <w:tabs>
          <w:tab w:val="num" w:pos="6103"/>
        </w:tabs>
        <w:ind w:left="6103" w:hanging="360"/>
      </w:pPr>
      <w:rPr>
        <w:rFonts w:ascii="Symbol" w:hAnsi="Symbol" w:hint="default"/>
      </w:rPr>
    </w:lvl>
    <w:lvl w:ilvl="7" w:tplc="04080003" w:tentative="1">
      <w:start w:val="1"/>
      <w:numFmt w:val="bullet"/>
      <w:lvlText w:val="o"/>
      <w:lvlJc w:val="left"/>
      <w:pPr>
        <w:tabs>
          <w:tab w:val="num" w:pos="6823"/>
        </w:tabs>
        <w:ind w:left="6823" w:hanging="360"/>
      </w:pPr>
      <w:rPr>
        <w:rFonts w:ascii="Courier New" w:hAnsi="Courier New" w:hint="default"/>
      </w:rPr>
    </w:lvl>
    <w:lvl w:ilvl="8" w:tplc="04080005" w:tentative="1">
      <w:start w:val="1"/>
      <w:numFmt w:val="bullet"/>
      <w:lvlText w:val=""/>
      <w:lvlJc w:val="left"/>
      <w:pPr>
        <w:tabs>
          <w:tab w:val="num" w:pos="7543"/>
        </w:tabs>
        <w:ind w:left="7543" w:hanging="360"/>
      </w:pPr>
      <w:rPr>
        <w:rFonts w:ascii="Wingdings" w:hAnsi="Wingdings" w:hint="default"/>
      </w:rPr>
    </w:lvl>
  </w:abstractNum>
  <w:abstractNum w:abstractNumId="11" w15:restartNumberingAfterBreak="0">
    <w:nsid w:val="25380C83"/>
    <w:multiLevelType w:val="hybridMultilevel"/>
    <w:tmpl w:val="4460AD84"/>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503"/>
        </w:tabs>
        <w:ind w:left="2503" w:hanging="360"/>
      </w:pPr>
      <w:rPr>
        <w:rFonts w:ascii="Courier New" w:hAnsi="Courier New" w:hint="default"/>
      </w:rPr>
    </w:lvl>
    <w:lvl w:ilvl="2" w:tplc="04080005" w:tentative="1">
      <w:start w:val="1"/>
      <w:numFmt w:val="bullet"/>
      <w:lvlText w:val=""/>
      <w:lvlJc w:val="left"/>
      <w:pPr>
        <w:tabs>
          <w:tab w:val="num" w:pos="3223"/>
        </w:tabs>
        <w:ind w:left="3223" w:hanging="360"/>
      </w:pPr>
      <w:rPr>
        <w:rFonts w:ascii="Wingdings" w:hAnsi="Wingdings" w:hint="default"/>
      </w:rPr>
    </w:lvl>
    <w:lvl w:ilvl="3" w:tplc="04080001" w:tentative="1">
      <w:start w:val="1"/>
      <w:numFmt w:val="bullet"/>
      <w:lvlText w:val=""/>
      <w:lvlJc w:val="left"/>
      <w:pPr>
        <w:tabs>
          <w:tab w:val="num" w:pos="3943"/>
        </w:tabs>
        <w:ind w:left="3943" w:hanging="360"/>
      </w:pPr>
      <w:rPr>
        <w:rFonts w:ascii="Symbol" w:hAnsi="Symbol" w:hint="default"/>
      </w:rPr>
    </w:lvl>
    <w:lvl w:ilvl="4" w:tplc="04080003" w:tentative="1">
      <w:start w:val="1"/>
      <w:numFmt w:val="bullet"/>
      <w:lvlText w:val="o"/>
      <w:lvlJc w:val="left"/>
      <w:pPr>
        <w:tabs>
          <w:tab w:val="num" w:pos="4663"/>
        </w:tabs>
        <w:ind w:left="4663" w:hanging="360"/>
      </w:pPr>
      <w:rPr>
        <w:rFonts w:ascii="Courier New" w:hAnsi="Courier New" w:hint="default"/>
      </w:rPr>
    </w:lvl>
    <w:lvl w:ilvl="5" w:tplc="04080005" w:tentative="1">
      <w:start w:val="1"/>
      <w:numFmt w:val="bullet"/>
      <w:lvlText w:val=""/>
      <w:lvlJc w:val="left"/>
      <w:pPr>
        <w:tabs>
          <w:tab w:val="num" w:pos="5383"/>
        </w:tabs>
        <w:ind w:left="5383" w:hanging="360"/>
      </w:pPr>
      <w:rPr>
        <w:rFonts w:ascii="Wingdings" w:hAnsi="Wingdings" w:hint="default"/>
      </w:rPr>
    </w:lvl>
    <w:lvl w:ilvl="6" w:tplc="04080001" w:tentative="1">
      <w:start w:val="1"/>
      <w:numFmt w:val="bullet"/>
      <w:lvlText w:val=""/>
      <w:lvlJc w:val="left"/>
      <w:pPr>
        <w:tabs>
          <w:tab w:val="num" w:pos="6103"/>
        </w:tabs>
        <w:ind w:left="6103" w:hanging="360"/>
      </w:pPr>
      <w:rPr>
        <w:rFonts w:ascii="Symbol" w:hAnsi="Symbol" w:hint="default"/>
      </w:rPr>
    </w:lvl>
    <w:lvl w:ilvl="7" w:tplc="04080003" w:tentative="1">
      <w:start w:val="1"/>
      <w:numFmt w:val="bullet"/>
      <w:lvlText w:val="o"/>
      <w:lvlJc w:val="left"/>
      <w:pPr>
        <w:tabs>
          <w:tab w:val="num" w:pos="6823"/>
        </w:tabs>
        <w:ind w:left="6823" w:hanging="360"/>
      </w:pPr>
      <w:rPr>
        <w:rFonts w:ascii="Courier New" w:hAnsi="Courier New" w:hint="default"/>
      </w:rPr>
    </w:lvl>
    <w:lvl w:ilvl="8" w:tplc="04080005" w:tentative="1">
      <w:start w:val="1"/>
      <w:numFmt w:val="bullet"/>
      <w:lvlText w:val=""/>
      <w:lvlJc w:val="left"/>
      <w:pPr>
        <w:tabs>
          <w:tab w:val="num" w:pos="7543"/>
        </w:tabs>
        <w:ind w:left="7543" w:hanging="360"/>
      </w:pPr>
      <w:rPr>
        <w:rFonts w:ascii="Wingdings" w:hAnsi="Wingdings" w:hint="default"/>
      </w:rPr>
    </w:lvl>
  </w:abstractNum>
  <w:abstractNum w:abstractNumId="12" w15:restartNumberingAfterBreak="0">
    <w:nsid w:val="25B8345D"/>
    <w:multiLevelType w:val="singleLevel"/>
    <w:tmpl w:val="25548502"/>
    <w:lvl w:ilvl="0">
      <w:start w:val="2"/>
      <w:numFmt w:val="decimal"/>
      <w:lvlText w:val="%1."/>
      <w:lvlJc w:val="left"/>
      <w:pPr>
        <w:tabs>
          <w:tab w:val="num" w:pos="360"/>
        </w:tabs>
        <w:ind w:left="360" w:hanging="360"/>
      </w:pPr>
      <w:rPr>
        <w:rFonts w:hint="default"/>
        <w:b/>
        <w:u w:val="single"/>
      </w:rPr>
    </w:lvl>
  </w:abstractNum>
  <w:abstractNum w:abstractNumId="13" w15:restartNumberingAfterBreak="0">
    <w:nsid w:val="26036FED"/>
    <w:multiLevelType w:val="hybridMultilevel"/>
    <w:tmpl w:val="14B02A12"/>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14" w15:restartNumberingAfterBreak="0">
    <w:nsid w:val="27180B75"/>
    <w:multiLevelType w:val="hybridMultilevel"/>
    <w:tmpl w:val="78EECAFA"/>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F1D6C"/>
    <w:multiLevelType w:val="singleLevel"/>
    <w:tmpl w:val="FF6A2AB6"/>
    <w:lvl w:ilvl="0">
      <w:start w:val="1"/>
      <w:numFmt w:val="decimal"/>
      <w:lvlText w:val="%1)"/>
      <w:lvlJc w:val="left"/>
      <w:pPr>
        <w:tabs>
          <w:tab w:val="num" w:pos="644"/>
        </w:tabs>
        <w:ind w:left="644" w:hanging="360"/>
      </w:pPr>
      <w:rPr>
        <w:rFonts w:hint="default"/>
      </w:rPr>
    </w:lvl>
  </w:abstractNum>
  <w:abstractNum w:abstractNumId="16" w15:restartNumberingAfterBreak="0">
    <w:nsid w:val="36407327"/>
    <w:multiLevelType w:val="hybridMultilevel"/>
    <w:tmpl w:val="76FE54D2"/>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17" w15:restartNumberingAfterBreak="0">
    <w:nsid w:val="3A3A1442"/>
    <w:multiLevelType w:val="multilevel"/>
    <w:tmpl w:val="ADFC2A86"/>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2B2084"/>
    <w:multiLevelType w:val="hybridMultilevel"/>
    <w:tmpl w:val="1AA4893E"/>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19" w15:restartNumberingAfterBreak="0">
    <w:nsid w:val="3CF410CF"/>
    <w:multiLevelType w:val="hybridMultilevel"/>
    <w:tmpl w:val="E876A63C"/>
    <w:lvl w:ilvl="0" w:tplc="2B70CF9E">
      <w:start w:val="1"/>
      <w:numFmt w:val="decimal"/>
      <w:lvlText w:val="%1)"/>
      <w:lvlJc w:val="left"/>
      <w:pPr>
        <w:tabs>
          <w:tab w:val="num" w:pos="720"/>
        </w:tabs>
        <w:ind w:left="720" w:hanging="360"/>
      </w:pPr>
      <w:rPr>
        <w:rFonts w:hint="default"/>
      </w:rPr>
    </w:lvl>
    <w:lvl w:ilvl="1" w:tplc="A19C6B38">
      <w:start w:val="1"/>
      <w:numFmt w:val="decimal"/>
      <w:lvlText w:val="%2."/>
      <w:lvlJc w:val="left"/>
      <w:pPr>
        <w:tabs>
          <w:tab w:val="num" w:pos="1440"/>
        </w:tabs>
        <w:ind w:left="1440" w:hanging="360"/>
      </w:pPr>
      <w:rPr>
        <w:rFonts w:hint="default"/>
        <w:b/>
      </w:rPr>
    </w:lvl>
    <w:lvl w:ilvl="2" w:tplc="F8488F38">
      <w:start w:val="1"/>
      <w:numFmt w:val="bullet"/>
      <w:lvlText w:val="-"/>
      <w:lvlJc w:val="left"/>
      <w:pPr>
        <w:tabs>
          <w:tab w:val="num" w:pos="2340"/>
        </w:tabs>
        <w:ind w:left="2340" w:hanging="360"/>
      </w:pPr>
      <w:rPr>
        <w:rFonts w:ascii="PA-SansSerif" w:eastAsia="Times New Roman" w:hAnsi="PA-SansSerif"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D73132D"/>
    <w:multiLevelType w:val="hybridMultilevel"/>
    <w:tmpl w:val="AB020FCC"/>
    <w:lvl w:ilvl="0" w:tplc="F7784096">
      <w:start w:val="1"/>
      <w:numFmt w:val="bullet"/>
      <w:lvlText w:val=""/>
      <w:lvlJc w:val="left"/>
      <w:pPr>
        <w:tabs>
          <w:tab w:val="num" w:pos="405"/>
        </w:tabs>
        <w:ind w:left="329" w:hanging="284"/>
      </w:pPr>
      <w:rPr>
        <w:rFonts w:ascii="Symbol" w:hAnsi="Symbol" w:hint="default"/>
        <w:sz w:val="20"/>
      </w:rPr>
    </w:lvl>
    <w:lvl w:ilvl="1" w:tplc="04080003" w:tentative="1">
      <w:start w:val="1"/>
      <w:numFmt w:val="bullet"/>
      <w:lvlText w:val="o"/>
      <w:lvlJc w:val="left"/>
      <w:pPr>
        <w:tabs>
          <w:tab w:val="num" w:pos="1485"/>
        </w:tabs>
        <w:ind w:left="1485" w:hanging="360"/>
      </w:pPr>
      <w:rPr>
        <w:rFonts w:ascii="Courier New" w:hAnsi="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3E575237"/>
    <w:multiLevelType w:val="hybridMultilevel"/>
    <w:tmpl w:val="56904A44"/>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22" w15:restartNumberingAfterBreak="0">
    <w:nsid w:val="40E01696"/>
    <w:multiLevelType w:val="hybridMultilevel"/>
    <w:tmpl w:val="F5569F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3E01CFD"/>
    <w:multiLevelType w:val="hybridMultilevel"/>
    <w:tmpl w:val="88FEDA24"/>
    <w:lvl w:ilvl="0" w:tplc="A544BBC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48E4962"/>
    <w:multiLevelType w:val="hybridMultilevel"/>
    <w:tmpl w:val="A710A40A"/>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503"/>
        </w:tabs>
        <w:ind w:left="2503" w:hanging="360"/>
      </w:pPr>
      <w:rPr>
        <w:rFonts w:ascii="Courier New" w:hAnsi="Courier New" w:hint="default"/>
      </w:rPr>
    </w:lvl>
    <w:lvl w:ilvl="2" w:tplc="04080005" w:tentative="1">
      <w:start w:val="1"/>
      <w:numFmt w:val="bullet"/>
      <w:lvlText w:val=""/>
      <w:lvlJc w:val="left"/>
      <w:pPr>
        <w:tabs>
          <w:tab w:val="num" w:pos="3223"/>
        </w:tabs>
        <w:ind w:left="3223" w:hanging="360"/>
      </w:pPr>
      <w:rPr>
        <w:rFonts w:ascii="Wingdings" w:hAnsi="Wingdings" w:hint="default"/>
      </w:rPr>
    </w:lvl>
    <w:lvl w:ilvl="3" w:tplc="04080001" w:tentative="1">
      <w:start w:val="1"/>
      <w:numFmt w:val="bullet"/>
      <w:lvlText w:val=""/>
      <w:lvlJc w:val="left"/>
      <w:pPr>
        <w:tabs>
          <w:tab w:val="num" w:pos="3943"/>
        </w:tabs>
        <w:ind w:left="3943" w:hanging="360"/>
      </w:pPr>
      <w:rPr>
        <w:rFonts w:ascii="Symbol" w:hAnsi="Symbol" w:hint="default"/>
      </w:rPr>
    </w:lvl>
    <w:lvl w:ilvl="4" w:tplc="04080003" w:tentative="1">
      <w:start w:val="1"/>
      <w:numFmt w:val="bullet"/>
      <w:lvlText w:val="o"/>
      <w:lvlJc w:val="left"/>
      <w:pPr>
        <w:tabs>
          <w:tab w:val="num" w:pos="4663"/>
        </w:tabs>
        <w:ind w:left="4663" w:hanging="360"/>
      </w:pPr>
      <w:rPr>
        <w:rFonts w:ascii="Courier New" w:hAnsi="Courier New" w:hint="default"/>
      </w:rPr>
    </w:lvl>
    <w:lvl w:ilvl="5" w:tplc="04080005" w:tentative="1">
      <w:start w:val="1"/>
      <w:numFmt w:val="bullet"/>
      <w:lvlText w:val=""/>
      <w:lvlJc w:val="left"/>
      <w:pPr>
        <w:tabs>
          <w:tab w:val="num" w:pos="5383"/>
        </w:tabs>
        <w:ind w:left="5383" w:hanging="360"/>
      </w:pPr>
      <w:rPr>
        <w:rFonts w:ascii="Wingdings" w:hAnsi="Wingdings" w:hint="default"/>
      </w:rPr>
    </w:lvl>
    <w:lvl w:ilvl="6" w:tplc="04080001" w:tentative="1">
      <w:start w:val="1"/>
      <w:numFmt w:val="bullet"/>
      <w:lvlText w:val=""/>
      <w:lvlJc w:val="left"/>
      <w:pPr>
        <w:tabs>
          <w:tab w:val="num" w:pos="6103"/>
        </w:tabs>
        <w:ind w:left="6103" w:hanging="360"/>
      </w:pPr>
      <w:rPr>
        <w:rFonts w:ascii="Symbol" w:hAnsi="Symbol" w:hint="default"/>
      </w:rPr>
    </w:lvl>
    <w:lvl w:ilvl="7" w:tplc="04080003" w:tentative="1">
      <w:start w:val="1"/>
      <w:numFmt w:val="bullet"/>
      <w:lvlText w:val="o"/>
      <w:lvlJc w:val="left"/>
      <w:pPr>
        <w:tabs>
          <w:tab w:val="num" w:pos="6823"/>
        </w:tabs>
        <w:ind w:left="6823" w:hanging="360"/>
      </w:pPr>
      <w:rPr>
        <w:rFonts w:ascii="Courier New" w:hAnsi="Courier New" w:hint="default"/>
      </w:rPr>
    </w:lvl>
    <w:lvl w:ilvl="8" w:tplc="04080005" w:tentative="1">
      <w:start w:val="1"/>
      <w:numFmt w:val="bullet"/>
      <w:lvlText w:val=""/>
      <w:lvlJc w:val="left"/>
      <w:pPr>
        <w:tabs>
          <w:tab w:val="num" w:pos="7543"/>
        </w:tabs>
        <w:ind w:left="7543" w:hanging="360"/>
      </w:pPr>
      <w:rPr>
        <w:rFonts w:ascii="Wingdings" w:hAnsi="Wingdings" w:hint="default"/>
      </w:rPr>
    </w:lvl>
  </w:abstractNum>
  <w:abstractNum w:abstractNumId="25" w15:restartNumberingAfterBreak="0">
    <w:nsid w:val="48D72AB1"/>
    <w:multiLevelType w:val="hybridMultilevel"/>
    <w:tmpl w:val="28409AE2"/>
    <w:lvl w:ilvl="0" w:tplc="F7784096">
      <w:start w:val="1"/>
      <w:numFmt w:val="bullet"/>
      <w:lvlText w:val=""/>
      <w:lvlJc w:val="left"/>
      <w:pPr>
        <w:tabs>
          <w:tab w:val="num" w:pos="405"/>
        </w:tabs>
        <w:ind w:left="329" w:hanging="284"/>
      </w:pPr>
      <w:rPr>
        <w:rFonts w:ascii="Symbol" w:hAnsi="Symbol" w:hint="default"/>
        <w:sz w:val="20"/>
      </w:rPr>
    </w:lvl>
    <w:lvl w:ilvl="1" w:tplc="04080003" w:tentative="1">
      <w:start w:val="1"/>
      <w:numFmt w:val="bullet"/>
      <w:lvlText w:val="o"/>
      <w:lvlJc w:val="left"/>
      <w:pPr>
        <w:tabs>
          <w:tab w:val="num" w:pos="1485"/>
        </w:tabs>
        <w:ind w:left="1485" w:hanging="360"/>
      </w:pPr>
      <w:rPr>
        <w:rFonts w:ascii="Courier New" w:hAnsi="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48DD1521"/>
    <w:multiLevelType w:val="hybridMultilevel"/>
    <w:tmpl w:val="65C00416"/>
    <w:lvl w:ilvl="0" w:tplc="35A671D4">
      <w:start w:val="1"/>
      <w:numFmt w:val="decimal"/>
      <w:lvlText w:val="%1."/>
      <w:lvlJc w:val="left"/>
      <w:pPr>
        <w:tabs>
          <w:tab w:val="num" w:pos="360"/>
        </w:tabs>
        <w:ind w:left="360" w:hanging="360"/>
      </w:pPr>
      <w:rPr>
        <w:rFonts w:hint="default"/>
      </w:rPr>
    </w:lvl>
    <w:lvl w:ilvl="1" w:tplc="453A15DA">
      <w:start w:val="1"/>
      <w:numFmt w:val="decimal"/>
      <w:isLgl/>
      <w:lvlText w:val="%2.%2"/>
      <w:lvlJc w:val="left"/>
      <w:pPr>
        <w:tabs>
          <w:tab w:val="num" w:pos="720"/>
        </w:tabs>
        <w:ind w:left="720" w:hanging="720"/>
      </w:pPr>
      <w:rPr>
        <w:rFonts w:hint="default"/>
      </w:rPr>
    </w:lvl>
    <w:lvl w:ilvl="2" w:tplc="9BFA5A32">
      <w:numFmt w:val="none"/>
      <w:lvlText w:val=""/>
      <w:lvlJc w:val="left"/>
      <w:pPr>
        <w:tabs>
          <w:tab w:val="num" w:pos="360"/>
        </w:tabs>
      </w:pPr>
    </w:lvl>
    <w:lvl w:ilvl="3" w:tplc="B48CF61A">
      <w:numFmt w:val="none"/>
      <w:lvlText w:val=""/>
      <w:lvlJc w:val="left"/>
      <w:pPr>
        <w:tabs>
          <w:tab w:val="num" w:pos="360"/>
        </w:tabs>
      </w:pPr>
    </w:lvl>
    <w:lvl w:ilvl="4" w:tplc="F2B6E1D4">
      <w:numFmt w:val="none"/>
      <w:lvlText w:val=""/>
      <w:lvlJc w:val="left"/>
      <w:pPr>
        <w:tabs>
          <w:tab w:val="num" w:pos="360"/>
        </w:tabs>
      </w:pPr>
    </w:lvl>
    <w:lvl w:ilvl="5" w:tplc="3E0CA754">
      <w:numFmt w:val="none"/>
      <w:lvlText w:val=""/>
      <w:lvlJc w:val="left"/>
      <w:pPr>
        <w:tabs>
          <w:tab w:val="num" w:pos="360"/>
        </w:tabs>
      </w:pPr>
    </w:lvl>
    <w:lvl w:ilvl="6" w:tplc="D23617A2">
      <w:numFmt w:val="none"/>
      <w:lvlText w:val=""/>
      <w:lvlJc w:val="left"/>
      <w:pPr>
        <w:tabs>
          <w:tab w:val="num" w:pos="360"/>
        </w:tabs>
      </w:pPr>
    </w:lvl>
    <w:lvl w:ilvl="7" w:tplc="E8B8984A">
      <w:numFmt w:val="none"/>
      <w:lvlText w:val=""/>
      <w:lvlJc w:val="left"/>
      <w:pPr>
        <w:tabs>
          <w:tab w:val="num" w:pos="360"/>
        </w:tabs>
      </w:pPr>
    </w:lvl>
    <w:lvl w:ilvl="8" w:tplc="F4C4CF54">
      <w:numFmt w:val="none"/>
      <w:lvlText w:val=""/>
      <w:lvlJc w:val="left"/>
      <w:pPr>
        <w:tabs>
          <w:tab w:val="num" w:pos="360"/>
        </w:tabs>
      </w:pPr>
    </w:lvl>
  </w:abstractNum>
  <w:abstractNum w:abstractNumId="27" w15:restartNumberingAfterBreak="0">
    <w:nsid w:val="4A501B7A"/>
    <w:multiLevelType w:val="hybridMultilevel"/>
    <w:tmpl w:val="387EBD08"/>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14FAA"/>
    <w:multiLevelType w:val="hybridMultilevel"/>
    <w:tmpl w:val="19564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0743E79"/>
    <w:multiLevelType w:val="hybridMultilevel"/>
    <w:tmpl w:val="1A00E6E6"/>
    <w:lvl w:ilvl="0" w:tplc="6B20300C">
      <w:start w:val="1"/>
      <w:numFmt w:val="bullet"/>
      <w:lvlText w:val=""/>
      <w:lvlJc w:val="left"/>
      <w:pPr>
        <w:tabs>
          <w:tab w:val="num" w:pos="729"/>
        </w:tabs>
        <w:ind w:left="729" w:hanging="369"/>
      </w:pPr>
      <w:rPr>
        <w:rFonts w:ascii="Symbol" w:hAnsi="Symbol" w:hint="default"/>
      </w:rPr>
    </w:lvl>
    <w:lvl w:ilvl="1" w:tplc="95AC7FDA">
      <w:start w:val="1"/>
      <w:numFmt w:val="decimal"/>
      <w:lvlText w:val="%2)"/>
      <w:lvlJc w:val="left"/>
      <w:pPr>
        <w:tabs>
          <w:tab w:val="num" w:pos="3420"/>
        </w:tabs>
        <w:ind w:left="3420" w:hanging="360"/>
      </w:pPr>
      <w:rPr>
        <w:rFonts w:hint="default"/>
      </w:rPr>
    </w:lvl>
    <w:lvl w:ilvl="2" w:tplc="04080005" w:tentative="1">
      <w:start w:val="1"/>
      <w:numFmt w:val="bullet"/>
      <w:lvlText w:val=""/>
      <w:lvlJc w:val="left"/>
      <w:pPr>
        <w:tabs>
          <w:tab w:val="num" w:pos="4140"/>
        </w:tabs>
        <w:ind w:left="4140" w:hanging="360"/>
      </w:pPr>
      <w:rPr>
        <w:rFonts w:ascii="Wingdings" w:hAnsi="Wingdings" w:hint="default"/>
      </w:rPr>
    </w:lvl>
    <w:lvl w:ilvl="3" w:tplc="04080001" w:tentative="1">
      <w:start w:val="1"/>
      <w:numFmt w:val="bullet"/>
      <w:lvlText w:val=""/>
      <w:lvlJc w:val="left"/>
      <w:pPr>
        <w:tabs>
          <w:tab w:val="num" w:pos="4860"/>
        </w:tabs>
        <w:ind w:left="4860" w:hanging="360"/>
      </w:pPr>
      <w:rPr>
        <w:rFonts w:ascii="Symbol" w:hAnsi="Symbol" w:hint="default"/>
      </w:rPr>
    </w:lvl>
    <w:lvl w:ilvl="4" w:tplc="04080003" w:tentative="1">
      <w:start w:val="1"/>
      <w:numFmt w:val="bullet"/>
      <w:lvlText w:val="o"/>
      <w:lvlJc w:val="left"/>
      <w:pPr>
        <w:tabs>
          <w:tab w:val="num" w:pos="5580"/>
        </w:tabs>
        <w:ind w:left="5580" w:hanging="360"/>
      </w:pPr>
      <w:rPr>
        <w:rFonts w:ascii="Courier New" w:hAnsi="Courier New" w:hint="default"/>
      </w:rPr>
    </w:lvl>
    <w:lvl w:ilvl="5" w:tplc="04080005" w:tentative="1">
      <w:start w:val="1"/>
      <w:numFmt w:val="bullet"/>
      <w:lvlText w:val=""/>
      <w:lvlJc w:val="left"/>
      <w:pPr>
        <w:tabs>
          <w:tab w:val="num" w:pos="6300"/>
        </w:tabs>
        <w:ind w:left="6300" w:hanging="360"/>
      </w:pPr>
      <w:rPr>
        <w:rFonts w:ascii="Wingdings" w:hAnsi="Wingdings" w:hint="default"/>
      </w:rPr>
    </w:lvl>
    <w:lvl w:ilvl="6" w:tplc="04080001" w:tentative="1">
      <w:start w:val="1"/>
      <w:numFmt w:val="bullet"/>
      <w:lvlText w:val=""/>
      <w:lvlJc w:val="left"/>
      <w:pPr>
        <w:tabs>
          <w:tab w:val="num" w:pos="7020"/>
        </w:tabs>
        <w:ind w:left="7020" w:hanging="360"/>
      </w:pPr>
      <w:rPr>
        <w:rFonts w:ascii="Symbol" w:hAnsi="Symbol" w:hint="default"/>
      </w:rPr>
    </w:lvl>
    <w:lvl w:ilvl="7" w:tplc="04080003" w:tentative="1">
      <w:start w:val="1"/>
      <w:numFmt w:val="bullet"/>
      <w:lvlText w:val="o"/>
      <w:lvlJc w:val="left"/>
      <w:pPr>
        <w:tabs>
          <w:tab w:val="num" w:pos="7740"/>
        </w:tabs>
        <w:ind w:left="7740" w:hanging="360"/>
      </w:pPr>
      <w:rPr>
        <w:rFonts w:ascii="Courier New" w:hAnsi="Courier New" w:hint="default"/>
      </w:rPr>
    </w:lvl>
    <w:lvl w:ilvl="8" w:tplc="04080005" w:tentative="1">
      <w:start w:val="1"/>
      <w:numFmt w:val="bullet"/>
      <w:lvlText w:val=""/>
      <w:lvlJc w:val="left"/>
      <w:pPr>
        <w:tabs>
          <w:tab w:val="num" w:pos="8460"/>
        </w:tabs>
        <w:ind w:left="8460" w:hanging="360"/>
      </w:pPr>
      <w:rPr>
        <w:rFonts w:ascii="Wingdings" w:hAnsi="Wingdings" w:hint="default"/>
      </w:rPr>
    </w:lvl>
  </w:abstractNum>
  <w:abstractNum w:abstractNumId="30" w15:restartNumberingAfterBreak="0">
    <w:nsid w:val="55C23619"/>
    <w:multiLevelType w:val="hybridMultilevel"/>
    <w:tmpl w:val="888CEDA6"/>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31" w15:restartNumberingAfterBreak="0">
    <w:nsid w:val="5711002E"/>
    <w:multiLevelType w:val="hybridMultilevel"/>
    <w:tmpl w:val="6A1E85D4"/>
    <w:lvl w:ilvl="0" w:tplc="6B20300C">
      <w:start w:val="1"/>
      <w:numFmt w:val="bullet"/>
      <w:lvlText w:val=""/>
      <w:lvlJc w:val="left"/>
      <w:pPr>
        <w:tabs>
          <w:tab w:val="num" w:pos="2169"/>
        </w:tabs>
        <w:ind w:left="2169" w:hanging="369"/>
      </w:pPr>
      <w:rPr>
        <w:rFonts w:ascii="Symbol" w:hAnsi="Symbol" w:hint="default"/>
      </w:rPr>
    </w:lvl>
    <w:lvl w:ilvl="1" w:tplc="04080003" w:tentative="1">
      <w:start w:val="1"/>
      <w:numFmt w:val="bullet"/>
      <w:lvlText w:val="o"/>
      <w:lvlJc w:val="left"/>
      <w:pPr>
        <w:tabs>
          <w:tab w:val="num" w:pos="2503"/>
        </w:tabs>
        <w:ind w:left="2503" w:hanging="360"/>
      </w:pPr>
      <w:rPr>
        <w:rFonts w:ascii="Courier New" w:hAnsi="Courier New" w:hint="default"/>
      </w:rPr>
    </w:lvl>
    <w:lvl w:ilvl="2" w:tplc="04080005" w:tentative="1">
      <w:start w:val="1"/>
      <w:numFmt w:val="bullet"/>
      <w:lvlText w:val=""/>
      <w:lvlJc w:val="left"/>
      <w:pPr>
        <w:tabs>
          <w:tab w:val="num" w:pos="3223"/>
        </w:tabs>
        <w:ind w:left="3223" w:hanging="360"/>
      </w:pPr>
      <w:rPr>
        <w:rFonts w:ascii="Wingdings" w:hAnsi="Wingdings" w:hint="default"/>
      </w:rPr>
    </w:lvl>
    <w:lvl w:ilvl="3" w:tplc="04080001" w:tentative="1">
      <w:start w:val="1"/>
      <w:numFmt w:val="bullet"/>
      <w:lvlText w:val=""/>
      <w:lvlJc w:val="left"/>
      <w:pPr>
        <w:tabs>
          <w:tab w:val="num" w:pos="3943"/>
        </w:tabs>
        <w:ind w:left="3943" w:hanging="360"/>
      </w:pPr>
      <w:rPr>
        <w:rFonts w:ascii="Symbol" w:hAnsi="Symbol" w:hint="default"/>
      </w:rPr>
    </w:lvl>
    <w:lvl w:ilvl="4" w:tplc="04080003" w:tentative="1">
      <w:start w:val="1"/>
      <w:numFmt w:val="bullet"/>
      <w:lvlText w:val="o"/>
      <w:lvlJc w:val="left"/>
      <w:pPr>
        <w:tabs>
          <w:tab w:val="num" w:pos="4663"/>
        </w:tabs>
        <w:ind w:left="4663" w:hanging="360"/>
      </w:pPr>
      <w:rPr>
        <w:rFonts w:ascii="Courier New" w:hAnsi="Courier New" w:hint="default"/>
      </w:rPr>
    </w:lvl>
    <w:lvl w:ilvl="5" w:tplc="04080005" w:tentative="1">
      <w:start w:val="1"/>
      <w:numFmt w:val="bullet"/>
      <w:lvlText w:val=""/>
      <w:lvlJc w:val="left"/>
      <w:pPr>
        <w:tabs>
          <w:tab w:val="num" w:pos="5383"/>
        </w:tabs>
        <w:ind w:left="5383" w:hanging="360"/>
      </w:pPr>
      <w:rPr>
        <w:rFonts w:ascii="Wingdings" w:hAnsi="Wingdings" w:hint="default"/>
      </w:rPr>
    </w:lvl>
    <w:lvl w:ilvl="6" w:tplc="04080001" w:tentative="1">
      <w:start w:val="1"/>
      <w:numFmt w:val="bullet"/>
      <w:lvlText w:val=""/>
      <w:lvlJc w:val="left"/>
      <w:pPr>
        <w:tabs>
          <w:tab w:val="num" w:pos="6103"/>
        </w:tabs>
        <w:ind w:left="6103" w:hanging="360"/>
      </w:pPr>
      <w:rPr>
        <w:rFonts w:ascii="Symbol" w:hAnsi="Symbol" w:hint="default"/>
      </w:rPr>
    </w:lvl>
    <w:lvl w:ilvl="7" w:tplc="04080003" w:tentative="1">
      <w:start w:val="1"/>
      <w:numFmt w:val="bullet"/>
      <w:lvlText w:val="o"/>
      <w:lvlJc w:val="left"/>
      <w:pPr>
        <w:tabs>
          <w:tab w:val="num" w:pos="6823"/>
        </w:tabs>
        <w:ind w:left="6823" w:hanging="360"/>
      </w:pPr>
      <w:rPr>
        <w:rFonts w:ascii="Courier New" w:hAnsi="Courier New" w:hint="default"/>
      </w:rPr>
    </w:lvl>
    <w:lvl w:ilvl="8" w:tplc="04080005" w:tentative="1">
      <w:start w:val="1"/>
      <w:numFmt w:val="bullet"/>
      <w:lvlText w:val=""/>
      <w:lvlJc w:val="left"/>
      <w:pPr>
        <w:tabs>
          <w:tab w:val="num" w:pos="7543"/>
        </w:tabs>
        <w:ind w:left="7543" w:hanging="360"/>
      </w:pPr>
      <w:rPr>
        <w:rFonts w:ascii="Wingdings" w:hAnsi="Wingdings" w:hint="default"/>
      </w:rPr>
    </w:lvl>
  </w:abstractNum>
  <w:abstractNum w:abstractNumId="32" w15:restartNumberingAfterBreak="0">
    <w:nsid w:val="59D345B1"/>
    <w:multiLevelType w:val="hybridMultilevel"/>
    <w:tmpl w:val="CA7692BC"/>
    <w:lvl w:ilvl="0" w:tplc="385ECD1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5A791CD6"/>
    <w:multiLevelType w:val="multilevel"/>
    <w:tmpl w:val="0310CC2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B033CA8"/>
    <w:multiLevelType w:val="multilevel"/>
    <w:tmpl w:val="85E415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4E2658"/>
    <w:multiLevelType w:val="multilevel"/>
    <w:tmpl w:val="875697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21F7BB6"/>
    <w:multiLevelType w:val="multilevel"/>
    <w:tmpl w:val="ADFC2A86"/>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3DD6762"/>
    <w:multiLevelType w:val="hybridMultilevel"/>
    <w:tmpl w:val="D2CA29E6"/>
    <w:lvl w:ilvl="0" w:tplc="B4D86DF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65761E8F"/>
    <w:multiLevelType w:val="hybridMultilevel"/>
    <w:tmpl w:val="09C40BF2"/>
    <w:lvl w:ilvl="0" w:tplc="F7784096">
      <w:start w:val="1"/>
      <w:numFmt w:val="bullet"/>
      <w:lvlText w:val=""/>
      <w:lvlJc w:val="left"/>
      <w:pPr>
        <w:tabs>
          <w:tab w:val="num" w:pos="360"/>
        </w:tabs>
        <w:ind w:left="284" w:hanging="284"/>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0C2E1B"/>
    <w:multiLevelType w:val="multilevel"/>
    <w:tmpl w:val="88E2B7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73414AE"/>
    <w:multiLevelType w:val="multilevel"/>
    <w:tmpl w:val="9B5C80D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9E70377"/>
    <w:multiLevelType w:val="singleLevel"/>
    <w:tmpl w:val="0408000F"/>
    <w:lvl w:ilvl="0">
      <w:start w:val="1"/>
      <w:numFmt w:val="decimal"/>
      <w:lvlText w:val="%1."/>
      <w:lvlJc w:val="left"/>
      <w:pPr>
        <w:tabs>
          <w:tab w:val="num" w:pos="360"/>
        </w:tabs>
        <w:ind w:left="360" w:hanging="360"/>
      </w:pPr>
      <w:rPr>
        <w:rFonts w:hint="default"/>
      </w:rPr>
    </w:lvl>
  </w:abstractNum>
  <w:abstractNum w:abstractNumId="42" w15:restartNumberingAfterBreak="0">
    <w:nsid w:val="6A626F4D"/>
    <w:multiLevelType w:val="hybridMultilevel"/>
    <w:tmpl w:val="4336E9D4"/>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437D9"/>
    <w:multiLevelType w:val="multilevel"/>
    <w:tmpl w:val="9A4E358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0DD0BFF"/>
    <w:multiLevelType w:val="hybridMultilevel"/>
    <w:tmpl w:val="4516AD38"/>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45" w15:restartNumberingAfterBreak="0">
    <w:nsid w:val="70FB0B22"/>
    <w:multiLevelType w:val="hybridMultilevel"/>
    <w:tmpl w:val="947A8F06"/>
    <w:lvl w:ilvl="0" w:tplc="45C0408E">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70FE04F8"/>
    <w:multiLevelType w:val="multilevel"/>
    <w:tmpl w:val="88E2B7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E8461DB"/>
    <w:multiLevelType w:val="hybridMultilevel"/>
    <w:tmpl w:val="721CFAB0"/>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48" w15:restartNumberingAfterBreak="0">
    <w:nsid w:val="7F0B2FFA"/>
    <w:multiLevelType w:val="hybridMultilevel"/>
    <w:tmpl w:val="17BCC898"/>
    <w:lvl w:ilvl="0" w:tplc="6B20300C">
      <w:start w:val="1"/>
      <w:numFmt w:val="bullet"/>
      <w:lvlText w:val=""/>
      <w:lvlJc w:val="left"/>
      <w:pPr>
        <w:tabs>
          <w:tab w:val="num" w:pos="729"/>
        </w:tabs>
        <w:ind w:left="729" w:hanging="369"/>
      </w:pPr>
      <w:rPr>
        <w:rFonts w:ascii="Symbol" w:hAnsi="Symbol" w:hint="default"/>
      </w:rPr>
    </w:lvl>
    <w:lvl w:ilvl="1" w:tplc="04080003" w:tentative="1">
      <w:start w:val="1"/>
      <w:numFmt w:val="bullet"/>
      <w:lvlText w:val="o"/>
      <w:lvlJc w:val="left"/>
      <w:pPr>
        <w:tabs>
          <w:tab w:val="num" w:pos="2787"/>
        </w:tabs>
        <w:ind w:left="2787" w:hanging="360"/>
      </w:pPr>
      <w:rPr>
        <w:rFonts w:ascii="Courier New" w:hAnsi="Courier New" w:hint="default"/>
      </w:rPr>
    </w:lvl>
    <w:lvl w:ilvl="2" w:tplc="04080005" w:tentative="1">
      <w:start w:val="1"/>
      <w:numFmt w:val="bullet"/>
      <w:lvlText w:val=""/>
      <w:lvlJc w:val="left"/>
      <w:pPr>
        <w:tabs>
          <w:tab w:val="num" w:pos="3507"/>
        </w:tabs>
        <w:ind w:left="3507" w:hanging="360"/>
      </w:pPr>
      <w:rPr>
        <w:rFonts w:ascii="Wingdings" w:hAnsi="Wingdings" w:hint="default"/>
      </w:rPr>
    </w:lvl>
    <w:lvl w:ilvl="3" w:tplc="04080001" w:tentative="1">
      <w:start w:val="1"/>
      <w:numFmt w:val="bullet"/>
      <w:lvlText w:val=""/>
      <w:lvlJc w:val="left"/>
      <w:pPr>
        <w:tabs>
          <w:tab w:val="num" w:pos="4227"/>
        </w:tabs>
        <w:ind w:left="4227" w:hanging="360"/>
      </w:pPr>
      <w:rPr>
        <w:rFonts w:ascii="Symbol" w:hAnsi="Symbol" w:hint="default"/>
      </w:rPr>
    </w:lvl>
    <w:lvl w:ilvl="4" w:tplc="04080003" w:tentative="1">
      <w:start w:val="1"/>
      <w:numFmt w:val="bullet"/>
      <w:lvlText w:val="o"/>
      <w:lvlJc w:val="left"/>
      <w:pPr>
        <w:tabs>
          <w:tab w:val="num" w:pos="4947"/>
        </w:tabs>
        <w:ind w:left="4947" w:hanging="360"/>
      </w:pPr>
      <w:rPr>
        <w:rFonts w:ascii="Courier New" w:hAnsi="Courier New" w:hint="default"/>
      </w:rPr>
    </w:lvl>
    <w:lvl w:ilvl="5" w:tplc="04080005" w:tentative="1">
      <w:start w:val="1"/>
      <w:numFmt w:val="bullet"/>
      <w:lvlText w:val=""/>
      <w:lvlJc w:val="left"/>
      <w:pPr>
        <w:tabs>
          <w:tab w:val="num" w:pos="5667"/>
        </w:tabs>
        <w:ind w:left="5667" w:hanging="360"/>
      </w:pPr>
      <w:rPr>
        <w:rFonts w:ascii="Wingdings" w:hAnsi="Wingdings" w:hint="default"/>
      </w:rPr>
    </w:lvl>
    <w:lvl w:ilvl="6" w:tplc="04080001" w:tentative="1">
      <w:start w:val="1"/>
      <w:numFmt w:val="bullet"/>
      <w:lvlText w:val=""/>
      <w:lvlJc w:val="left"/>
      <w:pPr>
        <w:tabs>
          <w:tab w:val="num" w:pos="6387"/>
        </w:tabs>
        <w:ind w:left="6387" w:hanging="360"/>
      </w:pPr>
      <w:rPr>
        <w:rFonts w:ascii="Symbol" w:hAnsi="Symbol" w:hint="default"/>
      </w:rPr>
    </w:lvl>
    <w:lvl w:ilvl="7" w:tplc="04080003" w:tentative="1">
      <w:start w:val="1"/>
      <w:numFmt w:val="bullet"/>
      <w:lvlText w:val="o"/>
      <w:lvlJc w:val="left"/>
      <w:pPr>
        <w:tabs>
          <w:tab w:val="num" w:pos="7107"/>
        </w:tabs>
        <w:ind w:left="7107" w:hanging="360"/>
      </w:pPr>
      <w:rPr>
        <w:rFonts w:ascii="Courier New" w:hAnsi="Courier New" w:hint="default"/>
      </w:rPr>
    </w:lvl>
    <w:lvl w:ilvl="8" w:tplc="04080005" w:tentative="1">
      <w:start w:val="1"/>
      <w:numFmt w:val="bullet"/>
      <w:lvlText w:val=""/>
      <w:lvlJc w:val="left"/>
      <w:pPr>
        <w:tabs>
          <w:tab w:val="num" w:pos="7827"/>
        </w:tabs>
        <w:ind w:left="7827" w:hanging="360"/>
      </w:pPr>
      <w:rPr>
        <w:rFonts w:ascii="Wingdings" w:hAnsi="Wingdings" w:hint="default"/>
      </w:rPr>
    </w:lvl>
  </w:abstractNum>
  <w:abstractNum w:abstractNumId="49" w15:restartNumberingAfterBreak="0">
    <w:nsid w:val="7FCE6494"/>
    <w:multiLevelType w:val="hybridMultilevel"/>
    <w:tmpl w:val="B71AF46E"/>
    <w:lvl w:ilvl="0" w:tplc="F90E4C0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10394816">
    <w:abstractNumId w:val="41"/>
  </w:num>
  <w:num w:numId="2" w16cid:durableId="53478956">
    <w:abstractNumId w:val="12"/>
  </w:num>
  <w:num w:numId="3" w16cid:durableId="1671640148">
    <w:abstractNumId w:val="3"/>
  </w:num>
  <w:num w:numId="4" w16cid:durableId="636882595">
    <w:abstractNumId w:val="15"/>
  </w:num>
  <w:num w:numId="5" w16cid:durableId="1110053807">
    <w:abstractNumId w:val="46"/>
  </w:num>
  <w:num w:numId="6" w16cid:durableId="1099721164">
    <w:abstractNumId w:val="39"/>
  </w:num>
  <w:num w:numId="7" w16cid:durableId="2044161592">
    <w:abstractNumId w:val="7"/>
  </w:num>
  <w:num w:numId="8" w16cid:durableId="780879087">
    <w:abstractNumId w:val="26"/>
  </w:num>
  <w:num w:numId="9" w16cid:durableId="1107195535">
    <w:abstractNumId w:val="19"/>
  </w:num>
  <w:num w:numId="10" w16cid:durableId="748309409">
    <w:abstractNumId w:val="5"/>
  </w:num>
  <w:num w:numId="11" w16cid:durableId="703210719">
    <w:abstractNumId w:val="42"/>
  </w:num>
  <w:num w:numId="12" w16cid:durableId="743071638">
    <w:abstractNumId w:val="32"/>
  </w:num>
  <w:num w:numId="13" w16cid:durableId="1222443135">
    <w:abstractNumId w:val="37"/>
  </w:num>
  <w:num w:numId="14" w16cid:durableId="1088311331">
    <w:abstractNumId w:val="8"/>
  </w:num>
  <w:num w:numId="15" w16cid:durableId="396779519">
    <w:abstractNumId w:val="29"/>
  </w:num>
  <w:num w:numId="16" w16cid:durableId="5786542">
    <w:abstractNumId w:val="2"/>
  </w:num>
  <w:num w:numId="17" w16cid:durableId="399600059">
    <w:abstractNumId w:val="23"/>
  </w:num>
  <w:num w:numId="18" w16cid:durableId="1918972258">
    <w:abstractNumId w:val="45"/>
  </w:num>
  <w:num w:numId="19" w16cid:durableId="941960168">
    <w:abstractNumId w:val="1"/>
  </w:num>
  <w:num w:numId="20" w16cid:durableId="770322982">
    <w:abstractNumId w:val="49"/>
  </w:num>
  <w:num w:numId="21" w16cid:durableId="158887501">
    <w:abstractNumId w:val="11"/>
  </w:num>
  <w:num w:numId="22" w16cid:durableId="1357971594">
    <w:abstractNumId w:val="24"/>
  </w:num>
  <w:num w:numId="23" w16cid:durableId="1828277722">
    <w:abstractNumId w:val="48"/>
  </w:num>
  <w:num w:numId="24" w16cid:durableId="1829203894">
    <w:abstractNumId w:val="16"/>
  </w:num>
  <w:num w:numId="25" w16cid:durableId="1568808813">
    <w:abstractNumId w:val="30"/>
  </w:num>
  <w:num w:numId="26" w16cid:durableId="1200240532">
    <w:abstractNumId w:val="44"/>
  </w:num>
  <w:num w:numId="27" w16cid:durableId="2024044106">
    <w:abstractNumId w:val="21"/>
  </w:num>
  <w:num w:numId="28" w16cid:durableId="1367020861">
    <w:abstractNumId w:val="47"/>
  </w:num>
  <w:num w:numId="29" w16cid:durableId="1961182556">
    <w:abstractNumId w:val="18"/>
  </w:num>
  <w:num w:numId="30" w16cid:durableId="275648486">
    <w:abstractNumId w:val="9"/>
  </w:num>
  <w:num w:numId="31" w16cid:durableId="692268173">
    <w:abstractNumId w:val="13"/>
  </w:num>
  <w:num w:numId="32" w16cid:durableId="1710300555">
    <w:abstractNumId w:val="4"/>
  </w:num>
  <w:num w:numId="33" w16cid:durableId="141820037">
    <w:abstractNumId w:val="6"/>
  </w:num>
  <w:num w:numId="34" w16cid:durableId="562833770">
    <w:abstractNumId w:val="27"/>
  </w:num>
  <w:num w:numId="35" w16cid:durableId="110590788">
    <w:abstractNumId w:val="14"/>
  </w:num>
  <w:num w:numId="36" w16cid:durableId="918102866">
    <w:abstractNumId w:val="17"/>
  </w:num>
  <w:num w:numId="37" w16cid:durableId="781338110">
    <w:abstractNumId w:val="36"/>
  </w:num>
  <w:num w:numId="38" w16cid:durableId="1941833749">
    <w:abstractNumId w:val="34"/>
  </w:num>
  <w:num w:numId="39" w16cid:durableId="1015419114">
    <w:abstractNumId w:val="43"/>
  </w:num>
  <w:num w:numId="40" w16cid:durableId="483163469">
    <w:abstractNumId w:val="0"/>
  </w:num>
  <w:num w:numId="41" w16cid:durableId="1149129349">
    <w:abstractNumId w:val="35"/>
  </w:num>
  <w:num w:numId="42" w16cid:durableId="260531387">
    <w:abstractNumId w:val="33"/>
  </w:num>
  <w:num w:numId="43" w16cid:durableId="581304612">
    <w:abstractNumId w:val="10"/>
  </w:num>
  <w:num w:numId="44" w16cid:durableId="1808662541">
    <w:abstractNumId w:val="40"/>
  </w:num>
  <w:num w:numId="45" w16cid:durableId="656693425">
    <w:abstractNumId w:val="31"/>
  </w:num>
  <w:num w:numId="46" w16cid:durableId="875388169">
    <w:abstractNumId w:val="28"/>
  </w:num>
  <w:num w:numId="47" w16cid:durableId="2013100534">
    <w:abstractNumId w:val="25"/>
  </w:num>
  <w:num w:numId="48" w16cid:durableId="833496326">
    <w:abstractNumId w:val="20"/>
  </w:num>
  <w:num w:numId="49" w16cid:durableId="390661734">
    <w:abstractNumId w:val="38"/>
  </w:num>
  <w:num w:numId="50" w16cid:durableId="634719519">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03"/>
    <w:rsid w:val="0001353D"/>
    <w:rsid w:val="00021D14"/>
    <w:rsid w:val="00043990"/>
    <w:rsid w:val="00047939"/>
    <w:rsid w:val="0008402C"/>
    <w:rsid w:val="000C217D"/>
    <w:rsid w:val="000D5F94"/>
    <w:rsid w:val="000F6FE8"/>
    <w:rsid w:val="0010004B"/>
    <w:rsid w:val="00101B5B"/>
    <w:rsid w:val="00102B5C"/>
    <w:rsid w:val="00154800"/>
    <w:rsid w:val="0018091B"/>
    <w:rsid w:val="001905BA"/>
    <w:rsid w:val="001A3BA4"/>
    <w:rsid w:val="001A6067"/>
    <w:rsid w:val="001C4BCF"/>
    <w:rsid w:val="001C5F43"/>
    <w:rsid w:val="001F742D"/>
    <w:rsid w:val="00201ED2"/>
    <w:rsid w:val="0020312D"/>
    <w:rsid w:val="002056CA"/>
    <w:rsid w:val="002107EE"/>
    <w:rsid w:val="0022308D"/>
    <w:rsid w:val="0024395A"/>
    <w:rsid w:val="002517A8"/>
    <w:rsid w:val="00264D49"/>
    <w:rsid w:val="00273D08"/>
    <w:rsid w:val="00286EEC"/>
    <w:rsid w:val="002B5A59"/>
    <w:rsid w:val="002B607C"/>
    <w:rsid w:val="002B752D"/>
    <w:rsid w:val="002C2160"/>
    <w:rsid w:val="00300269"/>
    <w:rsid w:val="00333AFC"/>
    <w:rsid w:val="00343BB2"/>
    <w:rsid w:val="00354B4D"/>
    <w:rsid w:val="00362B6F"/>
    <w:rsid w:val="003A2E09"/>
    <w:rsid w:val="003A54F5"/>
    <w:rsid w:val="003A6388"/>
    <w:rsid w:val="003C1B6A"/>
    <w:rsid w:val="003D38DA"/>
    <w:rsid w:val="0040337B"/>
    <w:rsid w:val="004260A5"/>
    <w:rsid w:val="00432729"/>
    <w:rsid w:val="00451982"/>
    <w:rsid w:val="004542E4"/>
    <w:rsid w:val="00460270"/>
    <w:rsid w:val="00467D44"/>
    <w:rsid w:val="00491319"/>
    <w:rsid w:val="004976C9"/>
    <w:rsid w:val="004F2D56"/>
    <w:rsid w:val="00521941"/>
    <w:rsid w:val="00526E42"/>
    <w:rsid w:val="00572674"/>
    <w:rsid w:val="0058641E"/>
    <w:rsid w:val="005922D0"/>
    <w:rsid w:val="005A57FA"/>
    <w:rsid w:val="005F6EB2"/>
    <w:rsid w:val="00616F86"/>
    <w:rsid w:val="006237F0"/>
    <w:rsid w:val="00625206"/>
    <w:rsid w:val="00662D05"/>
    <w:rsid w:val="00686D75"/>
    <w:rsid w:val="006915B4"/>
    <w:rsid w:val="00696FDE"/>
    <w:rsid w:val="006971F5"/>
    <w:rsid w:val="0069777E"/>
    <w:rsid w:val="006B0644"/>
    <w:rsid w:val="006C3898"/>
    <w:rsid w:val="006D0345"/>
    <w:rsid w:val="006D45AC"/>
    <w:rsid w:val="006E0DCF"/>
    <w:rsid w:val="006E1D55"/>
    <w:rsid w:val="006E3C8B"/>
    <w:rsid w:val="006F4419"/>
    <w:rsid w:val="007036B3"/>
    <w:rsid w:val="00705367"/>
    <w:rsid w:val="00707296"/>
    <w:rsid w:val="00716A14"/>
    <w:rsid w:val="00724810"/>
    <w:rsid w:val="007271AE"/>
    <w:rsid w:val="00760B98"/>
    <w:rsid w:val="007838AC"/>
    <w:rsid w:val="007908AE"/>
    <w:rsid w:val="007B5833"/>
    <w:rsid w:val="007E4346"/>
    <w:rsid w:val="007F1E81"/>
    <w:rsid w:val="007F25CF"/>
    <w:rsid w:val="008200AB"/>
    <w:rsid w:val="008357BC"/>
    <w:rsid w:val="00873D55"/>
    <w:rsid w:val="00880ECD"/>
    <w:rsid w:val="00881654"/>
    <w:rsid w:val="008920BB"/>
    <w:rsid w:val="008B3578"/>
    <w:rsid w:val="008D3C52"/>
    <w:rsid w:val="008D509E"/>
    <w:rsid w:val="008E6862"/>
    <w:rsid w:val="008F05AC"/>
    <w:rsid w:val="008F061C"/>
    <w:rsid w:val="008F6A4B"/>
    <w:rsid w:val="00933A0F"/>
    <w:rsid w:val="00954A41"/>
    <w:rsid w:val="00956F72"/>
    <w:rsid w:val="00961C7A"/>
    <w:rsid w:val="009735DC"/>
    <w:rsid w:val="009A6962"/>
    <w:rsid w:val="009D7B79"/>
    <w:rsid w:val="009E0673"/>
    <w:rsid w:val="009E36F7"/>
    <w:rsid w:val="009E41B5"/>
    <w:rsid w:val="009E5EFA"/>
    <w:rsid w:val="009F06BA"/>
    <w:rsid w:val="00A04455"/>
    <w:rsid w:val="00A1562E"/>
    <w:rsid w:val="00A32233"/>
    <w:rsid w:val="00A329EA"/>
    <w:rsid w:val="00A35507"/>
    <w:rsid w:val="00A40008"/>
    <w:rsid w:val="00A45657"/>
    <w:rsid w:val="00A457FF"/>
    <w:rsid w:val="00A5307B"/>
    <w:rsid w:val="00A61A34"/>
    <w:rsid w:val="00A7120D"/>
    <w:rsid w:val="00A71AAB"/>
    <w:rsid w:val="00A73C8B"/>
    <w:rsid w:val="00A76418"/>
    <w:rsid w:val="00AA207B"/>
    <w:rsid w:val="00AB03FA"/>
    <w:rsid w:val="00AB0BDB"/>
    <w:rsid w:val="00AB3744"/>
    <w:rsid w:val="00AC67A3"/>
    <w:rsid w:val="00AE671E"/>
    <w:rsid w:val="00B07965"/>
    <w:rsid w:val="00B07E3A"/>
    <w:rsid w:val="00B11454"/>
    <w:rsid w:val="00B31792"/>
    <w:rsid w:val="00B62428"/>
    <w:rsid w:val="00B65A05"/>
    <w:rsid w:val="00B9264A"/>
    <w:rsid w:val="00B92B1C"/>
    <w:rsid w:val="00B93C03"/>
    <w:rsid w:val="00BB27E3"/>
    <w:rsid w:val="00BC659E"/>
    <w:rsid w:val="00BC7580"/>
    <w:rsid w:val="00BD3CB7"/>
    <w:rsid w:val="00BE24C7"/>
    <w:rsid w:val="00BF6EAB"/>
    <w:rsid w:val="00C270F3"/>
    <w:rsid w:val="00C41A1D"/>
    <w:rsid w:val="00C431C8"/>
    <w:rsid w:val="00C463AA"/>
    <w:rsid w:val="00C638F2"/>
    <w:rsid w:val="00C708CF"/>
    <w:rsid w:val="00C7734D"/>
    <w:rsid w:val="00C901CC"/>
    <w:rsid w:val="00C96127"/>
    <w:rsid w:val="00CE5441"/>
    <w:rsid w:val="00CF5A5E"/>
    <w:rsid w:val="00CF678C"/>
    <w:rsid w:val="00D10FE1"/>
    <w:rsid w:val="00D3302E"/>
    <w:rsid w:val="00D33143"/>
    <w:rsid w:val="00D41206"/>
    <w:rsid w:val="00D576F5"/>
    <w:rsid w:val="00D647A1"/>
    <w:rsid w:val="00D65172"/>
    <w:rsid w:val="00D652A1"/>
    <w:rsid w:val="00DA747D"/>
    <w:rsid w:val="00DA7789"/>
    <w:rsid w:val="00DB46B1"/>
    <w:rsid w:val="00DC4A65"/>
    <w:rsid w:val="00DD0CE7"/>
    <w:rsid w:val="00DD4694"/>
    <w:rsid w:val="00DD6DCD"/>
    <w:rsid w:val="00E05C64"/>
    <w:rsid w:val="00E12DB7"/>
    <w:rsid w:val="00E24283"/>
    <w:rsid w:val="00E42F4D"/>
    <w:rsid w:val="00E45E11"/>
    <w:rsid w:val="00E53C4A"/>
    <w:rsid w:val="00E6705D"/>
    <w:rsid w:val="00E9202F"/>
    <w:rsid w:val="00E93960"/>
    <w:rsid w:val="00EA7287"/>
    <w:rsid w:val="00EB41C8"/>
    <w:rsid w:val="00EF2199"/>
    <w:rsid w:val="00F25730"/>
    <w:rsid w:val="00F37003"/>
    <w:rsid w:val="00F51A31"/>
    <w:rsid w:val="00F557A0"/>
    <w:rsid w:val="00F969AF"/>
    <w:rsid w:val="00FF3739"/>
    <w:rsid w:val="00FF45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C1477D"/>
  <w15:chartTrackingRefBased/>
  <w15:docId w15:val="{332616DB-764E-4856-851F-5AA03AE9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scalable)" w:eastAsia="Times New Roman" w:hAnsi="Dutch (scalable)"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sz w:val="24"/>
    </w:rPr>
  </w:style>
  <w:style w:type="paragraph" w:styleId="1">
    <w:name w:val="heading 1"/>
    <w:basedOn w:val="a"/>
    <w:next w:val="a"/>
    <w:qFormat/>
    <w:pPr>
      <w:keepNext/>
      <w:pBdr>
        <w:top w:val="single" w:sz="48" w:space="0" w:color="808080" w:shadow="1"/>
        <w:left w:val="single" w:sz="48" w:space="0" w:color="808080" w:shadow="1"/>
        <w:bottom w:val="single" w:sz="48" w:space="1" w:color="808080" w:shadow="1"/>
        <w:right w:val="single" w:sz="48" w:space="0" w:color="808080" w:shadow="1"/>
      </w:pBdr>
      <w:shd w:val="pct10" w:color="auto" w:fill="auto"/>
      <w:spacing w:line="480" w:lineRule="auto"/>
      <w:jc w:val="center"/>
      <w:outlineLvl w:val="0"/>
    </w:pPr>
    <w:rPr>
      <w:b/>
      <w:sz w:val="28"/>
    </w:rPr>
  </w:style>
  <w:style w:type="paragraph" w:styleId="2">
    <w:name w:val="heading 2"/>
    <w:basedOn w:val="a"/>
    <w:next w:val="a"/>
    <w:qFormat/>
    <w:pPr>
      <w:keepNext/>
      <w:outlineLvl w:val="1"/>
    </w:pPr>
    <w:rPr>
      <w:b/>
    </w:rPr>
  </w:style>
  <w:style w:type="paragraph" w:styleId="3">
    <w:name w:val="heading 3"/>
    <w:basedOn w:val="a"/>
    <w:next w:val="a"/>
    <w:qFormat/>
    <w:pPr>
      <w:keepNext/>
      <w:pBdr>
        <w:top w:val="single" w:sz="48" w:space="0" w:color="808080" w:shadow="1"/>
        <w:left w:val="single" w:sz="48" w:space="0" w:color="808080" w:shadow="1"/>
        <w:bottom w:val="single" w:sz="48" w:space="1" w:color="808080" w:shadow="1"/>
        <w:right w:val="single" w:sz="48" w:space="0" w:color="808080" w:shadow="1"/>
      </w:pBdr>
      <w:shd w:val="pct10" w:color="auto" w:fill="auto"/>
      <w:ind w:left="142" w:right="283"/>
      <w:jc w:val="center"/>
      <w:outlineLvl w:val="2"/>
    </w:pPr>
    <w:rPr>
      <w:b/>
    </w:rPr>
  </w:style>
  <w:style w:type="paragraph" w:styleId="4">
    <w:name w:val="heading 4"/>
    <w:basedOn w:val="a"/>
    <w:next w:val="a"/>
    <w:qFormat/>
    <w:pPr>
      <w:keepNext/>
      <w:outlineLvl w:val="3"/>
    </w:pPr>
    <w:rPr>
      <w:lang w:val="en-US"/>
    </w:rPr>
  </w:style>
  <w:style w:type="paragraph" w:styleId="5">
    <w:name w:val="heading 5"/>
    <w:basedOn w:val="a"/>
    <w:next w:val="a"/>
    <w:qFormat/>
    <w:pPr>
      <w:keepNext/>
      <w:jc w:val="both"/>
      <w:outlineLvl w:val="4"/>
    </w:pPr>
    <w:rPr>
      <w:b/>
      <w:u w:val="single"/>
      <w:lang w:val="en-US"/>
    </w:rPr>
  </w:style>
  <w:style w:type="paragraph" w:styleId="6">
    <w:name w:val="heading 6"/>
    <w:basedOn w:val="a"/>
    <w:next w:val="a"/>
    <w:qFormat/>
    <w:pPr>
      <w:keepNext/>
      <w:jc w:val="center"/>
      <w:outlineLvl w:val="5"/>
    </w:pPr>
    <w:rPr>
      <w:b/>
      <w:u w:val="single"/>
      <w:lang w:val="en-US"/>
    </w:rPr>
  </w:style>
  <w:style w:type="paragraph" w:styleId="7">
    <w:name w:val="heading 7"/>
    <w:basedOn w:val="a"/>
    <w:next w:val="a"/>
    <w:qFormat/>
    <w:pPr>
      <w:keepNext/>
      <w:jc w:val="center"/>
      <w:outlineLvl w:val="6"/>
    </w:pPr>
    <w:rPr>
      <w:b/>
    </w:rPr>
  </w:style>
  <w:style w:type="paragraph" w:styleId="8">
    <w:name w:val="heading 8"/>
    <w:basedOn w:val="a"/>
    <w:next w:val="a"/>
    <w:qFormat/>
    <w:pPr>
      <w:keepNext/>
      <w:pBdr>
        <w:top w:val="single" w:sz="4" w:space="1" w:color="auto"/>
        <w:left w:val="single" w:sz="4" w:space="4" w:color="auto"/>
        <w:bottom w:val="single" w:sz="4" w:space="1" w:color="auto"/>
        <w:right w:val="single" w:sz="4" w:space="4" w:color="auto"/>
      </w:pBdr>
      <w:shd w:val="clear" w:color="auto" w:fill="C0C0C0"/>
      <w:jc w:val="both"/>
      <w:outlineLvl w:val="7"/>
    </w:pPr>
    <w:rPr>
      <w:b/>
      <w:u w:val="single"/>
      <w:lang w:val="en-US"/>
    </w:rPr>
  </w:style>
  <w:style w:type="paragraph" w:styleId="9">
    <w:name w:val="heading 9"/>
    <w:basedOn w:val="a"/>
    <w:next w:val="a"/>
    <w:qFormat/>
    <w:pPr>
      <w:keepNext/>
      <w:pBdr>
        <w:top w:val="single" w:sz="4" w:space="1" w:color="auto"/>
        <w:left w:val="single" w:sz="4" w:space="4" w:color="auto"/>
        <w:bottom w:val="single" w:sz="4" w:space="1" w:color="auto"/>
        <w:right w:val="single" w:sz="4" w:space="4" w:color="auto"/>
      </w:pBdr>
      <w:shd w:val="pct15" w:color="000000" w:fill="FFFFFF"/>
      <w:jc w:val="both"/>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header"/>
    <w:basedOn w:val="a"/>
    <w:semiHidden/>
    <w:pPr>
      <w:tabs>
        <w:tab w:val="center" w:pos="4536"/>
        <w:tab w:val="right" w:pos="9072"/>
      </w:tabs>
    </w:pPr>
  </w:style>
  <w:style w:type="paragraph" w:styleId="a5">
    <w:name w:val="endnote text"/>
    <w:basedOn w:val="a"/>
    <w:semiHidden/>
    <w:rPr>
      <w:sz w:val="20"/>
    </w:rPr>
  </w:style>
  <w:style w:type="character" w:styleId="a6">
    <w:name w:val="endnote reference"/>
    <w:semiHidden/>
    <w:rPr>
      <w:vertAlign w:val="superscript"/>
    </w:rPr>
  </w:style>
  <w:style w:type="paragraph" w:styleId="20">
    <w:name w:val="Body Text 2"/>
    <w:basedOn w:val="a"/>
    <w:semiHidden/>
    <w:pPr>
      <w:ind w:right="-6"/>
      <w:jc w:val="both"/>
    </w:pPr>
  </w:style>
  <w:style w:type="paragraph" w:styleId="a7">
    <w:name w:val="Document Map"/>
    <w:basedOn w:val="a"/>
    <w:semiHidden/>
    <w:pPr>
      <w:shd w:val="clear" w:color="auto" w:fill="000080"/>
    </w:pPr>
    <w:rPr>
      <w:rFonts w:ascii="Tahoma" w:hAnsi="Tahoma"/>
    </w:rPr>
  </w:style>
  <w:style w:type="paragraph" w:styleId="a8">
    <w:name w:val="Body Text Indent"/>
    <w:basedOn w:val="a"/>
    <w:semiHidden/>
    <w:pPr>
      <w:ind w:firstLine="567"/>
      <w:jc w:val="both"/>
    </w:pPr>
    <w:rPr>
      <w:lang w:val="en-US"/>
    </w:rPr>
  </w:style>
  <w:style w:type="paragraph" w:styleId="21">
    <w:name w:val="Body Text Indent 2"/>
    <w:basedOn w:val="a"/>
    <w:semiHidden/>
    <w:pPr>
      <w:ind w:left="993" w:hanging="284"/>
      <w:jc w:val="both"/>
    </w:pPr>
    <w:rPr>
      <w:lang w:val="en-US"/>
    </w:rPr>
  </w:style>
  <w:style w:type="paragraph" w:styleId="a9">
    <w:name w:val="footer"/>
    <w:basedOn w:val="a"/>
    <w:semiHidden/>
    <w:pPr>
      <w:tabs>
        <w:tab w:val="center" w:pos="4536"/>
        <w:tab w:val="right" w:pos="9072"/>
      </w:tabs>
    </w:pPr>
  </w:style>
  <w:style w:type="paragraph" w:styleId="30">
    <w:name w:val="Body Text Indent 3"/>
    <w:basedOn w:val="a"/>
    <w:semiHidden/>
    <w:pPr>
      <w:ind w:left="284" w:hanging="284"/>
      <w:jc w:val="both"/>
    </w:pPr>
    <w:rPr>
      <w:rFonts w:ascii="Times New Roman" w:hAnsi="Times New Roman"/>
      <w:i/>
      <w:sz w:val="22"/>
    </w:rPr>
  </w:style>
  <w:style w:type="paragraph" w:customStyle="1" w:styleId="10">
    <w:name w:val="Στυλ1"/>
    <w:basedOn w:val="a"/>
    <w:pPr>
      <w:ind w:left="1701" w:hanging="567"/>
      <w:jc w:val="both"/>
    </w:pPr>
    <w:rPr>
      <w:sz w:val="20"/>
    </w:rPr>
  </w:style>
  <w:style w:type="paragraph" w:customStyle="1" w:styleId="22">
    <w:name w:val="Στυλ2"/>
    <w:basedOn w:val="a"/>
    <w:pPr>
      <w:ind w:left="1134" w:hanging="1134"/>
      <w:jc w:val="both"/>
    </w:pPr>
    <w:rPr>
      <w:b/>
      <w:sz w:val="20"/>
    </w:rPr>
  </w:style>
  <w:style w:type="paragraph" w:customStyle="1" w:styleId="31">
    <w:name w:val="Στυλ3"/>
    <w:basedOn w:val="a"/>
    <w:pPr>
      <w:ind w:left="1985" w:hanging="284"/>
      <w:jc w:val="both"/>
    </w:pPr>
    <w:rPr>
      <w:sz w:val="20"/>
    </w:rPr>
  </w:style>
  <w:style w:type="paragraph" w:customStyle="1" w:styleId="40">
    <w:name w:val="Στυλ4"/>
    <w:basedOn w:val="a"/>
    <w:pPr>
      <w:ind w:left="1134" w:hanging="1134"/>
      <w:jc w:val="both"/>
    </w:pPr>
    <w:rPr>
      <w:sz w:val="20"/>
    </w:rPr>
  </w:style>
  <w:style w:type="paragraph" w:styleId="aa">
    <w:name w:val="Balloon Text"/>
    <w:basedOn w:val="a"/>
    <w:link w:val="Char"/>
    <w:uiPriority w:val="99"/>
    <w:semiHidden/>
    <w:unhideWhenUsed/>
    <w:rsid w:val="008200AB"/>
    <w:rPr>
      <w:rFonts w:ascii="Segoe UI" w:hAnsi="Segoe UI" w:cs="Segoe UI"/>
      <w:sz w:val="18"/>
      <w:szCs w:val="18"/>
    </w:rPr>
  </w:style>
  <w:style w:type="character" w:customStyle="1" w:styleId="Char">
    <w:name w:val="Κείμενο πλαισίου Char"/>
    <w:link w:val="aa"/>
    <w:uiPriority w:val="99"/>
    <w:semiHidden/>
    <w:rsid w:val="00820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3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43447-A959-4DDF-9E33-B8E75204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11681</Words>
  <Characters>63079</Characters>
  <Application>Microsoft Office Word</Application>
  <DocSecurity>0</DocSecurity>
  <Lines>525</Lines>
  <Paragraphs>149</Paragraphs>
  <ScaleCrop>false</ScaleCrop>
  <HeadingPairs>
    <vt:vector size="2" baseType="variant">
      <vt:variant>
        <vt:lpstr>Τίτλος</vt:lpstr>
      </vt:variant>
      <vt:variant>
        <vt:i4>1</vt:i4>
      </vt:variant>
    </vt:vector>
  </HeadingPairs>
  <TitlesOfParts>
    <vt:vector size="1" baseType="lpstr">
      <vt:lpstr>ΠΡΟΥΠ/ΜΟΣ ΣΥΝΔΕΣΕΩΝ - ΦΡΕΑΤΙΩΝ</vt:lpstr>
    </vt:vector>
  </TitlesOfParts>
  <Company>galatsioy</Company>
  <LinksUpToDate>false</LinksUpToDate>
  <CharactersWithSpaces>74611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ΠΡΟΥΠ/ΜΟΣ ΣΥΝΔΕΣΕΩΝ - ΦΡΕΑΤΙΩΝ</dc:title>
  <dc:subject>ΜΗΤΡΑ ΕΝΤΥΠΟΥ</dc:subject>
  <dc:creator>Δ.Τ.Υ.</dc:creator>
  <cp:keywords/>
  <cp:lastModifiedBy>Thomas Chrysafis</cp:lastModifiedBy>
  <cp:revision>7</cp:revision>
  <cp:lastPrinted>2026-01-15T09:04:00Z</cp:lastPrinted>
  <dcterms:created xsi:type="dcterms:W3CDTF">2026-01-15T07:59:00Z</dcterms:created>
  <dcterms:modified xsi:type="dcterms:W3CDTF">2026-01-16T05:45:00Z</dcterms:modified>
</cp:coreProperties>
</file>